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清单</w:t>
      </w:r>
    </w:p>
    <w:tbl>
      <w:tblPr>
        <w:tblStyle w:val="13"/>
        <w:tblW w:w="928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356"/>
        <w:gridCol w:w="568"/>
        <w:gridCol w:w="596"/>
        <w:gridCol w:w="975"/>
        <w:gridCol w:w="1575"/>
        <w:gridCol w:w="1285"/>
        <w:gridCol w:w="1001"/>
        <w:gridCol w:w="12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647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序号</w:t>
            </w:r>
          </w:p>
        </w:tc>
        <w:tc>
          <w:tcPr>
            <w:tcW w:w="1356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货物名称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zh-CN"/>
              </w:rPr>
              <w:t>品牌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型号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产地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技术指标</w:t>
            </w:r>
          </w:p>
        </w:tc>
        <w:tc>
          <w:tcPr>
            <w:tcW w:w="1285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单 价</w:t>
            </w:r>
          </w:p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（元）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数量及</w:t>
            </w:r>
          </w:p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单位</w:t>
            </w:r>
          </w:p>
        </w:tc>
        <w:tc>
          <w:tcPr>
            <w:tcW w:w="1283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合计</w:t>
            </w:r>
          </w:p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bookmarkStart w:id="0" w:name="OLE_LINK1" w:colFirst="1" w:colLast="7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海洋迷彩作训服（含衣服、裤子）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160-195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山东</w:t>
            </w:r>
          </w:p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潍坊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 xml:space="preserve">面料：聚酯纤维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%。</w:t>
            </w:r>
          </w:p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</w:p>
        </w:tc>
        <w:tc>
          <w:tcPr>
            <w:tcW w:w="1285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83.0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001" w:type="dxa"/>
            <w:vAlign w:val="center"/>
          </w:tcPr>
          <w:p>
            <w:pPr>
              <w:pageBreakBefore w:val="0"/>
              <w:widowControl w:val="0"/>
              <w:tabs>
                <w:tab w:val="left" w:pos="1337"/>
              </w:tabs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283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海魂衫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160-195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潍坊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面料：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聚酯纤维70%（±5%），棉30%（±5%）。</w:t>
            </w:r>
          </w:p>
        </w:tc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.00</w:t>
            </w:r>
          </w:p>
        </w:tc>
        <w:tc>
          <w:tcPr>
            <w:tcW w:w="1001" w:type="dxa"/>
            <w:vAlign w:val="center"/>
          </w:tcPr>
          <w:p>
            <w:pPr>
              <w:pageBreakBefore w:val="0"/>
              <w:widowControl w:val="0"/>
              <w:tabs>
                <w:tab w:val="left" w:pos="1337"/>
              </w:tabs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1件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迷彩帽（含帽徽）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4-7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潍坊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zh-CN" w:eastAsia="zh-CN" w:bidi="ar-SA"/>
              </w:rPr>
              <w:t>面料：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聚酯纤维：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0%</w:t>
            </w:r>
          </w:p>
        </w:tc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6.00</w:t>
            </w:r>
          </w:p>
        </w:tc>
        <w:tc>
          <w:tcPr>
            <w:tcW w:w="1001" w:type="dxa"/>
            <w:vAlign w:val="center"/>
          </w:tcPr>
          <w:p>
            <w:pPr>
              <w:pageBreakBefore w:val="0"/>
              <w:widowControl w:val="0"/>
              <w:tabs>
                <w:tab w:val="left" w:pos="1337"/>
              </w:tabs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1顶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迷彩鞋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35-50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潍坊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240" w:lineRule="auto"/>
              <w:ind w:right="-11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网眼</w:t>
            </w:r>
          </w:p>
          <w:p>
            <w:pPr>
              <w:widowControl/>
              <w:numPr>
                <w:ilvl w:val="-1"/>
                <w:numId w:val="0"/>
              </w:numPr>
              <w:spacing w:line="240" w:lineRule="auto"/>
              <w:ind w:right="-11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不得使用再生橡胶底，质量符合国家标准。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</w:rPr>
              <w:t>2、要求透气性好、抗菌、防臭，鞋帮和鞋底要耐磨、耐用、不脱底。</w:t>
            </w:r>
          </w:p>
        </w:tc>
        <w:tc>
          <w:tcPr>
            <w:tcW w:w="128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16.00</w:t>
            </w:r>
          </w:p>
        </w:tc>
        <w:tc>
          <w:tcPr>
            <w:tcW w:w="1001" w:type="dxa"/>
            <w:vAlign w:val="center"/>
          </w:tcPr>
          <w:p>
            <w:pPr>
              <w:pageBreakBefore w:val="0"/>
              <w:widowControl w:val="0"/>
              <w:tabs>
                <w:tab w:val="left" w:pos="1337"/>
              </w:tabs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1双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16.00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内腰带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均码/加长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山东</w:t>
            </w:r>
          </w:p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zh-CN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潍坊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面料：聚酯纤维100%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9.00</w:t>
            </w:r>
          </w:p>
        </w:tc>
        <w:tc>
          <w:tcPr>
            <w:tcW w:w="1001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tabs>
                <w:tab w:val="left" w:pos="1337"/>
              </w:tabs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1条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外腰带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均码/加长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潍坊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面料：聚酯纤维100%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7.00</w:t>
            </w:r>
          </w:p>
        </w:tc>
        <w:tc>
          <w:tcPr>
            <w:tcW w:w="1001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tabs>
                <w:tab w:val="left" w:pos="1337"/>
              </w:tabs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1条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章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均码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潍坊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面料：聚酯纤维100%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  <w:tc>
          <w:tcPr>
            <w:tcW w:w="1001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tabs>
                <w:tab w:val="left" w:pos="1337"/>
              </w:tabs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臂章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均码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潍坊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面料：聚酯纤维100%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  <w:tc>
          <w:tcPr>
            <w:tcW w:w="1001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tabs>
                <w:tab w:val="left" w:pos="1337"/>
              </w:tabs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7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35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阅兵手套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均码</w:t>
            </w:r>
          </w:p>
        </w:tc>
        <w:tc>
          <w:tcPr>
            <w:tcW w:w="9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山东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潍坊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面料：聚酯纤维100%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5.00</w:t>
            </w:r>
          </w:p>
        </w:tc>
        <w:tc>
          <w:tcPr>
            <w:tcW w:w="1001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tabs>
                <w:tab w:val="left" w:pos="1337"/>
              </w:tabs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 w:val="0"/>
                <w:sz w:val="24"/>
                <w:szCs w:val="24"/>
                <w:lang w:val="en-US" w:eastAsia="zh-CN"/>
              </w:rPr>
              <w:t>1副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5.00</w:t>
            </w: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571" w:type="dxa"/>
            <w:gridSpan w:val="3"/>
            <w:vAlign w:val="center"/>
          </w:tcPr>
          <w:p>
            <w:pPr>
              <w:pStyle w:val="25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合计</w:t>
            </w:r>
          </w:p>
          <w:p>
            <w:pPr>
              <w:pStyle w:val="25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总报价（元）</w:t>
            </w:r>
          </w:p>
        </w:tc>
        <w:tc>
          <w:tcPr>
            <w:tcW w:w="671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148.00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元/套</w:t>
            </w:r>
          </w:p>
        </w:tc>
      </w:tr>
    </w:tbl>
    <w:p>
      <w:pPr>
        <w:pStyle w:val="2"/>
        <w:rPr>
          <w:rFonts w:hint="eastAsia" w:ascii="仿宋" w:hAnsi="仿宋" w:eastAsia="仿宋" w:cs="仿宋"/>
        </w:rPr>
      </w:pPr>
    </w:p>
    <w:sectPr>
      <w:pgSz w:w="11906" w:h="16838"/>
      <w:pgMar w:top="1304" w:right="1304" w:bottom="1304" w:left="1587" w:header="426" w:footer="567" w:gutter="0"/>
      <w:pgNumType w:fmt="decimal" w:start="1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MzQ0YjNiNTYyNGU5MmI4MDQ2YWZjYjg3OTQ5NjQifQ=="/>
  </w:docVars>
  <w:rsids>
    <w:rsidRoot w:val="48FF15E5"/>
    <w:rsid w:val="013770CD"/>
    <w:rsid w:val="02900833"/>
    <w:rsid w:val="04187A58"/>
    <w:rsid w:val="0705652E"/>
    <w:rsid w:val="08291A63"/>
    <w:rsid w:val="0A2656AB"/>
    <w:rsid w:val="0B100BEF"/>
    <w:rsid w:val="0C327377"/>
    <w:rsid w:val="0EE2314D"/>
    <w:rsid w:val="0F385E09"/>
    <w:rsid w:val="174C54BD"/>
    <w:rsid w:val="17D64B15"/>
    <w:rsid w:val="18B07BB8"/>
    <w:rsid w:val="18DB6F79"/>
    <w:rsid w:val="18FE5A06"/>
    <w:rsid w:val="1A4E3E91"/>
    <w:rsid w:val="20A767DB"/>
    <w:rsid w:val="21617AA3"/>
    <w:rsid w:val="21C360F4"/>
    <w:rsid w:val="2215039E"/>
    <w:rsid w:val="225B0E6B"/>
    <w:rsid w:val="2310135C"/>
    <w:rsid w:val="23265701"/>
    <w:rsid w:val="23E209CB"/>
    <w:rsid w:val="23E813CD"/>
    <w:rsid w:val="23F72B13"/>
    <w:rsid w:val="250A3673"/>
    <w:rsid w:val="26944C61"/>
    <w:rsid w:val="26D92385"/>
    <w:rsid w:val="27677401"/>
    <w:rsid w:val="277B7CC2"/>
    <w:rsid w:val="28A179F2"/>
    <w:rsid w:val="290B3BAD"/>
    <w:rsid w:val="298D0F33"/>
    <w:rsid w:val="29F565AB"/>
    <w:rsid w:val="2B9A1558"/>
    <w:rsid w:val="2D0948DF"/>
    <w:rsid w:val="2D9B121A"/>
    <w:rsid w:val="2E097AA3"/>
    <w:rsid w:val="30AB13EC"/>
    <w:rsid w:val="315136E1"/>
    <w:rsid w:val="360B67CC"/>
    <w:rsid w:val="37260511"/>
    <w:rsid w:val="3802446F"/>
    <w:rsid w:val="380D2160"/>
    <w:rsid w:val="38F20430"/>
    <w:rsid w:val="3B5E781F"/>
    <w:rsid w:val="3BB7437B"/>
    <w:rsid w:val="3C90131E"/>
    <w:rsid w:val="40A706B2"/>
    <w:rsid w:val="40BE219B"/>
    <w:rsid w:val="41790333"/>
    <w:rsid w:val="41CB0E0F"/>
    <w:rsid w:val="41E57116"/>
    <w:rsid w:val="43191081"/>
    <w:rsid w:val="46D360E2"/>
    <w:rsid w:val="47780BAB"/>
    <w:rsid w:val="47E20258"/>
    <w:rsid w:val="48C60970"/>
    <w:rsid w:val="48FF15E5"/>
    <w:rsid w:val="496D1F74"/>
    <w:rsid w:val="4AA33725"/>
    <w:rsid w:val="4B056DAF"/>
    <w:rsid w:val="4BC73261"/>
    <w:rsid w:val="4C7F1A5A"/>
    <w:rsid w:val="4E50508F"/>
    <w:rsid w:val="4ED64E18"/>
    <w:rsid w:val="4F635C65"/>
    <w:rsid w:val="520A4C29"/>
    <w:rsid w:val="526B1C71"/>
    <w:rsid w:val="54F664F9"/>
    <w:rsid w:val="553357DB"/>
    <w:rsid w:val="55A06B4A"/>
    <w:rsid w:val="57A90F24"/>
    <w:rsid w:val="5B65643D"/>
    <w:rsid w:val="5B880F34"/>
    <w:rsid w:val="5DE50011"/>
    <w:rsid w:val="5E427788"/>
    <w:rsid w:val="5F021047"/>
    <w:rsid w:val="6099445A"/>
    <w:rsid w:val="609E03CD"/>
    <w:rsid w:val="61C03A5F"/>
    <w:rsid w:val="62DE5EE3"/>
    <w:rsid w:val="638B7F88"/>
    <w:rsid w:val="63FA09BF"/>
    <w:rsid w:val="669D42B5"/>
    <w:rsid w:val="673B0A7A"/>
    <w:rsid w:val="6DD304C6"/>
    <w:rsid w:val="707F0934"/>
    <w:rsid w:val="725B7F3D"/>
    <w:rsid w:val="735355F2"/>
    <w:rsid w:val="737B61BF"/>
    <w:rsid w:val="7435527E"/>
    <w:rsid w:val="74D6700A"/>
    <w:rsid w:val="758A3121"/>
    <w:rsid w:val="77DF4A67"/>
    <w:rsid w:val="7802277D"/>
    <w:rsid w:val="797F0592"/>
    <w:rsid w:val="7A2C5364"/>
    <w:rsid w:val="7A3C25E2"/>
    <w:rsid w:val="7C812849"/>
    <w:rsid w:val="7E743736"/>
    <w:rsid w:val="7F57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autoSpaceDE w:val="0"/>
      <w:autoSpaceDN w:val="0"/>
      <w:adjustRightInd w:val="0"/>
      <w:spacing w:line="360" w:lineRule="auto"/>
      <w:jc w:val="center"/>
      <w:outlineLvl w:val="0"/>
    </w:pPr>
    <w:rPr>
      <w:rFonts w:ascii="宋体" w:hAnsi="宋体" w:eastAsia="仿宋" w:cs="Times New Roman"/>
      <w:b/>
      <w:kern w:val="44"/>
      <w:sz w:val="28"/>
      <w:szCs w:val="20"/>
    </w:rPr>
  </w:style>
  <w:style w:type="paragraph" w:styleId="4">
    <w:name w:val="heading 2"/>
    <w:basedOn w:val="1"/>
    <w:next w:val="1"/>
    <w:link w:val="19"/>
    <w:unhideWhenUsed/>
    <w:qFormat/>
    <w:uiPriority w:val="0"/>
    <w:pPr>
      <w:spacing w:before="58" w:line="240" w:lineRule="auto"/>
      <w:ind w:left="102" w:right="295"/>
      <w:jc w:val="center"/>
      <w:outlineLvl w:val="1"/>
    </w:pPr>
    <w:rPr>
      <w:rFonts w:ascii="Calibri" w:hAnsi="Calibri" w:eastAsia="仿宋" w:cs="Calibri"/>
      <w:b/>
      <w:bCs/>
      <w:sz w:val="28"/>
      <w:szCs w:val="30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360" w:lineRule="auto"/>
      <w:ind w:firstLine="562"/>
      <w:jc w:val="left"/>
      <w:outlineLvl w:val="2"/>
    </w:pPr>
    <w:rPr>
      <w:rFonts w:ascii="Calibri" w:hAnsi="Calibri"/>
      <w:bCs/>
      <w:sz w:val="28"/>
      <w:szCs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7">
    <w:name w:val="Normal Indent"/>
    <w:basedOn w:val="1"/>
    <w:qFormat/>
    <w:uiPriority w:val="0"/>
    <w:pPr>
      <w:spacing w:line="360" w:lineRule="auto"/>
      <w:ind w:firstLine="420" w:firstLineChars="200"/>
    </w:pPr>
    <w:rPr>
      <w:rFonts w:ascii="宋体" w:hAnsi="宋体" w:eastAsia="仿宋" w:cs="Times New Roman"/>
      <w:bCs/>
      <w:sz w:val="28"/>
      <w:szCs w:val="24"/>
    </w:rPr>
  </w:style>
  <w:style w:type="paragraph" w:styleId="8">
    <w:name w:val="Body Text"/>
    <w:basedOn w:val="1"/>
    <w:next w:val="1"/>
    <w:link w:val="24"/>
    <w:qFormat/>
    <w:uiPriority w:val="0"/>
    <w:rPr>
      <w:rFonts w:ascii="Times New Roman" w:hAnsi="Times New Roman" w:eastAsia="宋体"/>
      <w:sz w:val="21"/>
      <w:szCs w:val="24"/>
    </w:rPr>
  </w:style>
  <w:style w:type="paragraph" w:styleId="9">
    <w:name w:val="Plain Text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eastAsia" w:ascii="宋体" w:hAnsi="宋体" w:eastAsia="仿宋" w:cs="Times New Roman"/>
      <w:bCs/>
      <w:sz w:val="28"/>
      <w:szCs w:val="20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28"/>
    </w:rPr>
  </w:style>
  <w:style w:type="paragraph" w:styleId="12">
    <w:name w:val="Body Text First Indent"/>
    <w:basedOn w:val="8"/>
    <w:link w:val="20"/>
    <w:qFormat/>
    <w:uiPriority w:val="0"/>
    <w:pPr>
      <w:tabs>
        <w:tab w:val="left" w:pos="567"/>
      </w:tabs>
      <w:spacing w:line="360" w:lineRule="auto"/>
      <w:ind w:firstLine="600" w:firstLineChars="200"/>
    </w:pPr>
    <w:rPr>
      <w:rFonts w:ascii="Times New Roman" w:hAnsi="Times New Roman" w:eastAsia="仿宋" w:cs="Times New Roman"/>
      <w:sz w:val="28"/>
      <w:szCs w:val="24"/>
    </w:rPr>
  </w:style>
  <w:style w:type="paragraph" w:customStyle="1" w:styleId="15">
    <w:name w:val="样式2"/>
    <w:basedOn w:val="11"/>
    <w:next w:val="1"/>
    <w:qFormat/>
    <w:uiPriority w:val="0"/>
    <w:rPr>
      <w:rFonts w:ascii="Arial" w:hAnsi="Arial" w:eastAsia="仿宋" w:cs="Times New Roman"/>
    </w:rPr>
  </w:style>
  <w:style w:type="paragraph" w:customStyle="1" w:styleId="16">
    <w:name w:val="样式5"/>
    <w:basedOn w:val="11"/>
    <w:qFormat/>
    <w:uiPriority w:val="0"/>
    <w:rPr>
      <w:rFonts w:ascii="Arial" w:hAnsi="Arial" w:eastAsia="仿宋" w:cs="Times New Roman"/>
    </w:rPr>
  </w:style>
  <w:style w:type="paragraph" w:customStyle="1" w:styleId="17">
    <w:name w:val="样式6"/>
    <w:basedOn w:val="1"/>
    <w:qFormat/>
    <w:uiPriority w:val="0"/>
    <w:pPr>
      <w:spacing w:line="240" w:lineRule="auto"/>
      <w:ind w:firstLine="0" w:firstLineChars="0"/>
      <w:jc w:val="both"/>
    </w:pPr>
    <w:rPr>
      <w:rFonts w:ascii="Calibri" w:hAnsi="Calibri" w:eastAsia="宋体"/>
      <w:sz w:val="24"/>
      <w:szCs w:val="22"/>
    </w:rPr>
  </w:style>
  <w:style w:type="character" w:customStyle="1" w:styleId="18">
    <w:name w:val="标题 1 Char"/>
    <w:link w:val="3"/>
    <w:qFormat/>
    <w:uiPriority w:val="0"/>
    <w:rPr>
      <w:rFonts w:ascii="宋体" w:hAnsi="宋体" w:eastAsia="仿宋" w:cs="Times New Roman"/>
      <w:b/>
      <w:kern w:val="44"/>
      <w:sz w:val="28"/>
    </w:rPr>
  </w:style>
  <w:style w:type="character" w:customStyle="1" w:styleId="19">
    <w:name w:val="标题 2 Char"/>
    <w:link w:val="4"/>
    <w:qFormat/>
    <w:uiPriority w:val="0"/>
    <w:rPr>
      <w:rFonts w:ascii="Calibri" w:hAnsi="Calibri" w:eastAsia="仿宋" w:cs="Calibri"/>
      <w:b/>
      <w:kern w:val="0"/>
      <w:sz w:val="28"/>
      <w:szCs w:val="20"/>
    </w:rPr>
  </w:style>
  <w:style w:type="character" w:customStyle="1" w:styleId="20">
    <w:name w:val="正文首行缩进 Char"/>
    <w:link w:val="12"/>
    <w:qFormat/>
    <w:uiPriority w:val="0"/>
    <w:rPr>
      <w:rFonts w:ascii="Times New Roman" w:hAnsi="Times New Roman" w:eastAsia="仿宋" w:cs="Times New Roman"/>
      <w:sz w:val="28"/>
      <w:szCs w:val="24"/>
    </w:rPr>
  </w:style>
  <w:style w:type="character" w:customStyle="1" w:styleId="21">
    <w:name w:val="样式 仿宋"/>
    <w:qFormat/>
    <w:uiPriority w:val="0"/>
    <w:rPr>
      <w:rFonts w:ascii="仿宋" w:hAnsi="仿宋" w:eastAsia="宋体"/>
      <w:kern w:val="1"/>
      <w:sz w:val="28"/>
    </w:rPr>
  </w:style>
  <w:style w:type="paragraph" w:customStyle="1" w:styleId="22">
    <w:name w:val="正文格式"/>
    <w:link w:val="23"/>
    <w:qFormat/>
    <w:uiPriority w:val="0"/>
    <w:pPr>
      <w:widowControl/>
      <w:adjustRightInd w:val="0"/>
      <w:snapToGrid w:val="0"/>
      <w:spacing w:line="360" w:lineRule="auto"/>
      <w:ind w:firstLine="0"/>
      <w:textAlignment w:val="baseline"/>
    </w:pPr>
    <w:rPr>
      <w:rFonts w:eastAsia="仿宋" w:asciiTheme="minorAscii" w:hAnsiTheme="minorAscii" w:cstheme="minorBidi"/>
      <w:kern w:val="0"/>
      <w:sz w:val="24"/>
    </w:rPr>
  </w:style>
  <w:style w:type="character" w:customStyle="1" w:styleId="23">
    <w:name w:val="正文格式 Char"/>
    <w:link w:val="22"/>
    <w:qFormat/>
    <w:uiPriority w:val="0"/>
    <w:rPr>
      <w:rFonts w:eastAsia="仿宋" w:asciiTheme="minorAscii" w:hAnsiTheme="minorAscii"/>
      <w:kern w:val="0"/>
      <w:sz w:val="24"/>
    </w:rPr>
  </w:style>
  <w:style w:type="character" w:customStyle="1" w:styleId="24">
    <w:name w:val="正文文本 Char"/>
    <w:link w:val="8"/>
    <w:qFormat/>
    <w:uiPriority w:val="0"/>
    <w:rPr>
      <w:rFonts w:ascii="Times New Roman" w:hAnsi="Times New Roman" w:eastAsia="宋体"/>
      <w:kern w:val="2"/>
      <w:sz w:val="21"/>
      <w:szCs w:val="24"/>
    </w:rPr>
  </w:style>
  <w:style w:type="paragraph" w:customStyle="1" w:styleId="25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433</Characters>
  <Lines>0</Lines>
  <Paragraphs>0</Paragraphs>
  <TotalTime>0</TotalTime>
  <ScaleCrop>false</ScaleCrop>
  <LinksUpToDate>false</LinksUpToDate>
  <CharactersWithSpaces>435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2022-08-16T02:17:00Z</dcterms:created>
  <dc:creator>Administrator</dc:creator>
  <cp:lastModifiedBy>WJ</cp:lastModifiedBy>
  <dcterms:modified xsi:type="dcterms:W3CDTF">2022-08-16T08:25:45Z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E2CF87B3DF404E33A147C114FDC0639B</vt:lpwstr>
  </property>
</Properties>
</file>