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19F" w:rsidRDefault="00D2719F">
      <w:pPr>
        <w:spacing w:after="120" w:line="360" w:lineRule="auto"/>
        <w:jc w:val="center"/>
        <w:rPr>
          <w:rFonts w:ascii="仿宋" w:eastAsia="仿宋" w:hAnsi="仿宋" w:cs="仿宋"/>
          <w:bCs/>
          <w:sz w:val="44"/>
          <w:szCs w:val="44"/>
        </w:rPr>
      </w:pPr>
    </w:p>
    <w:p w:rsidR="00052653" w:rsidRDefault="001E02BF">
      <w:pPr>
        <w:pStyle w:val="11"/>
        <w:spacing w:line="360" w:lineRule="auto"/>
        <w:jc w:val="center"/>
        <w:rPr>
          <w:rFonts w:ascii="仿宋" w:eastAsia="仿宋" w:hAnsi="仿宋" w:cs="仿宋"/>
          <w:b/>
          <w:bCs/>
          <w:sz w:val="48"/>
          <w:szCs w:val="44"/>
        </w:rPr>
      </w:pPr>
      <w:r>
        <w:rPr>
          <w:rFonts w:ascii="仿宋" w:eastAsia="仿宋" w:hAnsi="仿宋" w:cs="仿宋" w:hint="eastAsia"/>
          <w:b/>
          <w:bCs/>
          <w:sz w:val="48"/>
          <w:szCs w:val="44"/>
        </w:rPr>
        <w:t>山东科技大学</w:t>
      </w:r>
      <w:r w:rsidR="00052653">
        <w:rPr>
          <w:rFonts w:ascii="仿宋" w:eastAsia="仿宋" w:hAnsi="仿宋" w:cs="仿宋" w:hint="eastAsia"/>
          <w:b/>
          <w:bCs/>
          <w:sz w:val="48"/>
          <w:szCs w:val="44"/>
        </w:rPr>
        <w:t>东部地块围墙、围栏工程</w:t>
      </w:r>
    </w:p>
    <w:p w:rsidR="00D2719F" w:rsidRDefault="001E02BF">
      <w:pPr>
        <w:pStyle w:val="11"/>
        <w:spacing w:line="360" w:lineRule="auto"/>
        <w:jc w:val="center"/>
        <w:rPr>
          <w:rFonts w:ascii="仿宋" w:eastAsia="仿宋" w:hAnsi="仿宋" w:cs="仿宋"/>
          <w:b/>
          <w:bCs/>
          <w:sz w:val="48"/>
          <w:szCs w:val="44"/>
        </w:rPr>
      </w:pPr>
      <w:r>
        <w:rPr>
          <w:rFonts w:ascii="仿宋" w:eastAsia="仿宋" w:hAnsi="仿宋" w:cs="仿宋" w:hint="eastAsia"/>
          <w:b/>
          <w:bCs/>
          <w:sz w:val="48"/>
          <w:szCs w:val="44"/>
        </w:rPr>
        <w:t>竞争性磋商</w:t>
      </w:r>
    </w:p>
    <w:p w:rsidR="00D2719F" w:rsidRDefault="00D2719F">
      <w:pPr>
        <w:pStyle w:val="11"/>
        <w:spacing w:line="360" w:lineRule="auto"/>
        <w:jc w:val="center"/>
        <w:rPr>
          <w:rFonts w:ascii="仿宋" w:eastAsia="仿宋" w:hAnsi="仿宋" w:cs="仿宋"/>
          <w:bCs/>
          <w:sz w:val="44"/>
          <w:szCs w:val="44"/>
        </w:rPr>
      </w:pPr>
    </w:p>
    <w:p w:rsidR="00D2719F" w:rsidRDefault="001E02BF">
      <w:pPr>
        <w:overflowPunct w:val="0"/>
        <w:autoSpaceDE w:val="0"/>
        <w:spacing w:line="360" w:lineRule="auto"/>
        <w:ind w:right="-794" w:firstLineChars="350" w:firstLine="1405"/>
        <w:rPr>
          <w:rFonts w:ascii="仿宋" w:eastAsia="仿宋" w:hAnsi="仿宋" w:cs="仿宋"/>
          <w:b/>
          <w:bCs/>
          <w:sz w:val="40"/>
          <w:szCs w:val="44"/>
          <w:u w:val="single"/>
        </w:rPr>
      </w:pPr>
      <w:r>
        <w:rPr>
          <w:rFonts w:ascii="仿宋" w:eastAsia="仿宋" w:hAnsi="仿宋" w:cs="仿宋" w:hint="eastAsia"/>
          <w:b/>
          <w:bCs/>
          <w:sz w:val="40"/>
          <w:szCs w:val="44"/>
        </w:rPr>
        <w:t>项目编号：</w:t>
      </w:r>
      <w:r w:rsidR="00052653" w:rsidRPr="00262FBC">
        <w:rPr>
          <w:rFonts w:ascii="仿宋" w:eastAsia="仿宋" w:hAnsi="仿宋" w:cs="仿宋" w:hint="eastAsia"/>
          <w:b/>
          <w:bCs/>
          <w:sz w:val="40"/>
          <w:szCs w:val="44"/>
        </w:rPr>
        <w:t>SDSHZB2020-053</w:t>
      </w:r>
    </w:p>
    <w:p w:rsidR="00D2719F" w:rsidRDefault="00D2719F">
      <w:pPr>
        <w:snapToGrid w:val="0"/>
        <w:spacing w:line="360" w:lineRule="auto"/>
        <w:rPr>
          <w:rFonts w:ascii="仿宋" w:eastAsia="仿宋" w:hAnsi="仿宋" w:cs="仿宋"/>
          <w:bCs/>
          <w:sz w:val="24"/>
          <w:szCs w:val="24"/>
          <w:u w:val="single"/>
        </w:rPr>
      </w:pPr>
    </w:p>
    <w:p w:rsidR="00D2719F" w:rsidRDefault="001E02BF">
      <w:pPr>
        <w:snapToGrid w:val="0"/>
        <w:spacing w:line="360" w:lineRule="auto"/>
        <w:jc w:val="center"/>
        <w:rPr>
          <w:rFonts w:ascii="仿宋" w:eastAsia="仿宋" w:hAnsi="仿宋" w:cs="仿宋"/>
          <w:sz w:val="24"/>
          <w:szCs w:val="24"/>
        </w:rPr>
      </w:pPr>
      <w:r>
        <w:rPr>
          <w:rFonts w:ascii="仿宋" w:eastAsia="仿宋" w:hAnsi="仿宋" w:cs="仿宋" w:hint="eastAsia"/>
          <w:noProof/>
        </w:rPr>
        <w:drawing>
          <wp:anchor distT="0" distB="0" distL="0" distR="0" simplePos="0" relativeHeight="251659264" behindDoc="0" locked="0" layoutInCell="1" allowOverlap="1">
            <wp:simplePos x="0" y="0"/>
            <wp:positionH relativeFrom="column">
              <wp:align>center</wp:align>
            </wp:positionH>
            <wp:positionV relativeFrom="paragraph">
              <wp:posOffset>87630</wp:posOffset>
            </wp:positionV>
            <wp:extent cx="2190115" cy="2190115"/>
            <wp:effectExtent l="0" t="0" r="635" b="635"/>
            <wp:wrapSquare wrapText="largest"/>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noChangeArrowheads="1"/>
                    </pic:cNvPicPr>
                  </pic:nvPicPr>
                  <pic:blipFill>
                    <a:blip r:embed="rId9"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2190115" cy="2190115"/>
                    </a:xfrm>
                    <a:prstGeom prst="rect">
                      <a:avLst/>
                    </a:prstGeom>
                    <a:solidFill>
                      <a:srgbClr val="FFFFFF"/>
                    </a:solidFill>
                  </pic:spPr>
                </pic:pic>
              </a:graphicData>
            </a:graphic>
          </wp:anchor>
        </w:drawing>
      </w:r>
    </w:p>
    <w:p w:rsidR="00D2719F" w:rsidRDefault="00D2719F">
      <w:pPr>
        <w:snapToGrid w:val="0"/>
        <w:spacing w:line="360" w:lineRule="auto"/>
        <w:rPr>
          <w:rFonts w:ascii="仿宋" w:eastAsia="仿宋" w:hAnsi="仿宋" w:cs="仿宋"/>
          <w:sz w:val="24"/>
          <w:szCs w:val="24"/>
        </w:rPr>
      </w:pPr>
    </w:p>
    <w:p w:rsidR="00D2719F" w:rsidRDefault="00D2719F">
      <w:pPr>
        <w:snapToGrid w:val="0"/>
        <w:spacing w:line="360" w:lineRule="auto"/>
        <w:rPr>
          <w:rFonts w:ascii="仿宋" w:eastAsia="仿宋" w:hAnsi="仿宋" w:cs="仿宋"/>
          <w:sz w:val="24"/>
          <w:szCs w:val="24"/>
        </w:rPr>
      </w:pPr>
    </w:p>
    <w:p w:rsidR="00D2719F" w:rsidRDefault="00D2719F">
      <w:pPr>
        <w:snapToGrid w:val="0"/>
        <w:spacing w:line="360" w:lineRule="auto"/>
        <w:rPr>
          <w:rFonts w:ascii="仿宋" w:eastAsia="仿宋" w:hAnsi="仿宋" w:cs="仿宋"/>
          <w:sz w:val="24"/>
          <w:szCs w:val="24"/>
        </w:rPr>
      </w:pPr>
    </w:p>
    <w:p w:rsidR="00D2719F" w:rsidRDefault="00D2719F">
      <w:pPr>
        <w:snapToGrid w:val="0"/>
        <w:spacing w:line="360" w:lineRule="auto"/>
        <w:rPr>
          <w:rFonts w:ascii="仿宋" w:eastAsia="仿宋" w:hAnsi="仿宋" w:cs="仿宋"/>
          <w:sz w:val="24"/>
          <w:szCs w:val="24"/>
        </w:rPr>
      </w:pPr>
    </w:p>
    <w:p w:rsidR="00D2719F" w:rsidRDefault="00D2719F">
      <w:pPr>
        <w:snapToGrid w:val="0"/>
        <w:spacing w:line="360" w:lineRule="auto"/>
        <w:rPr>
          <w:rFonts w:ascii="仿宋" w:eastAsia="仿宋" w:hAnsi="仿宋" w:cs="仿宋"/>
          <w:sz w:val="24"/>
          <w:szCs w:val="24"/>
        </w:rPr>
      </w:pPr>
    </w:p>
    <w:p w:rsidR="00D2719F" w:rsidRDefault="00D2719F">
      <w:pPr>
        <w:snapToGrid w:val="0"/>
        <w:spacing w:line="360" w:lineRule="auto"/>
        <w:rPr>
          <w:rFonts w:ascii="仿宋" w:eastAsia="仿宋" w:hAnsi="仿宋" w:cs="仿宋"/>
          <w:b/>
          <w:bCs/>
          <w:sz w:val="30"/>
          <w:szCs w:val="30"/>
        </w:rPr>
      </w:pPr>
    </w:p>
    <w:p w:rsidR="00D2719F" w:rsidRDefault="00D2719F">
      <w:pPr>
        <w:snapToGrid w:val="0"/>
        <w:spacing w:line="360" w:lineRule="auto"/>
        <w:jc w:val="center"/>
        <w:rPr>
          <w:rFonts w:ascii="仿宋" w:eastAsia="仿宋" w:hAnsi="仿宋" w:cs="仿宋"/>
          <w:b/>
          <w:bCs/>
          <w:sz w:val="30"/>
          <w:szCs w:val="30"/>
        </w:rPr>
      </w:pPr>
    </w:p>
    <w:p w:rsidR="00D2719F" w:rsidRDefault="00D2719F">
      <w:pPr>
        <w:snapToGrid w:val="0"/>
        <w:spacing w:line="360" w:lineRule="auto"/>
        <w:jc w:val="center"/>
        <w:rPr>
          <w:rFonts w:ascii="仿宋" w:eastAsia="仿宋" w:hAnsi="仿宋" w:cs="仿宋"/>
          <w:b/>
          <w:bCs/>
          <w:sz w:val="30"/>
          <w:szCs w:val="30"/>
        </w:rPr>
      </w:pPr>
    </w:p>
    <w:p w:rsidR="00D2719F" w:rsidRDefault="00D2719F">
      <w:pPr>
        <w:snapToGrid w:val="0"/>
        <w:spacing w:line="360" w:lineRule="auto"/>
        <w:jc w:val="center"/>
        <w:rPr>
          <w:rFonts w:ascii="仿宋" w:eastAsia="仿宋" w:hAnsi="仿宋" w:cs="仿宋"/>
          <w:b/>
          <w:bCs/>
          <w:sz w:val="30"/>
          <w:szCs w:val="30"/>
        </w:rPr>
      </w:pPr>
    </w:p>
    <w:p w:rsidR="00D2719F" w:rsidRDefault="00D2719F">
      <w:pPr>
        <w:snapToGrid w:val="0"/>
        <w:spacing w:line="360" w:lineRule="auto"/>
        <w:jc w:val="center"/>
        <w:rPr>
          <w:rFonts w:ascii="仿宋" w:eastAsia="仿宋" w:hAnsi="仿宋" w:cs="仿宋"/>
          <w:b/>
          <w:bCs/>
          <w:sz w:val="30"/>
          <w:szCs w:val="30"/>
        </w:rPr>
      </w:pPr>
    </w:p>
    <w:p w:rsidR="00D2719F" w:rsidRDefault="001E02BF">
      <w:pPr>
        <w:snapToGrid w:val="0"/>
        <w:spacing w:line="360" w:lineRule="auto"/>
        <w:jc w:val="center"/>
        <w:rPr>
          <w:rFonts w:ascii="仿宋" w:eastAsia="仿宋" w:hAnsi="仿宋" w:cs="仿宋"/>
          <w:b/>
        </w:rPr>
      </w:pPr>
      <w:r>
        <w:rPr>
          <w:rFonts w:ascii="仿宋" w:eastAsia="仿宋" w:hAnsi="仿宋" w:cs="仿宋" w:hint="eastAsia"/>
          <w:b/>
          <w:bCs/>
          <w:sz w:val="30"/>
          <w:szCs w:val="30"/>
        </w:rPr>
        <w:t>采购单位： 山东科技大学</w:t>
      </w:r>
    </w:p>
    <w:p w:rsidR="00D2719F" w:rsidRDefault="00D2719F">
      <w:pPr>
        <w:snapToGrid w:val="0"/>
        <w:spacing w:line="360" w:lineRule="auto"/>
        <w:jc w:val="center"/>
        <w:rPr>
          <w:rFonts w:ascii="仿宋" w:eastAsia="仿宋" w:hAnsi="仿宋" w:cs="仿宋"/>
          <w:b/>
          <w:bCs/>
          <w:sz w:val="30"/>
          <w:szCs w:val="30"/>
        </w:rPr>
      </w:pPr>
    </w:p>
    <w:p w:rsidR="00D2719F" w:rsidRDefault="001E02BF">
      <w:pPr>
        <w:snapToGrid w:val="0"/>
        <w:spacing w:line="360" w:lineRule="auto"/>
        <w:jc w:val="center"/>
        <w:rPr>
          <w:rFonts w:ascii="仿宋" w:eastAsia="仿宋" w:hAnsi="仿宋" w:cs="仿宋"/>
          <w:b/>
        </w:rPr>
      </w:pPr>
      <w:r>
        <w:rPr>
          <w:rFonts w:ascii="仿宋" w:eastAsia="仿宋" w:hAnsi="仿宋" w:cs="仿宋" w:hint="eastAsia"/>
          <w:b/>
          <w:bCs/>
          <w:sz w:val="30"/>
          <w:szCs w:val="30"/>
        </w:rPr>
        <w:t>采购代理：山东盛和招标代理有限公司</w:t>
      </w:r>
    </w:p>
    <w:p w:rsidR="00D2719F" w:rsidRDefault="00D2719F">
      <w:pPr>
        <w:snapToGrid w:val="0"/>
        <w:spacing w:line="360" w:lineRule="auto"/>
        <w:ind w:firstLine="964"/>
        <w:jc w:val="center"/>
        <w:rPr>
          <w:rFonts w:ascii="仿宋" w:eastAsia="仿宋" w:hAnsi="仿宋" w:cs="仿宋"/>
          <w:b/>
          <w:bCs/>
          <w:sz w:val="24"/>
          <w:szCs w:val="24"/>
        </w:rPr>
      </w:pPr>
    </w:p>
    <w:p w:rsidR="00D2719F" w:rsidRDefault="001E02BF">
      <w:pPr>
        <w:snapToGrid w:val="0"/>
        <w:spacing w:line="360" w:lineRule="auto"/>
        <w:jc w:val="center"/>
        <w:rPr>
          <w:rFonts w:ascii="仿宋" w:eastAsia="仿宋" w:hAnsi="仿宋" w:cs="仿宋"/>
          <w:b/>
        </w:rPr>
      </w:pPr>
      <w:r>
        <w:rPr>
          <w:rFonts w:ascii="仿宋" w:eastAsia="仿宋" w:hAnsi="仿宋" w:cs="仿宋" w:hint="eastAsia"/>
          <w:b/>
          <w:bCs/>
          <w:sz w:val="30"/>
          <w:szCs w:val="30"/>
        </w:rPr>
        <w:t xml:space="preserve">     二零二零年</w:t>
      </w:r>
      <w:r w:rsidR="00052653">
        <w:rPr>
          <w:rFonts w:ascii="仿宋" w:eastAsia="仿宋" w:hAnsi="仿宋" w:cs="仿宋" w:hint="eastAsia"/>
          <w:b/>
          <w:bCs/>
          <w:sz w:val="30"/>
          <w:szCs w:val="30"/>
        </w:rPr>
        <w:t>二</w:t>
      </w:r>
      <w:r>
        <w:rPr>
          <w:rFonts w:ascii="仿宋" w:eastAsia="仿宋" w:hAnsi="仿宋" w:cs="仿宋" w:hint="eastAsia"/>
          <w:b/>
          <w:bCs/>
          <w:sz w:val="30"/>
          <w:szCs w:val="30"/>
        </w:rPr>
        <w:t>月</w:t>
      </w:r>
    </w:p>
    <w:p w:rsidR="00D2719F" w:rsidRDefault="00D2719F">
      <w:pPr>
        <w:pageBreakBefore/>
        <w:snapToGrid w:val="0"/>
        <w:spacing w:line="360" w:lineRule="auto"/>
        <w:rPr>
          <w:rFonts w:ascii="仿宋" w:eastAsia="仿宋" w:hAnsi="仿宋" w:cs="仿宋"/>
          <w:bCs/>
          <w:sz w:val="24"/>
          <w:szCs w:val="24"/>
        </w:rPr>
      </w:pPr>
    </w:p>
    <w:p w:rsidR="00D2719F" w:rsidRDefault="001E02BF">
      <w:pPr>
        <w:overflowPunct w:val="0"/>
        <w:autoSpaceDE w:val="0"/>
        <w:spacing w:line="360" w:lineRule="auto"/>
        <w:ind w:right="-794"/>
        <w:jc w:val="center"/>
        <w:rPr>
          <w:rFonts w:ascii="仿宋" w:eastAsia="仿宋" w:hAnsi="仿宋" w:cs="仿宋"/>
          <w:sz w:val="36"/>
          <w:szCs w:val="36"/>
        </w:rPr>
      </w:pPr>
      <w:r>
        <w:rPr>
          <w:rFonts w:ascii="仿宋" w:eastAsia="仿宋" w:hAnsi="仿宋" w:cs="仿宋" w:hint="eastAsia"/>
          <w:sz w:val="36"/>
          <w:szCs w:val="36"/>
        </w:rPr>
        <w:t>目 录</w:t>
      </w:r>
    </w:p>
    <w:p w:rsidR="00D2719F" w:rsidRDefault="00B079A4">
      <w:pPr>
        <w:pStyle w:val="1"/>
        <w:tabs>
          <w:tab w:val="clear" w:pos="8948"/>
          <w:tab w:val="right" w:leader="dot" w:pos="8867"/>
        </w:tabs>
        <w:rPr>
          <w:rFonts w:ascii="仿宋" w:eastAsia="仿宋" w:hAnsi="仿宋" w:cs="仿宋"/>
          <w:noProof/>
          <w:sz w:val="24"/>
          <w:szCs w:val="24"/>
        </w:rPr>
      </w:pPr>
      <w:r>
        <w:rPr>
          <w:rFonts w:ascii="仿宋" w:eastAsia="仿宋" w:hAnsi="仿宋" w:cs="仿宋" w:hint="eastAsia"/>
          <w:sz w:val="24"/>
          <w:szCs w:val="24"/>
        </w:rPr>
        <w:fldChar w:fldCharType="begin"/>
      </w:r>
      <w:r w:rsidR="001E02BF">
        <w:rPr>
          <w:rFonts w:ascii="仿宋" w:eastAsia="仿宋" w:hAnsi="仿宋" w:cs="仿宋" w:hint="eastAsia"/>
          <w:sz w:val="24"/>
          <w:szCs w:val="24"/>
        </w:rPr>
        <w:instrText xml:space="preserve"> TOC \o "1-3" \h \z \u </w:instrText>
      </w:r>
      <w:r>
        <w:rPr>
          <w:rFonts w:ascii="仿宋" w:eastAsia="仿宋" w:hAnsi="仿宋" w:cs="仿宋" w:hint="eastAsia"/>
          <w:sz w:val="24"/>
          <w:szCs w:val="24"/>
        </w:rPr>
        <w:fldChar w:fldCharType="separate"/>
      </w:r>
      <w:hyperlink w:anchor="_Toc13144" w:history="1">
        <w:r w:rsidR="001E02BF">
          <w:rPr>
            <w:rFonts w:ascii="仿宋" w:eastAsia="仿宋" w:hAnsi="仿宋" w:cs="仿宋" w:hint="eastAsia"/>
            <w:noProof/>
            <w:sz w:val="24"/>
            <w:szCs w:val="24"/>
          </w:rPr>
          <w:t>第一章 响应须知及前附表</w:t>
        </w:r>
        <w:r w:rsidR="001E02BF">
          <w:rPr>
            <w:rFonts w:ascii="仿宋" w:eastAsia="仿宋" w:hAnsi="仿宋" w:cs="仿宋" w:hint="eastAsia"/>
            <w:noProof/>
            <w:sz w:val="24"/>
            <w:szCs w:val="24"/>
          </w:rPr>
          <w:tab/>
        </w:r>
        <w:r>
          <w:rPr>
            <w:rFonts w:ascii="仿宋" w:eastAsia="仿宋" w:hAnsi="仿宋" w:cs="仿宋" w:hint="eastAsia"/>
            <w:noProof/>
            <w:sz w:val="24"/>
            <w:szCs w:val="24"/>
          </w:rPr>
          <w:fldChar w:fldCharType="begin"/>
        </w:r>
        <w:r w:rsidR="001E02BF">
          <w:rPr>
            <w:rFonts w:ascii="仿宋" w:eastAsia="仿宋" w:hAnsi="仿宋" w:cs="仿宋" w:hint="eastAsia"/>
            <w:noProof/>
            <w:sz w:val="24"/>
            <w:szCs w:val="24"/>
          </w:rPr>
          <w:instrText xml:space="preserve"> PAGEREF _Toc13144 </w:instrText>
        </w:r>
        <w:r>
          <w:rPr>
            <w:rFonts w:ascii="仿宋" w:eastAsia="仿宋" w:hAnsi="仿宋" w:cs="仿宋" w:hint="eastAsia"/>
            <w:noProof/>
            <w:sz w:val="24"/>
            <w:szCs w:val="24"/>
          </w:rPr>
          <w:fldChar w:fldCharType="separate"/>
        </w:r>
        <w:r w:rsidR="00262FBC">
          <w:rPr>
            <w:rFonts w:ascii="仿宋" w:eastAsia="仿宋" w:hAnsi="仿宋" w:cs="仿宋"/>
            <w:noProof/>
            <w:sz w:val="24"/>
            <w:szCs w:val="24"/>
          </w:rPr>
          <w:t>3</w:t>
        </w:r>
        <w:r>
          <w:rPr>
            <w:rFonts w:ascii="仿宋" w:eastAsia="仿宋" w:hAnsi="仿宋" w:cs="仿宋" w:hint="eastAsia"/>
            <w:noProof/>
            <w:sz w:val="24"/>
            <w:szCs w:val="24"/>
          </w:rPr>
          <w:fldChar w:fldCharType="end"/>
        </w:r>
      </w:hyperlink>
    </w:p>
    <w:p w:rsidR="00D2719F" w:rsidRDefault="00B079A4" w:rsidP="00B25CF2">
      <w:pPr>
        <w:pStyle w:val="20"/>
        <w:tabs>
          <w:tab w:val="right" w:leader="dot" w:pos="8867"/>
        </w:tabs>
        <w:ind w:left="0" w:firstLineChars="200" w:firstLine="560"/>
        <w:rPr>
          <w:rFonts w:ascii="仿宋" w:eastAsia="仿宋" w:hAnsi="仿宋" w:cs="仿宋"/>
          <w:noProof/>
          <w:sz w:val="24"/>
        </w:rPr>
      </w:pPr>
      <w:hyperlink w:anchor="_Toc20427" w:history="1">
        <w:r w:rsidR="001E02BF">
          <w:rPr>
            <w:rFonts w:ascii="仿宋" w:eastAsia="仿宋" w:hAnsi="仿宋" w:cs="仿宋" w:hint="eastAsia"/>
            <w:noProof/>
            <w:sz w:val="24"/>
          </w:rPr>
          <w:t>一、响应须知前附表</w:t>
        </w:r>
        <w:r w:rsidR="001E02BF">
          <w:rPr>
            <w:rFonts w:ascii="仿宋" w:eastAsia="仿宋" w:hAnsi="仿宋" w:cs="仿宋" w:hint="eastAsia"/>
            <w:noProof/>
            <w:sz w:val="24"/>
          </w:rPr>
          <w:tab/>
        </w:r>
        <w:r>
          <w:rPr>
            <w:rFonts w:ascii="仿宋" w:eastAsia="仿宋" w:hAnsi="仿宋" w:cs="仿宋" w:hint="eastAsia"/>
            <w:noProof/>
            <w:sz w:val="24"/>
          </w:rPr>
          <w:fldChar w:fldCharType="begin"/>
        </w:r>
        <w:r w:rsidR="001E02BF">
          <w:rPr>
            <w:rFonts w:ascii="仿宋" w:eastAsia="仿宋" w:hAnsi="仿宋" w:cs="仿宋" w:hint="eastAsia"/>
            <w:noProof/>
            <w:sz w:val="24"/>
          </w:rPr>
          <w:instrText xml:space="preserve"> PAGEREF _Toc20427 </w:instrText>
        </w:r>
        <w:r>
          <w:rPr>
            <w:rFonts w:ascii="仿宋" w:eastAsia="仿宋" w:hAnsi="仿宋" w:cs="仿宋" w:hint="eastAsia"/>
            <w:noProof/>
            <w:sz w:val="24"/>
          </w:rPr>
          <w:fldChar w:fldCharType="separate"/>
        </w:r>
        <w:r w:rsidR="00262FBC">
          <w:rPr>
            <w:rFonts w:ascii="仿宋" w:eastAsia="仿宋" w:hAnsi="仿宋" w:cs="仿宋"/>
            <w:noProof/>
            <w:sz w:val="24"/>
          </w:rPr>
          <w:t>3</w:t>
        </w:r>
        <w:r>
          <w:rPr>
            <w:rFonts w:ascii="仿宋" w:eastAsia="仿宋" w:hAnsi="仿宋" w:cs="仿宋" w:hint="eastAsia"/>
            <w:noProof/>
            <w:sz w:val="24"/>
          </w:rPr>
          <w:fldChar w:fldCharType="end"/>
        </w:r>
      </w:hyperlink>
    </w:p>
    <w:p w:rsidR="00D2719F" w:rsidRDefault="00B079A4" w:rsidP="00B25CF2">
      <w:pPr>
        <w:pStyle w:val="1"/>
        <w:tabs>
          <w:tab w:val="clear" w:pos="8948"/>
          <w:tab w:val="right" w:leader="dot" w:pos="8867"/>
        </w:tabs>
        <w:ind w:firstLineChars="200" w:firstLine="420"/>
        <w:rPr>
          <w:rFonts w:ascii="仿宋" w:eastAsia="仿宋" w:hAnsi="仿宋" w:cs="仿宋"/>
          <w:noProof/>
          <w:sz w:val="24"/>
          <w:szCs w:val="24"/>
        </w:rPr>
      </w:pPr>
      <w:hyperlink w:anchor="_Toc28203" w:history="1">
        <w:r w:rsidR="001E02BF">
          <w:rPr>
            <w:rFonts w:ascii="仿宋" w:eastAsia="仿宋" w:hAnsi="仿宋" w:cs="仿宋" w:hint="eastAsia"/>
            <w:noProof/>
            <w:sz w:val="24"/>
            <w:szCs w:val="24"/>
          </w:rPr>
          <w:t>二、响应须知</w:t>
        </w:r>
        <w:r w:rsidR="001E02BF">
          <w:rPr>
            <w:rFonts w:ascii="仿宋" w:eastAsia="仿宋" w:hAnsi="仿宋" w:cs="仿宋" w:hint="eastAsia"/>
            <w:noProof/>
            <w:sz w:val="24"/>
            <w:szCs w:val="24"/>
          </w:rPr>
          <w:tab/>
        </w:r>
        <w:r>
          <w:rPr>
            <w:rFonts w:ascii="仿宋" w:eastAsia="仿宋" w:hAnsi="仿宋" w:cs="仿宋" w:hint="eastAsia"/>
            <w:noProof/>
            <w:sz w:val="24"/>
            <w:szCs w:val="24"/>
          </w:rPr>
          <w:fldChar w:fldCharType="begin"/>
        </w:r>
        <w:r w:rsidR="001E02BF">
          <w:rPr>
            <w:rFonts w:ascii="仿宋" w:eastAsia="仿宋" w:hAnsi="仿宋" w:cs="仿宋" w:hint="eastAsia"/>
            <w:noProof/>
            <w:sz w:val="24"/>
            <w:szCs w:val="24"/>
          </w:rPr>
          <w:instrText xml:space="preserve"> PAGEREF _Toc28203 </w:instrText>
        </w:r>
        <w:r>
          <w:rPr>
            <w:rFonts w:ascii="仿宋" w:eastAsia="仿宋" w:hAnsi="仿宋" w:cs="仿宋" w:hint="eastAsia"/>
            <w:noProof/>
            <w:sz w:val="24"/>
            <w:szCs w:val="24"/>
          </w:rPr>
          <w:fldChar w:fldCharType="separate"/>
        </w:r>
        <w:r w:rsidR="00262FBC">
          <w:rPr>
            <w:rFonts w:ascii="仿宋" w:eastAsia="仿宋" w:hAnsi="仿宋" w:cs="仿宋"/>
            <w:noProof/>
            <w:sz w:val="24"/>
            <w:szCs w:val="24"/>
          </w:rPr>
          <w:t>6</w:t>
        </w:r>
        <w:r>
          <w:rPr>
            <w:rFonts w:ascii="仿宋" w:eastAsia="仿宋" w:hAnsi="仿宋" w:cs="仿宋" w:hint="eastAsia"/>
            <w:noProof/>
            <w:sz w:val="24"/>
            <w:szCs w:val="24"/>
          </w:rPr>
          <w:fldChar w:fldCharType="end"/>
        </w:r>
      </w:hyperlink>
    </w:p>
    <w:p w:rsidR="00D2719F" w:rsidRDefault="00B079A4">
      <w:pPr>
        <w:pStyle w:val="20"/>
        <w:tabs>
          <w:tab w:val="right" w:leader="dot" w:pos="8867"/>
        </w:tabs>
        <w:rPr>
          <w:rFonts w:ascii="仿宋" w:eastAsia="仿宋" w:hAnsi="仿宋" w:cs="仿宋"/>
          <w:noProof/>
          <w:sz w:val="24"/>
        </w:rPr>
      </w:pPr>
      <w:hyperlink w:anchor="_Toc12818" w:history="1">
        <w:r w:rsidR="001E02BF">
          <w:rPr>
            <w:rFonts w:ascii="仿宋" w:eastAsia="仿宋" w:hAnsi="仿宋" w:cs="仿宋" w:hint="eastAsia"/>
            <w:noProof/>
            <w:sz w:val="24"/>
          </w:rPr>
          <w:t>（一）总  则</w:t>
        </w:r>
        <w:r w:rsidR="001E02BF">
          <w:rPr>
            <w:rFonts w:ascii="仿宋" w:eastAsia="仿宋" w:hAnsi="仿宋" w:cs="仿宋" w:hint="eastAsia"/>
            <w:noProof/>
            <w:sz w:val="24"/>
          </w:rPr>
          <w:tab/>
        </w:r>
        <w:r>
          <w:rPr>
            <w:rFonts w:ascii="仿宋" w:eastAsia="仿宋" w:hAnsi="仿宋" w:cs="仿宋" w:hint="eastAsia"/>
            <w:noProof/>
            <w:sz w:val="24"/>
          </w:rPr>
          <w:fldChar w:fldCharType="begin"/>
        </w:r>
        <w:r w:rsidR="001E02BF">
          <w:rPr>
            <w:rFonts w:ascii="仿宋" w:eastAsia="仿宋" w:hAnsi="仿宋" w:cs="仿宋" w:hint="eastAsia"/>
            <w:noProof/>
            <w:sz w:val="24"/>
          </w:rPr>
          <w:instrText xml:space="preserve"> PAGEREF _Toc12818 </w:instrText>
        </w:r>
        <w:r>
          <w:rPr>
            <w:rFonts w:ascii="仿宋" w:eastAsia="仿宋" w:hAnsi="仿宋" w:cs="仿宋" w:hint="eastAsia"/>
            <w:noProof/>
            <w:sz w:val="24"/>
          </w:rPr>
          <w:fldChar w:fldCharType="separate"/>
        </w:r>
        <w:r w:rsidR="00262FBC">
          <w:rPr>
            <w:rFonts w:ascii="仿宋" w:eastAsia="仿宋" w:hAnsi="仿宋" w:cs="仿宋"/>
            <w:noProof/>
            <w:sz w:val="24"/>
          </w:rPr>
          <w:t>6</w:t>
        </w:r>
        <w:r>
          <w:rPr>
            <w:rFonts w:ascii="仿宋" w:eastAsia="仿宋" w:hAnsi="仿宋" w:cs="仿宋" w:hint="eastAsia"/>
            <w:noProof/>
            <w:sz w:val="24"/>
          </w:rPr>
          <w:fldChar w:fldCharType="end"/>
        </w:r>
      </w:hyperlink>
    </w:p>
    <w:p w:rsidR="00D2719F" w:rsidRDefault="00B079A4">
      <w:pPr>
        <w:pStyle w:val="20"/>
        <w:tabs>
          <w:tab w:val="right" w:leader="dot" w:pos="8867"/>
        </w:tabs>
        <w:rPr>
          <w:rFonts w:ascii="仿宋" w:eastAsia="仿宋" w:hAnsi="仿宋" w:cs="仿宋"/>
          <w:noProof/>
          <w:sz w:val="24"/>
        </w:rPr>
      </w:pPr>
      <w:hyperlink w:anchor="_Toc23227" w:history="1">
        <w:r w:rsidR="001E02BF">
          <w:rPr>
            <w:rFonts w:ascii="仿宋" w:eastAsia="仿宋" w:hAnsi="仿宋" w:cs="仿宋" w:hint="eastAsia"/>
            <w:noProof/>
            <w:sz w:val="24"/>
          </w:rPr>
          <w:t>（二）磋商文件</w:t>
        </w:r>
        <w:r w:rsidR="001E02BF">
          <w:rPr>
            <w:rFonts w:ascii="仿宋" w:eastAsia="仿宋" w:hAnsi="仿宋" w:cs="仿宋" w:hint="eastAsia"/>
            <w:noProof/>
            <w:sz w:val="24"/>
          </w:rPr>
          <w:tab/>
        </w:r>
        <w:r>
          <w:rPr>
            <w:rFonts w:ascii="仿宋" w:eastAsia="仿宋" w:hAnsi="仿宋" w:cs="仿宋" w:hint="eastAsia"/>
            <w:noProof/>
            <w:sz w:val="24"/>
          </w:rPr>
          <w:fldChar w:fldCharType="begin"/>
        </w:r>
        <w:r w:rsidR="001E02BF">
          <w:rPr>
            <w:rFonts w:ascii="仿宋" w:eastAsia="仿宋" w:hAnsi="仿宋" w:cs="仿宋" w:hint="eastAsia"/>
            <w:noProof/>
            <w:sz w:val="24"/>
          </w:rPr>
          <w:instrText xml:space="preserve"> PAGEREF _Toc23227 </w:instrText>
        </w:r>
        <w:r>
          <w:rPr>
            <w:rFonts w:ascii="仿宋" w:eastAsia="仿宋" w:hAnsi="仿宋" w:cs="仿宋" w:hint="eastAsia"/>
            <w:noProof/>
            <w:sz w:val="24"/>
          </w:rPr>
          <w:fldChar w:fldCharType="separate"/>
        </w:r>
        <w:r w:rsidR="00262FBC">
          <w:rPr>
            <w:rFonts w:ascii="仿宋" w:eastAsia="仿宋" w:hAnsi="仿宋" w:cs="仿宋"/>
            <w:noProof/>
            <w:sz w:val="24"/>
          </w:rPr>
          <w:t>7</w:t>
        </w:r>
        <w:r>
          <w:rPr>
            <w:rFonts w:ascii="仿宋" w:eastAsia="仿宋" w:hAnsi="仿宋" w:cs="仿宋" w:hint="eastAsia"/>
            <w:noProof/>
            <w:sz w:val="24"/>
          </w:rPr>
          <w:fldChar w:fldCharType="end"/>
        </w:r>
      </w:hyperlink>
    </w:p>
    <w:p w:rsidR="00D2719F" w:rsidRDefault="00B079A4">
      <w:pPr>
        <w:pStyle w:val="20"/>
        <w:tabs>
          <w:tab w:val="right" w:leader="dot" w:pos="8867"/>
        </w:tabs>
        <w:rPr>
          <w:rFonts w:ascii="仿宋" w:eastAsia="仿宋" w:hAnsi="仿宋" w:cs="仿宋"/>
          <w:noProof/>
          <w:sz w:val="24"/>
        </w:rPr>
      </w:pPr>
      <w:hyperlink w:anchor="_Toc20306" w:history="1">
        <w:r w:rsidR="001E02BF">
          <w:rPr>
            <w:rFonts w:ascii="仿宋" w:eastAsia="仿宋" w:hAnsi="仿宋" w:cs="仿宋" w:hint="eastAsia"/>
            <w:noProof/>
            <w:sz w:val="24"/>
          </w:rPr>
          <w:t>（三） 响应文件的编制</w:t>
        </w:r>
        <w:r w:rsidR="001E02BF">
          <w:rPr>
            <w:rFonts w:ascii="仿宋" w:eastAsia="仿宋" w:hAnsi="仿宋" w:cs="仿宋" w:hint="eastAsia"/>
            <w:noProof/>
            <w:sz w:val="24"/>
          </w:rPr>
          <w:tab/>
        </w:r>
        <w:r>
          <w:rPr>
            <w:rFonts w:ascii="仿宋" w:eastAsia="仿宋" w:hAnsi="仿宋" w:cs="仿宋" w:hint="eastAsia"/>
            <w:noProof/>
            <w:sz w:val="24"/>
          </w:rPr>
          <w:fldChar w:fldCharType="begin"/>
        </w:r>
        <w:r w:rsidR="001E02BF">
          <w:rPr>
            <w:rFonts w:ascii="仿宋" w:eastAsia="仿宋" w:hAnsi="仿宋" w:cs="仿宋" w:hint="eastAsia"/>
            <w:noProof/>
            <w:sz w:val="24"/>
          </w:rPr>
          <w:instrText xml:space="preserve"> PAGEREF _Toc20306 </w:instrText>
        </w:r>
        <w:r>
          <w:rPr>
            <w:rFonts w:ascii="仿宋" w:eastAsia="仿宋" w:hAnsi="仿宋" w:cs="仿宋" w:hint="eastAsia"/>
            <w:noProof/>
            <w:sz w:val="24"/>
          </w:rPr>
          <w:fldChar w:fldCharType="separate"/>
        </w:r>
        <w:r w:rsidR="00262FBC">
          <w:rPr>
            <w:rFonts w:ascii="仿宋" w:eastAsia="仿宋" w:hAnsi="仿宋" w:cs="仿宋"/>
            <w:noProof/>
            <w:sz w:val="24"/>
          </w:rPr>
          <w:t>8</w:t>
        </w:r>
        <w:r>
          <w:rPr>
            <w:rFonts w:ascii="仿宋" w:eastAsia="仿宋" w:hAnsi="仿宋" w:cs="仿宋" w:hint="eastAsia"/>
            <w:noProof/>
            <w:sz w:val="24"/>
          </w:rPr>
          <w:fldChar w:fldCharType="end"/>
        </w:r>
      </w:hyperlink>
    </w:p>
    <w:p w:rsidR="00D2719F" w:rsidRDefault="00B079A4">
      <w:pPr>
        <w:pStyle w:val="20"/>
        <w:tabs>
          <w:tab w:val="right" w:leader="dot" w:pos="8867"/>
        </w:tabs>
        <w:rPr>
          <w:rFonts w:ascii="仿宋" w:eastAsia="仿宋" w:hAnsi="仿宋" w:cs="仿宋"/>
          <w:noProof/>
          <w:sz w:val="24"/>
        </w:rPr>
      </w:pPr>
      <w:hyperlink w:anchor="_Toc710" w:history="1">
        <w:r w:rsidR="001E02BF">
          <w:rPr>
            <w:rFonts w:ascii="仿宋" w:eastAsia="仿宋" w:hAnsi="仿宋" w:cs="仿宋" w:hint="eastAsia"/>
            <w:noProof/>
            <w:sz w:val="24"/>
          </w:rPr>
          <w:t>（四）响应文件的提交</w:t>
        </w:r>
        <w:r w:rsidR="001E02BF">
          <w:rPr>
            <w:rFonts w:ascii="仿宋" w:eastAsia="仿宋" w:hAnsi="仿宋" w:cs="仿宋" w:hint="eastAsia"/>
            <w:noProof/>
            <w:sz w:val="24"/>
          </w:rPr>
          <w:tab/>
        </w:r>
        <w:r>
          <w:rPr>
            <w:rFonts w:ascii="仿宋" w:eastAsia="仿宋" w:hAnsi="仿宋" w:cs="仿宋" w:hint="eastAsia"/>
            <w:noProof/>
            <w:sz w:val="24"/>
          </w:rPr>
          <w:fldChar w:fldCharType="begin"/>
        </w:r>
        <w:r w:rsidR="001E02BF">
          <w:rPr>
            <w:rFonts w:ascii="仿宋" w:eastAsia="仿宋" w:hAnsi="仿宋" w:cs="仿宋" w:hint="eastAsia"/>
            <w:noProof/>
            <w:sz w:val="24"/>
          </w:rPr>
          <w:instrText xml:space="preserve"> PAGEREF _Toc710 </w:instrText>
        </w:r>
        <w:r>
          <w:rPr>
            <w:rFonts w:ascii="仿宋" w:eastAsia="仿宋" w:hAnsi="仿宋" w:cs="仿宋" w:hint="eastAsia"/>
            <w:noProof/>
            <w:sz w:val="24"/>
          </w:rPr>
          <w:fldChar w:fldCharType="separate"/>
        </w:r>
        <w:r w:rsidR="00262FBC">
          <w:rPr>
            <w:rFonts w:ascii="仿宋" w:eastAsia="仿宋" w:hAnsi="仿宋" w:cs="仿宋"/>
            <w:noProof/>
            <w:sz w:val="24"/>
          </w:rPr>
          <w:t>13</w:t>
        </w:r>
        <w:r>
          <w:rPr>
            <w:rFonts w:ascii="仿宋" w:eastAsia="仿宋" w:hAnsi="仿宋" w:cs="仿宋" w:hint="eastAsia"/>
            <w:noProof/>
            <w:sz w:val="24"/>
          </w:rPr>
          <w:fldChar w:fldCharType="end"/>
        </w:r>
      </w:hyperlink>
    </w:p>
    <w:p w:rsidR="00D2719F" w:rsidRDefault="00B079A4">
      <w:pPr>
        <w:pStyle w:val="20"/>
        <w:tabs>
          <w:tab w:val="right" w:leader="dot" w:pos="8867"/>
        </w:tabs>
        <w:rPr>
          <w:rFonts w:ascii="仿宋" w:eastAsia="仿宋" w:hAnsi="仿宋" w:cs="仿宋"/>
          <w:noProof/>
          <w:sz w:val="24"/>
        </w:rPr>
      </w:pPr>
      <w:hyperlink w:anchor="_Toc24049" w:history="1">
        <w:r w:rsidR="001E02BF">
          <w:rPr>
            <w:rFonts w:ascii="仿宋" w:eastAsia="仿宋" w:hAnsi="仿宋" w:cs="仿宋" w:hint="eastAsia"/>
            <w:noProof/>
            <w:sz w:val="24"/>
          </w:rPr>
          <w:t>（五）开标会</w:t>
        </w:r>
        <w:r w:rsidR="001E02BF">
          <w:rPr>
            <w:rFonts w:ascii="仿宋" w:eastAsia="仿宋" w:hAnsi="仿宋" w:cs="仿宋" w:hint="eastAsia"/>
            <w:noProof/>
            <w:sz w:val="24"/>
          </w:rPr>
          <w:tab/>
        </w:r>
        <w:r>
          <w:rPr>
            <w:rFonts w:ascii="仿宋" w:eastAsia="仿宋" w:hAnsi="仿宋" w:cs="仿宋" w:hint="eastAsia"/>
            <w:noProof/>
            <w:sz w:val="24"/>
          </w:rPr>
          <w:fldChar w:fldCharType="begin"/>
        </w:r>
        <w:r w:rsidR="001E02BF">
          <w:rPr>
            <w:rFonts w:ascii="仿宋" w:eastAsia="仿宋" w:hAnsi="仿宋" w:cs="仿宋" w:hint="eastAsia"/>
            <w:noProof/>
            <w:sz w:val="24"/>
          </w:rPr>
          <w:instrText xml:space="preserve"> PAGEREF _Toc24049 </w:instrText>
        </w:r>
        <w:r>
          <w:rPr>
            <w:rFonts w:ascii="仿宋" w:eastAsia="仿宋" w:hAnsi="仿宋" w:cs="仿宋" w:hint="eastAsia"/>
            <w:noProof/>
            <w:sz w:val="24"/>
          </w:rPr>
          <w:fldChar w:fldCharType="separate"/>
        </w:r>
        <w:r w:rsidR="00262FBC">
          <w:rPr>
            <w:rFonts w:ascii="仿宋" w:eastAsia="仿宋" w:hAnsi="仿宋" w:cs="仿宋"/>
            <w:noProof/>
            <w:sz w:val="24"/>
          </w:rPr>
          <w:t>15</w:t>
        </w:r>
        <w:r>
          <w:rPr>
            <w:rFonts w:ascii="仿宋" w:eastAsia="仿宋" w:hAnsi="仿宋" w:cs="仿宋" w:hint="eastAsia"/>
            <w:noProof/>
            <w:sz w:val="24"/>
          </w:rPr>
          <w:fldChar w:fldCharType="end"/>
        </w:r>
      </w:hyperlink>
    </w:p>
    <w:p w:rsidR="00D2719F" w:rsidRDefault="00B079A4">
      <w:pPr>
        <w:pStyle w:val="20"/>
        <w:tabs>
          <w:tab w:val="right" w:leader="dot" w:pos="8867"/>
        </w:tabs>
        <w:rPr>
          <w:rFonts w:ascii="仿宋" w:eastAsia="仿宋" w:hAnsi="仿宋" w:cs="仿宋"/>
          <w:noProof/>
          <w:sz w:val="24"/>
        </w:rPr>
      </w:pPr>
      <w:hyperlink w:anchor="_Toc12363" w:history="1">
        <w:r w:rsidR="001E02BF">
          <w:rPr>
            <w:rFonts w:ascii="仿宋" w:eastAsia="仿宋" w:hAnsi="仿宋" w:cs="仿宋" w:hint="eastAsia"/>
            <w:noProof/>
            <w:sz w:val="24"/>
          </w:rPr>
          <w:t>（六）评审</w:t>
        </w:r>
        <w:r w:rsidR="001E02BF">
          <w:rPr>
            <w:rFonts w:ascii="仿宋" w:eastAsia="仿宋" w:hAnsi="仿宋" w:cs="仿宋" w:hint="eastAsia"/>
            <w:noProof/>
            <w:sz w:val="24"/>
          </w:rPr>
          <w:tab/>
        </w:r>
        <w:r>
          <w:rPr>
            <w:rFonts w:ascii="仿宋" w:eastAsia="仿宋" w:hAnsi="仿宋" w:cs="仿宋" w:hint="eastAsia"/>
            <w:noProof/>
            <w:sz w:val="24"/>
          </w:rPr>
          <w:fldChar w:fldCharType="begin"/>
        </w:r>
        <w:r w:rsidR="001E02BF">
          <w:rPr>
            <w:rFonts w:ascii="仿宋" w:eastAsia="仿宋" w:hAnsi="仿宋" w:cs="仿宋" w:hint="eastAsia"/>
            <w:noProof/>
            <w:sz w:val="24"/>
          </w:rPr>
          <w:instrText xml:space="preserve"> PAGEREF _Toc12363 </w:instrText>
        </w:r>
        <w:r>
          <w:rPr>
            <w:rFonts w:ascii="仿宋" w:eastAsia="仿宋" w:hAnsi="仿宋" w:cs="仿宋" w:hint="eastAsia"/>
            <w:noProof/>
            <w:sz w:val="24"/>
          </w:rPr>
          <w:fldChar w:fldCharType="separate"/>
        </w:r>
        <w:r w:rsidR="00262FBC">
          <w:rPr>
            <w:rFonts w:ascii="仿宋" w:eastAsia="仿宋" w:hAnsi="仿宋" w:cs="仿宋"/>
            <w:noProof/>
            <w:sz w:val="24"/>
          </w:rPr>
          <w:t>15</w:t>
        </w:r>
        <w:r>
          <w:rPr>
            <w:rFonts w:ascii="仿宋" w:eastAsia="仿宋" w:hAnsi="仿宋" w:cs="仿宋" w:hint="eastAsia"/>
            <w:noProof/>
            <w:sz w:val="24"/>
          </w:rPr>
          <w:fldChar w:fldCharType="end"/>
        </w:r>
      </w:hyperlink>
    </w:p>
    <w:p w:rsidR="00D2719F" w:rsidRDefault="00B079A4">
      <w:pPr>
        <w:pStyle w:val="20"/>
        <w:tabs>
          <w:tab w:val="right" w:leader="dot" w:pos="8867"/>
        </w:tabs>
        <w:rPr>
          <w:rFonts w:ascii="仿宋" w:eastAsia="仿宋" w:hAnsi="仿宋" w:cs="仿宋"/>
          <w:noProof/>
          <w:sz w:val="24"/>
        </w:rPr>
      </w:pPr>
      <w:hyperlink w:anchor="_Toc86" w:history="1">
        <w:r w:rsidR="001E02BF">
          <w:rPr>
            <w:rFonts w:ascii="仿宋" w:eastAsia="仿宋" w:hAnsi="仿宋" w:cs="仿宋" w:hint="eastAsia"/>
            <w:noProof/>
            <w:sz w:val="24"/>
          </w:rPr>
          <w:t>（七）定标</w:t>
        </w:r>
        <w:r w:rsidR="001E02BF">
          <w:rPr>
            <w:rFonts w:ascii="仿宋" w:eastAsia="仿宋" w:hAnsi="仿宋" w:cs="仿宋" w:hint="eastAsia"/>
            <w:noProof/>
            <w:sz w:val="24"/>
          </w:rPr>
          <w:tab/>
        </w:r>
        <w:r>
          <w:rPr>
            <w:rFonts w:ascii="仿宋" w:eastAsia="仿宋" w:hAnsi="仿宋" w:cs="仿宋" w:hint="eastAsia"/>
            <w:noProof/>
            <w:sz w:val="24"/>
          </w:rPr>
          <w:fldChar w:fldCharType="begin"/>
        </w:r>
        <w:r w:rsidR="001E02BF">
          <w:rPr>
            <w:rFonts w:ascii="仿宋" w:eastAsia="仿宋" w:hAnsi="仿宋" w:cs="仿宋" w:hint="eastAsia"/>
            <w:noProof/>
            <w:sz w:val="24"/>
          </w:rPr>
          <w:instrText xml:space="preserve"> PAGEREF _Toc86 </w:instrText>
        </w:r>
        <w:r>
          <w:rPr>
            <w:rFonts w:ascii="仿宋" w:eastAsia="仿宋" w:hAnsi="仿宋" w:cs="仿宋" w:hint="eastAsia"/>
            <w:noProof/>
            <w:sz w:val="24"/>
          </w:rPr>
          <w:fldChar w:fldCharType="separate"/>
        </w:r>
        <w:r w:rsidR="00262FBC">
          <w:rPr>
            <w:rFonts w:ascii="仿宋" w:eastAsia="仿宋" w:hAnsi="仿宋" w:cs="仿宋"/>
            <w:noProof/>
            <w:sz w:val="24"/>
          </w:rPr>
          <w:t>19</w:t>
        </w:r>
        <w:r>
          <w:rPr>
            <w:rFonts w:ascii="仿宋" w:eastAsia="仿宋" w:hAnsi="仿宋" w:cs="仿宋" w:hint="eastAsia"/>
            <w:noProof/>
            <w:sz w:val="24"/>
          </w:rPr>
          <w:fldChar w:fldCharType="end"/>
        </w:r>
      </w:hyperlink>
    </w:p>
    <w:p w:rsidR="00D2719F" w:rsidRDefault="00B079A4">
      <w:pPr>
        <w:pStyle w:val="20"/>
        <w:tabs>
          <w:tab w:val="right" w:leader="dot" w:pos="8867"/>
        </w:tabs>
        <w:rPr>
          <w:rFonts w:ascii="仿宋" w:eastAsia="仿宋" w:hAnsi="仿宋" w:cs="仿宋"/>
          <w:noProof/>
          <w:sz w:val="24"/>
        </w:rPr>
      </w:pPr>
      <w:hyperlink w:anchor="_Toc8922" w:history="1">
        <w:r w:rsidR="001E02BF">
          <w:rPr>
            <w:rFonts w:ascii="仿宋" w:eastAsia="仿宋" w:hAnsi="仿宋" w:cs="仿宋" w:hint="eastAsia"/>
            <w:noProof/>
            <w:sz w:val="24"/>
          </w:rPr>
          <w:t>（八）合同的授予</w:t>
        </w:r>
        <w:r w:rsidR="001E02BF">
          <w:rPr>
            <w:rFonts w:ascii="仿宋" w:eastAsia="仿宋" w:hAnsi="仿宋" w:cs="仿宋" w:hint="eastAsia"/>
            <w:noProof/>
            <w:sz w:val="24"/>
          </w:rPr>
          <w:tab/>
        </w:r>
        <w:r>
          <w:rPr>
            <w:rFonts w:ascii="仿宋" w:eastAsia="仿宋" w:hAnsi="仿宋" w:cs="仿宋" w:hint="eastAsia"/>
            <w:noProof/>
            <w:sz w:val="24"/>
          </w:rPr>
          <w:fldChar w:fldCharType="begin"/>
        </w:r>
        <w:r w:rsidR="001E02BF">
          <w:rPr>
            <w:rFonts w:ascii="仿宋" w:eastAsia="仿宋" w:hAnsi="仿宋" w:cs="仿宋" w:hint="eastAsia"/>
            <w:noProof/>
            <w:sz w:val="24"/>
          </w:rPr>
          <w:instrText xml:space="preserve"> PAGEREF _Toc8922 </w:instrText>
        </w:r>
        <w:r>
          <w:rPr>
            <w:rFonts w:ascii="仿宋" w:eastAsia="仿宋" w:hAnsi="仿宋" w:cs="仿宋" w:hint="eastAsia"/>
            <w:noProof/>
            <w:sz w:val="24"/>
          </w:rPr>
          <w:fldChar w:fldCharType="separate"/>
        </w:r>
        <w:r w:rsidR="00262FBC">
          <w:rPr>
            <w:rFonts w:ascii="仿宋" w:eastAsia="仿宋" w:hAnsi="仿宋" w:cs="仿宋"/>
            <w:noProof/>
            <w:sz w:val="24"/>
          </w:rPr>
          <w:t>19</w:t>
        </w:r>
        <w:r>
          <w:rPr>
            <w:rFonts w:ascii="仿宋" w:eastAsia="仿宋" w:hAnsi="仿宋" w:cs="仿宋" w:hint="eastAsia"/>
            <w:noProof/>
            <w:sz w:val="24"/>
          </w:rPr>
          <w:fldChar w:fldCharType="end"/>
        </w:r>
      </w:hyperlink>
    </w:p>
    <w:p w:rsidR="00D2719F" w:rsidRDefault="00B079A4">
      <w:pPr>
        <w:pStyle w:val="1"/>
        <w:tabs>
          <w:tab w:val="clear" w:pos="8948"/>
          <w:tab w:val="right" w:leader="dot" w:pos="8867"/>
        </w:tabs>
        <w:rPr>
          <w:rFonts w:ascii="仿宋" w:eastAsia="仿宋" w:hAnsi="仿宋" w:cs="仿宋"/>
          <w:noProof/>
          <w:sz w:val="24"/>
          <w:szCs w:val="24"/>
        </w:rPr>
      </w:pPr>
      <w:hyperlink w:anchor="_Toc2962" w:history="1">
        <w:r w:rsidR="001E02BF">
          <w:rPr>
            <w:rFonts w:ascii="仿宋" w:eastAsia="仿宋" w:hAnsi="仿宋" w:cs="仿宋" w:hint="eastAsia"/>
            <w:noProof/>
            <w:sz w:val="24"/>
            <w:szCs w:val="24"/>
          </w:rPr>
          <w:t>第二章 供应商应当提交的资格、资信等证明文件</w:t>
        </w:r>
        <w:r w:rsidR="001E02BF">
          <w:rPr>
            <w:rFonts w:ascii="仿宋" w:eastAsia="仿宋" w:hAnsi="仿宋" w:cs="仿宋" w:hint="eastAsia"/>
            <w:noProof/>
            <w:sz w:val="24"/>
            <w:szCs w:val="24"/>
          </w:rPr>
          <w:tab/>
        </w:r>
        <w:r>
          <w:rPr>
            <w:rFonts w:ascii="仿宋" w:eastAsia="仿宋" w:hAnsi="仿宋" w:cs="仿宋" w:hint="eastAsia"/>
            <w:noProof/>
            <w:sz w:val="24"/>
            <w:szCs w:val="24"/>
          </w:rPr>
          <w:fldChar w:fldCharType="begin"/>
        </w:r>
        <w:r w:rsidR="001E02BF">
          <w:rPr>
            <w:rFonts w:ascii="仿宋" w:eastAsia="仿宋" w:hAnsi="仿宋" w:cs="仿宋" w:hint="eastAsia"/>
            <w:noProof/>
            <w:sz w:val="24"/>
            <w:szCs w:val="24"/>
          </w:rPr>
          <w:instrText xml:space="preserve"> PAGEREF _Toc2962 </w:instrText>
        </w:r>
        <w:r>
          <w:rPr>
            <w:rFonts w:ascii="仿宋" w:eastAsia="仿宋" w:hAnsi="仿宋" w:cs="仿宋" w:hint="eastAsia"/>
            <w:noProof/>
            <w:sz w:val="24"/>
            <w:szCs w:val="24"/>
          </w:rPr>
          <w:fldChar w:fldCharType="separate"/>
        </w:r>
        <w:r w:rsidR="00262FBC">
          <w:rPr>
            <w:rFonts w:ascii="仿宋" w:eastAsia="仿宋" w:hAnsi="仿宋" w:cs="仿宋"/>
            <w:noProof/>
            <w:sz w:val="24"/>
            <w:szCs w:val="24"/>
          </w:rPr>
          <w:t>21</w:t>
        </w:r>
        <w:r>
          <w:rPr>
            <w:rFonts w:ascii="仿宋" w:eastAsia="仿宋" w:hAnsi="仿宋" w:cs="仿宋" w:hint="eastAsia"/>
            <w:noProof/>
            <w:sz w:val="24"/>
            <w:szCs w:val="24"/>
          </w:rPr>
          <w:fldChar w:fldCharType="end"/>
        </w:r>
      </w:hyperlink>
    </w:p>
    <w:p w:rsidR="00D2719F" w:rsidRDefault="00B079A4">
      <w:pPr>
        <w:pStyle w:val="1"/>
        <w:tabs>
          <w:tab w:val="clear" w:pos="8948"/>
          <w:tab w:val="right" w:leader="dot" w:pos="8867"/>
        </w:tabs>
        <w:rPr>
          <w:rFonts w:ascii="仿宋" w:eastAsia="仿宋" w:hAnsi="仿宋" w:cs="仿宋"/>
          <w:noProof/>
          <w:sz w:val="24"/>
          <w:szCs w:val="24"/>
        </w:rPr>
      </w:pPr>
      <w:hyperlink w:anchor="_Toc2064" w:history="1">
        <w:r w:rsidR="001E02BF">
          <w:rPr>
            <w:rFonts w:ascii="仿宋" w:eastAsia="仿宋" w:hAnsi="仿宋" w:cs="仿宋" w:hint="eastAsia"/>
            <w:noProof/>
            <w:sz w:val="24"/>
            <w:szCs w:val="24"/>
          </w:rPr>
          <w:t>第三章   合同条款</w:t>
        </w:r>
        <w:r w:rsidR="001E02BF">
          <w:rPr>
            <w:rFonts w:ascii="仿宋" w:eastAsia="仿宋" w:hAnsi="仿宋" w:cs="仿宋" w:hint="eastAsia"/>
            <w:noProof/>
            <w:sz w:val="24"/>
            <w:szCs w:val="24"/>
          </w:rPr>
          <w:tab/>
        </w:r>
        <w:r>
          <w:rPr>
            <w:rFonts w:ascii="仿宋" w:eastAsia="仿宋" w:hAnsi="仿宋" w:cs="仿宋" w:hint="eastAsia"/>
            <w:noProof/>
            <w:sz w:val="24"/>
            <w:szCs w:val="24"/>
          </w:rPr>
          <w:fldChar w:fldCharType="begin"/>
        </w:r>
        <w:r w:rsidR="001E02BF">
          <w:rPr>
            <w:rFonts w:ascii="仿宋" w:eastAsia="仿宋" w:hAnsi="仿宋" w:cs="仿宋" w:hint="eastAsia"/>
            <w:noProof/>
            <w:sz w:val="24"/>
            <w:szCs w:val="24"/>
          </w:rPr>
          <w:instrText xml:space="preserve"> PAGEREF _Toc2064 </w:instrText>
        </w:r>
        <w:r>
          <w:rPr>
            <w:rFonts w:ascii="仿宋" w:eastAsia="仿宋" w:hAnsi="仿宋" w:cs="仿宋" w:hint="eastAsia"/>
            <w:noProof/>
            <w:sz w:val="24"/>
            <w:szCs w:val="24"/>
          </w:rPr>
          <w:fldChar w:fldCharType="separate"/>
        </w:r>
        <w:r w:rsidR="00262FBC">
          <w:rPr>
            <w:rFonts w:ascii="仿宋" w:eastAsia="仿宋" w:hAnsi="仿宋" w:cs="仿宋"/>
            <w:noProof/>
            <w:sz w:val="24"/>
            <w:szCs w:val="24"/>
          </w:rPr>
          <w:t>23</w:t>
        </w:r>
        <w:r>
          <w:rPr>
            <w:rFonts w:ascii="仿宋" w:eastAsia="仿宋" w:hAnsi="仿宋" w:cs="仿宋" w:hint="eastAsia"/>
            <w:noProof/>
            <w:sz w:val="24"/>
            <w:szCs w:val="24"/>
          </w:rPr>
          <w:fldChar w:fldCharType="end"/>
        </w:r>
      </w:hyperlink>
    </w:p>
    <w:p w:rsidR="00D2719F" w:rsidRDefault="00B079A4">
      <w:pPr>
        <w:pStyle w:val="1"/>
        <w:tabs>
          <w:tab w:val="clear" w:pos="8948"/>
          <w:tab w:val="right" w:leader="dot" w:pos="8867"/>
        </w:tabs>
        <w:rPr>
          <w:rFonts w:ascii="仿宋" w:eastAsia="仿宋" w:hAnsi="仿宋" w:cs="仿宋"/>
          <w:noProof/>
          <w:sz w:val="24"/>
          <w:szCs w:val="24"/>
        </w:rPr>
      </w:pPr>
      <w:hyperlink w:anchor="_Toc14418" w:history="1">
        <w:r w:rsidR="001E02BF">
          <w:rPr>
            <w:rFonts w:ascii="仿宋" w:eastAsia="仿宋" w:hAnsi="仿宋" w:cs="仿宋" w:hint="eastAsia"/>
            <w:noProof/>
            <w:sz w:val="24"/>
            <w:szCs w:val="24"/>
          </w:rPr>
          <w:t>第四章   项目说明</w:t>
        </w:r>
        <w:r w:rsidR="001E02BF">
          <w:rPr>
            <w:rFonts w:ascii="仿宋" w:eastAsia="仿宋" w:hAnsi="仿宋" w:cs="仿宋" w:hint="eastAsia"/>
            <w:noProof/>
            <w:sz w:val="24"/>
            <w:szCs w:val="24"/>
          </w:rPr>
          <w:tab/>
        </w:r>
        <w:r>
          <w:rPr>
            <w:rFonts w:ascii="仿宋" w:eastAsia="仿宋" w:hAnsi="仿宋" w:cs="仿宋" w:hint="eastAsia"/>
            <w:noProof/>
            <w:sz w:val="24"/>
            <w:szCs w:val="24"/>
          </w:rPr>
          <w:fldChar w:fldCharType="begin"/>
        </w:r>
        <w:r w:rsidR="001E02BF">
          <w:rPr>
            <w:rFonts w:ascii="仿宋" w:eastAsia="仿宋" w:hAnsi="仿宋" w:cs="仿宋" w:hint="eastAsia"/>
            <w:noProof/>
            <w:sz w:val="24"/>
            <w:szCs w:val="24"/>
          </w:rPr>
          <w:instrText xml:space="preserve"> PAGEREF _Toc14418 </w:instrText>
        </w:r>
        <w:r>
          <w:rPr>
            <w:rFonts w:ascii="仿宋" w:eastAsia="仿宋" w:hAnsi="仿宋" w:cs="仿宋" w:hint="eastAsia"/>
            <w:noProof/>
            <w:sz w:val="24"/>
            <w:szCs w:val="24"/>
          </w:rPr>
          <w:fldChar w:fldCharType="separate"/>
        </w:r>
        <w:r w:rsidR="00262FBC">
          <w:rPr>
            <w:rFonts w:ascii="仿宋" w:eastAsia="仿宋" w:hAnsi="仿宋" w:cs="仿宋"/>
            <w:noProof/>
            <w:sz w:val="24"/>
            <w:szCs w:val="24"/>
          </w:rPr>
          <w:t>27</w:t>
        </w:r>
        <w:r>
          <w:rPr>
            <w:rFonts w:ascii="仿宋" w:eastAsia="仿宋" w:hAnsi="仿宋" w:cs="仿宋" w:hint="eastAsia"/>
            <w:noProof/>
            <w:sz w:val="24"/>
            <w:szCs w:val="24"/>
          </w:rPr>
          <w:fldChar w:fldCharType="end"/>
        </w:r>
      </w:hyperlink>
    </w:p>
    <w:p w:rsidR="00D2719F" w:rsidRDefault="00B079A4">
      <w:pPr>
        <w:pStyle w:val="1"/>
        <w:tabs>
          <w:tab w:val="clear" w:pos="8948"/>
          <w:tab w:val="right" w:leader="dot" w:pos="8867"/>
        </w:tabs>
        <w:rPr>
          <w:rFonts w:ascii="仿宋" w:eastAsia="仿宋" w:hAnsi="仿宋" w:cs="仿宋"/>
          <w:noProof/>
          <w:sz w:val="24"/>
          <w:szCs w:val="24"/>
        </w:rPr>
      </w:pPr>
      <w:hyperlink w:anchor="_Toc6472" w:history="1">
        <w:r w:rsidR="001E02BF">
          <w:rPr>
            <w:rFonts w:ascii="仿宋" w:eastAsia="仿宋" w:hAnsi="仿宋" w:cs="仿宋" w:hint="eastAsia"/>
            <w:noProof/>
            <w:sz w:val="24"/>
            <w:szCs w:val="24"/>
          </w:rPr>
          <w:t>第五章   响应文件格式</w:t>
        </w:r>
        <w:r w:rsidR="001E02BF">
          <w:rPr>
            <w:rFonts w:ascii="仿宋" w:eastAsia="仿宋" w:hAnsi="仿宋" w:cs="仿宋" w:hint="eastAsia"/>
            <w:noProof/>
            <w:sz w:val="24"/>
            <w:szCs w:val="24"/>
          </w:rPr>
          <w:tab/>
        </w:r>
        <w:r>
          <w:rPr>
            <w:rFonts w:ascii="仿宋" w:eastAsia="仿宋" w:hAnsi="仿宋" w:cs="仿宋" w:hint="eastAsia"/>
            <w:noProof/>
            <w:sz w:val="24"/>
            <w:szCs w:val="24"/>
          </w:rPr>
          <w:fldChar w:fldCharType="begin"/>
        </w:r>
        <w:r w:rsidR="001E02BF">
          <w:rPr>
            <w:rFonts w:ascii="仿宋" w:eastAsia="仿宋" w:hAnsi="仿宋" w:cs="仿宋" w:hint="eastAsia"/>
            <w:noProof/>
            <w:sz w:val="24"/>
            <w:szCs w:val="24"/>
          </w:rPr>
          <w:instrText xml:space="preserve"> PAGEREF _Toc6472 </w:instrText>
        </w:r>
        <w:r>
          <w:rPr>
            <w:rFonts w:ascii="仿宋" w:eastAsia="仿宋" w:hAnsi="仿宋" w:cs="仿宋" w:hint="eastAsia"/>
            <w:noProof/>
            <w:sz w:val="24"/>
            <w:szCs w:val="24"/>
          </w:rPr>
          <w:fldChar w:fldCharType="separate"/>
        </w:r>
        <w:r w:rsidR="00262FBC">
          <w:rPr>
            <w:rFonts w:ascii="仿宋" w:eastAsia="仿宋" w:hAnsi="仿宋" w:cs="仿宋"/>
            <w:noProof/>
            <w:sz w:val="24"/>
            <w:szCs w:val="24"/>
          </w:rPr>
          <w:t>30</w:t>
        </w:r>
        <w:r>
          <w:rPr>
            <w:rFonts w:ascii="仿宋" w:eastAsia="仿宋" w:hAnsi="仿宋" w:cs="仿宋" w:hint="eastAsia"/>
            <w:noProof/>
            <w:sz w:val="24"/>
            <w:szCs w:val="24"/>
          </w:rPr>
          <w:fldChar w:fldCharType="end"/>
        </w:r>
      </w:hyperlink>
    </w:p>
    <w:p w:rsidR="00D2719F" w:rsidRDefault="00B079A4">
      <w:pPr>
        <w:pStyle w:val="20"/>
        <w:tabs>
          <w:tab w:val="right" w:leader="dot" w:pos="8867"/>
        </w:tabs>
        <w:rPr>
          <w:rFonts w:ascii="仿宋" w:eastAsia="仿宋" w:hAnsi="仿宋" w:cs="仿宋"/>
          <w:noProof/>
          <w:sz w:val="24"/>
        </w:rPr>
      </w:pPr>
      <w:hyperlink w:anchor="_Toc14436" w:history="1">
        <w:r w:rsidR="001E02BF">
          <w:rPr>
            <w:rFonts w:ascii="仿宋" w:eastAsia="仿宋" w:hAnsi="仿宋" w:cs="仿宋" w:hint="eastAsia"/>
            <w:noProof/>
            <w:sz w:val="24"/>
          </w:rPr>
          <w:t>第一部分 响应函部分格式</w:t>
        </w:r>
        <w:r w:rsidR="001E02BF">
          <w:rPr>
            <w:rFonts w:ascii="仿宋" w:eastAsia="仿宋" w:hAnsi="仿宋" w:cs="仿宋" w:hint="eastAsia"/>
            <w:noProof/>
            <w:sz w:val="24"/>
          </w:rPr>
          <w:tab/>
        </w:r>
        <w:r>
          <w:rPr>
            <w:rFonts w:ascii="仿宋" w:eastAsia="仿宋" w:hAnsi="仿宋" w:cs="仿宋" w:hint="eastAsia"/>
            <w:noProof/>
            <w:sz w:val="24"/>
          </w:rPr>
          <w:fldChar w:fldCharType="begin"/>
        </w:r>
        <w:r w:rsidR="001E02BF">
          <w:rPr>
            <w:rFonts w:ascii="仿宋" w:eastAsia="仿宋" w:hAnsi="仿宋" w:cs="仿宋" w:hint="eastAsia"/>
            <w:noProof/>
            <w:sz w:val="24"/>
          </w:rPr>
          <w:instrText xml:space="preserve"> PAGEREF _Toc14436 </w:instrText>
        </w:r>
        <w:r>
          <w:rPr>
            <w:rFonts w:ascii="仿宋" w:eastAsia="仿宋" w:hAnsi="仿宋" w:cs="仿宋" w:hint="eastAsia"/>
            <w:noProof/>
            <w:sz w:val="24"/>
          </w:rPr>
          <w:fldChar w:fldCharType="separate"/>
        </w:r>
        <w:r w:rsidR="00262FBC">
          <w:rPr>
            <w:rFonts w:ascii="仿宋" w:eastAsia="仿宋" w:hAnsi="仿宋" w:cs="仿宋"/>
            <w:noProof/>
            <w:sz w:val="24"/>
          </w:rPr>
          <w:t>30</w:t>
        </w:r>
        <w:r>
          <w:rPr>
            <w:rFonts w:ascii="仿宋" w:eastAsia="仿宋" w:hAnsi="仿宋" w:cs="仿宋" w:hint="eastAsia"/>
            <w:noProof/>
            <w:sz w:val="24"/>
          </w:rPr>
          <w:fldChar w:fldCharType="end"/>
        </w:r>
      </w:hyperlink>
    </w:p>
    <w:p w:rsidR="00D2719F" w:rsidRDefault="00B079A4">
      <w:pPr>
        <w:pStyle w:val="20"/>
        <w:tabs>
          <w:tab w:val="right" w:leader="dot" w:pos="8867"/>
        </w:tabs>
        <w:rPr>
          <w:rFonts w:ascii="仿宋" w:eastAsia="仿宋" w:hAnsi="仿宋" w:cs="仿宋"/>
          <w:noProof/>
          <w:sz w:val="24"/>
        </w:rPr>
      </w:pPr>
      <w:hyperlink w:anchor="_Toc3980" w:history="1">
        <w:r w:rsidR="001E02BF">
          <w:rPr>
            <w:rFonts w:ascii="仿宋" w:eastAsia="仿宋" w:hAnsi="仿宋" w:cs="仿宋" w:hint="eastAsia"/>
            <w:noProof/>
            <w:sz w:val="24"/>
          </w:rPr>
          <w:t>第二部分 技术部分</w:t>
        </w:r>
        <w:r w:rsidR="001E02BF">
          <w:rPr>
            <w:rFonts w:ascii="仿宋" w:eastAsia="仿宋" w:hAnsi="仿宋" w:cs="仿宋" w:hint="eastAsia"/>
            <w:noProof/>
            <w:sz w:val="24"/>
          </w:rPr>
          <w:tab/>
        </w:r>
        <w:r>
          <w:rPr>
            <w:rFonts w:ascii="仿宋" w:eastAsia="仿宋" w:hAnsi="仿宋" w:cs="仿宋" w:hint="eastAsia"/>
            <w:noProof/>
            <w:sz w:val="24"/>
          </w:rPr>
          <w:fldChar w:fldCharType="begin"/>
        </w:r>
        <w:r w:rsidR="001E02BF">
          <w:rPr>
            <w:rFonts w:ascii="仿宋" w:eastAsia="仿宋" w:hAnsi="仿宋" w:cs="仿宋" w:hint="eastAsia"/>
            <w:noProof/>
            <w:sz w:val="24"/>
          </w:rPr>
          <w:instrText xml:space="preserve"> PAGEREF _Toc3980 </w:instrText>
        </w:r>
        <w:r>
          <w:rPr>
            <w:rFonts w:ascii="仿宋" w:eastAsia="仿宋" w:hAnsi="仿宋" w:cs="仿宋" w:hint="eastAsia"/>
            <w:noProof/>
            <w:sz w:val="24"/>
          </w:rPr>
          <w:fldChar w:fldCharType="separate"/>
        </w:r>
        <w:r w:rsidR="00262FBC">
          <w:rPr>
            <w:rFonts w:ascii="仿宋" w:eastAsia="仿宋" w:hAnsi="仿宋" w:cs="仿宋"/>
            <w:noProof/>
            <w:sz w:val="24"/>
          </w:rPr>
          <w:t>33</w:t>
        </w:r>
        <w:r>
          <w:rPr>
            <w:rFonts w:ascii="仿宋" w:eastAsia="仿宋" w:hAnsi="仿宋" w:cs="仿宋" w:hint="eastAsia"/>
            <w:noProof/>
            <w:sz w:val="24"/>
          </w:rPr>
          <w:fldChar w:fldCharType="end"/>
        </w:r>
      </w:hyperlink>
    </w:p>
    <w:p w:rsidR="00D2719F" w:rsidRDefault="00B079A4">
      <w:pPr>
        <w:pStyle w:val="1"/>
        <w:tabs>
          <w:tab w:val="clear" w:pos="8948"/>
          <w:tab w:val="right" w:leader="dot" w:pos="8867"/>
        </w:tabs>
        <w:rPr>
          <w:rFonts w:ascii="仿宋" w:eastAsia="仿宋" w:hAnsi="仿宋" w:cs="仿宋"/>
          <w:noProof/>
          <w:sz w:val="24"/>
          <w:szCs w:val="24"/>
        </w:rPr>
      </w:pPr>
      <w:hyperlink w:anchor="_Toc15695" w:history="1">
        <w:r w:rsidR="001E02BF">
          <w:rPr>
            <w:rFonts w:ascii="仿宋" w:eastAsia="仿宋" w:hAnsi="仿宋" w:cs="仿宋" w:hint="eastAsia"/>
            <w:noProof/>
            <w:sz w:val="24"/>
            <w:szCs w:val="24"/>
          </w:rPr>
          <w:t>第六章 具体评审办法</w:t>
        </w:r>
        <w:r w:rsidR="001E02BF">
          <w:rPr>
            <w:rFonts w:ascii="仿宋" w:eastAsia="仿宋" w:hAnsi="仿宋" w:cs="仿宋" w:hint="eastAsia"/>
            <w:noProof/>
            <w:sz w:val="24"/>
            <w:szCs w:val="24"/>
          </w:rPr>
          <w:tab/>
        </w:r>
        <w:r>
          <w:rPr>
            <w:rFonts w:ascii="仿宋" w:eastAsia="仿宋" w:hAnsi="仿宋" w:cs="仿宋" w:hint="eastAsia"/>
            <w:noProof/>
            <w:sz w:val="24"/>
            <w:szCs w:val="24"/>
          </w:rPr>
          <w:fldChar w:fldCharType="begin"/>
        </w:r>
        <w:r w:rsidR="001E02BF">
          <w:rPr>
            <w:rFonts w:ascii="仿宋" w:eastAsia="仿宋" w:hAnsi="仿宋" w:cs="仿宋" w:hint="eastAsia"/>
            <w:noProof/>
            <w:sz w:val="24"/>
            <w:szCs w:val="24"/>
          </w:rPr>
          <w:instrText xml:space="preserve"> PAGEREF _Toc15695 </w:instrText>
        </w:r>
        <w:r>
          <w:rPr>
            <w:rFonts w:ascii="仿宋" w:eastAsia="仿宋" w:hAnsi="仿宋" w:cs="仿宋" w:hint="eastAsia"/>
            <w:noProof/>
            <w:sz w:val="24"/>
            <w:szCs w:val="24"/>
          </w:rPr>
          <w:fldChar w:fldCharType="separate"/>
        </w:r>
        <w:r w:rsidR="00262FBC">
          <w:rPr>
            <w:rFonts w:ascii="仿宋" w:eastAsia="仿宋" w:hAnsi="仿宋" w:cs="仿宋"/>
            <w:noProof/>
            <w:sz w:val="24"/>
            <w:szCs w:val="24"/>
          </w:rPr>
          <w:t>34</w:t>
        </w:r>
        <w:r>
          <w:rPr>
            <w:rFonts w:ascii="仿宋" w:eastAsia="仿宋" w:hAnsi="仿宋" w:cs="仿宋" w:hint="eastAsia"/>
            <w:noProof/>
            <w:sz w:val="24"/>
            <w:szCs w:val="24"/>
          </w:rPr>
          <w:fldChar w:fldCharType="end"/>
        </w:r>
      </w:hyperlink>
    </w:p>
    <w:p w:rsidR="00D2719F" w:rsidRDefault="00B079A4">
      <w:pPr>
        <w:pStyle w:val="1"/>
        <w:tabs>
          <w:tab w:val="clear" w:pos="8948"/>
          <w:tab w:val="right" w:leader="dot" w:pos="8867"/>
        </w:tabs>
        <w:rPr>
          <w:rFonts w:ascii="仿宋" w:eastAsia="仿宋" w:hAnsi="仿宋" w:cs="仿宋"/>
          <w:noProof/>
          <w:sz w:val="24"/>
          <w:szCs w:val="24"/>
        </w:rPr>
      </w:pPr>
      <w:hyperlink w:anchor="_Toc26692" w:history="1">
        <w:r w:rsidR="001E02BF">
          <w:rPr>
            <w:rFonts w:ascii="仿宋" w:eastAsia="仿宋" w:hAnsi="仿宋" w:cs="仿宋" w:hint="eastAsia"/>
            <w:noProof/>
            <w:sz w:val="24"/>
            <w:szCs w:val="24"/>
          </w:rPr>
          <w:t>第七章  响应文件格式</w:t>
        </w:r>
        <w:r w:rsidR="001E02BF">
          <w:rPr>
            <w:rFonts w:ascii="仿宋" w:eastAsia="仿宋" w:hAnsi="仿宋" w:cs="仿宋" w:hint="eastAsia"/>
            <w:noProof/>
            <w:sz w:val="24"/>
            <w:szCs w:val="24"/>
          </w:rPr>
          <w:tab/>
        </w:r>
        <w:r>
          <w:rPr>
            <w:rFonts w:ascii="仿宋" w:eastAsia="仿宋" w:hAnsi="仿宋" w:cs="仿宋" w:hint="eastAsia"/>
            <w:noProof/>
            <w:sz w:val="24"/>
            <w:szCs w:val="24"/>
          </w:rPr>
          <w:fldChar w:fldCharType="begin"/>
        </w:r>
        <w:r w:rsidR="001E02BF">
          <w:rPr>
            <w:rFonts w:ascii="仿宋" w:eastAsia="仿宋" w:hAnsi="仿宋" w:cs="仿宋" w:hint="eastAsia"/>
            <w:noProof/>
            <w:sz w:val="24"/>
            <w:szCs w:val="24"/>
          </w:rPr>
          <w:instrText xml:space="preserve"> PAGEREF _Toc26692 </w:instrText>
        </w:r>
        <w:r>
          <w:rPr>
            <w:rFonts w:ascii="仿宋" w:eastAsia="仿宋" w:hAnsi="仿宋" w:cs="仿宋" w:hint="eastAsia"/>
            <w:noProof/>
            <w:sz w:val="24"/>
            <w:szCs w:val="24"/>
          </w:rPr>
          <w:fldChar w:fldCharType="separate"/>
        </w:r>
        <w:r w:rsidR="00262FBC">
          <w:rPr>
            <w:rFonts w:ascii="仿宋" w:eastAsia="仿宋" w:hAnsi="仿宋" w:cs="仿宋"/>
            <w:noProof/>
            <w:sz w:val="24"/>
            <w:szCs w:val="24"/>
          </w:rPr>
          <w:t>38</w:t>
        </w:r>
        <w:r>
          <w:rPr>
            <w:rFonts w:ascii="仿宋" w:eastAsia="仿宋" w:hAnsi="仿宋" w:cs="仿宋" w:hint="eastAsia"/>
            <w:noProof/>
            <w:sz w:val="24"/>
            <w:szCs w:val="24"/>
          </w:rPr>
          <w:fldChar w:fldCharType="end"/>
        </w:r>
      </w:hyperlink>
    </w:p>
    <w:p w:rsidR="00D2719F" w:rsidRDefault="00B079A4">
      <w:pPr>
        <w:pStyle w:val="20"/>
        <w:tabs>
          <w:tab w:val="right" w:leader="dot" w:pos="8867"/>
        </w:tabs>
        <w:rPr>
          <w:rFonts w:ascii="仿宋" w:eastAsia="仿宋" w:hAnsi="仿宋" w:cs="仿宋"/>
          <w:noProof/>
          <w:sz w:val="24"/>
        </w:rPr>
      </w:pPr>
      <w:hyperlink w:anchor="_Toc8406" w:history="1">
        <w:r w:rsidR="001E02BF">
          <w:rPr>
            <w:rFonts w:ascii="仿宋" w:eastAsia="仿宋" w:hAnsi="仿宋" w:cs="仿宋" w:hint="eastAsia"/>
            <w:noProof/>
            <w:sz w:val="24"/>
          </w:rPr>
          <w:t>密封件封面格式</w:t>
        </w:r>
        <w:r w:rsidR="001E02BF">
          <w:rPr>
            <w:rFonts w:ascii="仿宋" w:eastAsia="仿宋" w:hAnsi="仿宋" w:cs="仿宋" w:hint="eastAsia"/>
            <w:noProof/>
            <w:sz w:val="24"/>
          </w:rPr>
          <w:tab/>
        </w:r>
        <w:r>
          <w:rPr>
            <w:rFonts w:ascii="仿宋" w:eastAsia="仿宋" w:hAnsi="仿宋" w:cs="仿宋" w:hint="eastAsia"/>
            <w:noProof/>
            <w:sz w:val="24"/>
          </w:rPr>
          <w:fldChar w:fldCharType="begin"/>
        </w:r>
        <w:r w:rsidR="001E02BF">
          <w:rPr>
            <w:rFonts w:ascii="仿宋" w:eastAsia="仿宋" w:hAnsi="仿宋" w:cs="仿宋" w:hint="eastAsia"/>
            <w:noProof/>
            <w:sz w:val="24"/>
          </w:rPr>
          <w:instrText xml:space="preserve"> PAGEREF _Toc8406 </w:instrText>
        </w:r>
        <w:r>
          <w:rPr>
            <w:rFonts w:ascii="仿宋" w:eastAsia="仿宋" w:hAnsi="仿宋" w:cs="仿宋" w:hint="eastAsia"/>
            <w:noProof/>
            <w:sz w:val="24"/>
          </w:rPr>
          <w:fldChar w:fldCharType="separate"/>
        </w:r>
        <w:r w:rsidR="00262FBC">
          <w:rPr>
            <w:rFonts w:ascii="仿宋" w:eastAsia="仿宋" w:hAnsi="仿宋" w:cs="仿宋"/>
            <w:noProof/>
            <w:sz w:val="24"/>
          </w:rPr>
          <w:t>41</w:t>
        </w:r>
        <w:r>
          <w:rPr>
            <w:rFonts w:ascii="仿宋" w:eastAsia="仿宋" w:hAnsi="仿宋" w:cs="仿宋" w:hint="eastAsia"/>
            <w:noProof/>
            <w:sz w:val="24"/>
          </w:rPr>
          <w:fldChar w:fldCharType="end"/>
        </w:r>
      </w:hyperlink>
    </w:p>
    <w:p w:rsidR="00D2719F" w:rsidRDefault="00B079A4">
      <w:pPr>
        <w:spacing w:line="360" w:lineRule="auto"/>
        <w:jc w:val="center"/>
        <w:rPr>
          <w:rFonts w:ascii="仿宋" w:eastAsia="仿宋" w:hAnsi="仿宋" w:cs="仿宋"/>
          <w:sz w:val="24"/>
          <w:szCs w:val="24"/>
        </w:rPr>
      </w:pPr>
      <w:r>
        <w:rPr>
          <w:rFonts w:ascii="仿宋" w:eastAsia="仿宋" w:hAnsi="仿宋" w:cs="仿宋" w:hint="eastAsia"/>
          <w:sz w:val="24"/>
          <w:szCs w:val="24"/>
        </w:rPr>
        <w:fldChar w:fldCharType="end"/>
      </w:r>
      <w:bookmarkStart w:id="0" w:name="_Toc535048496"/>
    </w:p>
    <w:p w:rsidR="00D2719F" w:rsidRDefault="001E02BF">
      <w:pPr>
        <w:pStyle w:val="10"/>
        <w:spacing w:before="0" w:after="0"/>
        <w:jc w:val="center"/>
        <w:rPr>
          <w:rFonts w:ascii="仿宋" w:eastAsia="仿宋" w:hAnsi="仿宋" w:cs="仿宋"/>
          <w:bCs/>
          <w:sz w:val="40"/>
          <w:szCs w:val="24"/>
        </w:rPr>
      </w:pPr>
      <w:r>
        <w:rPr>
          <w:rFonts w:ascii="仿宋" w:eastAsia="仿宋" w:hAnsi="仿宋" w:cs="仿宋" w:hint="eastAsia"/>
          <w:sz w:val="30"/>
          <w:szCs w:val="30"/>
        </w:rPr>
        <w:br w:type="page"/>
      </w:r>
      <w:bookmarkStart w:id="1" w:name="_Toc13144"/>
      <w:r>
        <w:rPr>
          <w:rFonts w:ascii="仿宋" w:eastAsia="仿宋" w:hAnsi="仿宋" w:cs="仿宋" w:hint="eastAsia"/>
          <w:sz w:val="40"/>
          <w:szCs w:val="24"/>
        </w:rPr>
        <w:t>第一章 响应须知及前附表</w:t>
      </w:r>
      <w:bookmarkEnd w:id="0"/>
      <w:bookmarkEnd w:id="1"/>
    </w:p>
    <w:p w:rsidR="00D2719F" w:rsidRDefault="001E02BF">
      <w:pPr>
        <w:pStyle w:val="2"/>
        <w:spacing w:before="0" w:after="0" w:line="360" w:lineRule="auto"/>
        <w:jc w:val="center"/>
        <w:rPr>
          <w:rFonts w:ascii="仿宋" w:eastAsia="仿宋" w:hAnsi="仿宋" w:cs="仿宋"/>
          <w:b w:val="0"/>
        </w:rPr>
      </w:pPr>
      <w:bookmarkStart w:id="2" w:name="_Toc535048497"/>
      <w:bookmarkStart w:id="3" w:name="_Toc20427"/>
      <w:r>
        <w:rPr>
          <w:rFonts w:ascii="仿宋" w:eastAsia="仿宋" w:hAnsi="仿宋" w:cs="仿宋" w:hint="eastAsia"/>
          <w:b w:val="0"/>
        </w:rPr>
        <w:t>一、响应须知前附表</w:t>
      </w:r>
      <w:bookmarkEnd w:id="2"/>
      <w:bookmarkEnd w:id="3"/>
    </w:p>
    <w:tbl>
      <w:tblPr>
        <w:tblW w:w="9242" w:type="dxa"/>
        <w:tblLayout w:type="fixed"/>
        <w:tblCellMar>
          <w:left w:w="28" w:type="dxa"/>
          <w:right w:w="28" w:type="dxa"/>
        </w:tblCellMar>
        <w:tblLook w:val="04A0"/>
      </w:tblPr>
      <w:tblGrid>
        <w:gridCol w:w="591"/>
        <w:gridCol w:w="8651"/>
      </w:tblGrid>
      <w:tr w:rsidR="00D2719F" w:rsidTr="001354E9">
        <w:trPr>
          <w:trHeight w:val="584"/>
        </w:trPr>
        <w:tc>
          <w:tcPr>
            <w:tcW w:w="591" w:type="dxa"/>
            <w:tcBorders>
              <w:top w:val="single" w:sz="4" w:space="0" w:color="000000"/>
              <w:left w:val="single" w:sz="4" w:space="0" w:color="000000"/>
              <w:bottom w:val="single" w:sz="4" w:space="0" w:color="000000"/>
            </w:tcBorders>
            <w:vAlign w:val="center"/>
          </w:tcPr>
          <w:p w:rsidR="00D2719F" w:rsidRDefault="001E02BF">
            <w:pPr>
              <w:snapToGrid w:val="0"/>
              <w:spacing w:line="440" w:lineRule="exact"/>
              <w:jc w:val="center"/>
              <w:rPr>
                <w:rFonts w:ascii="仿宋" w:eastAsia="仿宋" w:hAnsi="仿宋" w:cs="仿宋"/>
              </w:rPr>
            </w:pPr>
            <w:r>
              <w:rPr>
                <w:rFonts w:ascii="仿宋" w:eastAsia="仿宋" w:hAnsi="仿宋" w:cs="仿宋" w:hint="eastAsia"/>
                <w:sz w:val="24"/>
                <w:szCs w:val="24"/>
              </w:rPr>
              <w:t>序号</w:t>
            </w:r>
          </w:p>
        </w:tc>
        <w:tc>
          <w:tcPr>
            <w:tcW w:w="8651" w:type="dxa"/>
            <w:tcBorders>
              <w:top w:val="single" w:sz="4" w:space="0" w:color="000000"/>
              <w:left w:val="single" w:sz="4" w:space="0" w:color="000000"/>
              <w:bottom w:val="single" w:sz="4" w:space="0" w:color="000000"/>
              <w:right w:val="single" w:sz="4" w:space="0" w:color="000000"/>
            </w:tcBorders>
            <w:vAlign w:val="center"/>
          </w:tcPr>
          <w:p w:rsidR="00D2719F" w:rsidRDefault="001E02BF">
            <w:pPr>
              <w:snapToGrid w:val="0"/>
              <w:spacing w:line="440" w:lineRule="exact"/>
              <w:jc w:val="center"/>
              <w:rPr>
                <w:rFonts w:ascii="仿宋" w:eastAsia="仿宋" w:hAnsi="仿宋" w:cs="仿宋"/>
              </w:rPr>
            </w:pPr>
            <w:r>
              <w:rPr>
                <w:rFonts w:ascii="仿宋" w:eastAsia="仿宋" w:hAnsi="仿宋" w:cs="仿宋" w:hint="eastAsia"/>
                <w:sz w:val="24"/>
                <w:szCs w:val="24"/>
              </w:rPr>
              <w:t>内   容  规   定</w:t>
            </w:r>
          </w:p>
        </w:tc>
      </w:tr>
      <w:tr w:rsidR="00D2719F" w:rsidTr="001354E9">
        <w:trPr>
          <w:trHeight w:val="579"/>
        </w:trPr>
        <w:tc>
          <w:tcPr>
            <w:tcW w:w="591" w:type="dxa"/>
            <w:tcBorders>
              <w:top w:val="single" w:sz="4" w:space="0" w:color="000000"/>
              <w:left w:val="single" w:sz="4" w:space="0" w:color="000000"/>
              <w:bottom w:val="single" w:sz="4" w:space="0" w:color="000000"/>
            </w:tcBorders>
            <w:vAlign w:val="center"/>
          </w:tcPr>
          <w:p w:rsidR="00D2719F" w:rsidRDefault="001E02BF">
            <w:pPr>
              <w:snapToGrid w:val="0"/>
              <w:spacing w:line="440" w:lineRule="exact"/>
              <w:jc w:val="center"/>
              <w:rPr>
                <w:rFonts w:ascii="仿宋" w:eastAsia="仿宋" w:hAnsi="仿宋" w:cs="仿宋"/>
              </w:rPr>
            </w:pPr>
            <w:r>
              <w:rPr>
                <w:rFonts w:ascii="仿宋" w:eastAsia="仿宋" w:hAnsi="仿宋" w:cs="仿宋" w:hint="eastAsia"/>
                <w:sz w:val="24"/>
                <w:szCs w:val="24"/>
              </w:rPr>
              <w:t>1</w:t>
            </w:r>
          </w:p>
        </w:tc>
        <w:tc>
          <w:tcPr>
            <w:tcW w:w="8651" w:type="dxa"/>
            <w:tcBorders>
              <w:top w:val="single" w:sz="4" w:space="0" w:color="000000"/>
              <w:left w:val="single" w:sz="4" w:space="0" w:color="000000"/>
              <w:bottom w:val="single" w:sz="4" w:space="0" w:color="000000"/>
              <w:right w:val="single" w:sz="4" w:space="0" w:color="000000"/>
            </w:tcBorders>
            <w:vAlign w:val="center"/>
          </w:tcPr>
          <w:p w:rsidR="00D2719F" w:rsidRDefault="001E02BF" w:rsidP="00D1636E">
            <w:pPr>
              <w:spacing w:line="440" w:lineRule="exact"/>
              <w:rPr>
                <w:rFonts w:ascii="仿宋" w:eastAsia="仿宋" w:hAnsi="仿宋" w:cs="仿宋"/>
                <w:sz w:val="24"/>
                <w:szCs w:val="24"/>
              </w:rPr>
            </w:pPr>
            <w:r>
              <w:rPr>
                <w:rFonts w:ascii="仿宋" w:eastAsia="仿宋" w:hAnsi="仿宋" w:cs="仿宋" w:hint="eastAsia"/>
                <w:sz w:val="24"/>
                <w:szCs w:val="24"/>
              </w:rPr>
              <w:t>工程名称：山东科技大学</w:t>
            </w:r>
            <w:r w:rsidR="00052653">
              <w:rPr>
                <w:rFonts w:ascii="仿宋" w:eastAsia="仿宋" w:hAnsi="仿宋" w:cs="仿宋" w:hint="eastAsia"/>
                <w:sz w:val="24"/>
                <w:szCs w:val="24"/>
              </w:rPr>
              <w:t>东部地块围墙</w:t>
            </w:r>
            <w:r w:rsidR="00771DAB">
              <w:rPr>
                <w:rFonts w:ascii="仿宋" w:eastAsia="仿宋" w:hAnsi="仿宋" w:cs="仿宋" w:hint="eastAsia"/>
                <w:sz w:val="24"/>
                <w:szCs w:val="24"/>
              </w:rPr>
              <w:t>、围栏</w:t>
            </w:r>
            <w:r w:rsidR="00052653">
              <w:rPr>
                <w:rFonts w:ascii="仿宋" w:eastAsia="仿宋" w:hAnsi="仿宋" w:cs="仿宋" w:hint="eastAsia"/>
                <w:sz w:val="24"/>
                <w:szCs w:val="24"/>
              </w:rPr>
              <w:t>工程</w:t>
            </w:r>
          </w:p>
        </w:tc>
      </w:tr>
      <w:tr w:rsidR="00D2719F" w:rsidTr="001354E9">
        <w:trPr>
          <w:trHeight w:val="579"/>
        </w:trPr>
        <w:tc>
          <w:tcPr>
            <w:tcW w:w="591" w:type="dxa"/>
            <w:tcBorders>
              <w:top w:val="single" w:sz="4" w:space="0" w:color="000000"/>
              <w:left w:val="single" w:sz="4" w:space="0" w:color="000000"/>
              <w:bottom w:val="single" w:sz="4" w:space="0" w:color="000000"/>
            </w:tcBorders>
            <w:vAlign w:val="center"/>
          </w:tcPr>
          <w:p w:rsidR="00D2719F" w:rsidRDefault="001E02BF">
            <w:pPr>
              <w:snapToGrid w:val="0"/>
              <w:spacing w:line="440" w:lineRule="exact"/>
              <w:jc w:val="center"/>
              <w:rPr>
                <w:rFonts w:ascii="仿宋" w:eastAsia="仿宋" w:hAnsi="仿宋" w:cs="仿宋"/>
              </w:rPr>
            </w:pPr>
            <w:r>
              <w:rPr>
                <w:rFonts w:ascii="仿宋" w:eastAsia="仿宋" w:hAnsi="仿宋" w:cs="仿宋" w:hint="eastAsia"/>
                <w:sz w:val="24"/>
                <w:szCs w:val="24"/>
              </w:rPr>
              <w:t>2</w:t>
            </w:r>
          </w:p>
        </w:tc>
        <w:tc>
          <w:tcPr>
            <w:tcW w:w="8651" w:type="dxa"/>
            <w:tcBorders>
              <w:top w:val="single" w:sz="4" w:space="0" w:color="000000"/>
              <w:left w:val="single" w:sz="4" w:space="0" w:color="000000"/>
              <w:bottom w:val="single" w:sz="4" w:space="0" w:color="000000"/>
              <w:right w:val="single" w:sz="4" w:space="0" w:color="000000"/>
            </w:tcBorders>
            <w:vAlign w:val="center"/>
          </w:tcPr>
          <w:p w:rsidR="00D2719F" w:rsidRDefault="001E02BF" w:rsidP="00D1636E">
            <w:pPr>
              <w:snapToGrid w:val="0"/>
              <w:spacing w:line="440" w:lineRule="exact"/>
            </w:pPr>
            <w:r>
              <w:rPr>
                <w:rFonts w:ascii="仿宋" w:eastAsia="仿宋" w:hAnsi="仿宋" w:cs="仿宋" w:hint="eastAsia"/>
                <w:sz w:val="24"/>
                <w:szCs w:val="24"/>
              </w:rPr>
              <w:t>施工项目：</w:t>
            </w:r>
            <w:r w:rsidR="00052653">
              <w:rPr>
                <w:rFonts w:ascii="仿宋" w:eastAsia="仿宋" w:hAnsi="仿宋" w:cs="仿宋" w:hint="eastAsia"/>
                <w:sz w:val="24"/>
                <w:szCs w:val="24"/>
              </w:rPr>
              <w:t>东部地块围墙</w:t>
            </w:r>
            <w:r w:rsidR="00771DAB">
              <w:rPr>
                <w:rFonts w:ascii="仿宋" w:eastAsia="仿宋" w:hAnsi="仿宋" w:cs="仿宋" w:hint="eastAsia"/>
                <w:sz w:val="24"/>
                <w:szCs w:val="24"/>
              </w:rPr>
              <w:t>、围栏</w:t>
            </w:r>
            <w:r w:rsidR="00052653">
              <w:rPr>
                <w:rFonts w:ascii="仿宋" w:eastAsia="仿宋" w:hAnsi="仿宋" w:cs="仿宋" w:hint="eastAsia"/>
                <w:sz w:val="24"/>
                <w:szCs w:val="24"/>
              </w:rPr>
              <w:t>工程</w:t>
            </w:r>
          </w:p>
        </w:tc>
      </w:tr>
      <w:tr w:rsidR="00D2719F" w:rsidTr="001354E9">
        <w:trPr>
          <w:trHeight w:val="579"/>
        </w:trPr>
        <w:tc>
          <w:tcPr>
            <w:tcW w:w="591" w:type="dxa"/>
            <w:tcBorders>
              <w:top w:val="single" w:sz="4" w:space="0" w:color="000000"/>
              <w:left w:val="single" w:sz="4" w:space="0" w:color="000000"/>
              <w:bottom w:val="single" w:sz="4" w:space="0" w:color="000000"/>
            </w:tcBorders>
            <w:vAlign w:val="center"/>
          </w:tcPr>
          <w:p w:rsidR="00D2719F" w:rsidRDefault="001E02BF">
            <w:pPr>
              <w:snapToGrid w:val="0"/>
              <w:spacing w:line="440" w:lineRule="exact"/>
              <w:jc w:val="center"/>
              <w:rPr>
                <w:rFonts w:ascii="仿宋" w:eastAsia="仿宋" w:hAnsi="仿宋" w:cs="仿宋"/>
              </w:rPr>
            </w:pPr>
            <w:r>
              <w:rPr>
                <w:rFonts w:ascii="仿宋" w:eastAsia="仿宋" w:hAnsi="仿宋" w:cs="仿宋" w:hint="eastAsia"/>
                <w:sz w:val="24"/>
                <w:szCs w:val="24"/>
              </w:rPr>
              <w:t>3</w:t>
            </w:r>
          </w:p>
        </w:tc>
        <w:tc>
          <w:tcPr>
            <w:tcW w:w="8651" w:type="dxa"/>
            <w:tcBorders>
              <w:top w:val="single" w:sz="4" w:space="0" w:color="000000"/>
              <w:left w:val="single" w:sz="4" w:space="0" w:color="000000"/>
              <w:bottom w:val="single" w:sz="4" w:space="0" w:color="000000"/>
              <w:right w:val="single" w:sz="4" w:space="0" w:color="000000"/>
            </w:tcBorders>
            <w:vAlign w:val="center"/>
          </w:tcPr>
          <w:p w:rsidR="00D2719F" w:rsidRDefault="001E02BF">
            <w:pPr>
              <w:snapToGrid w:val="0"/>
              <w:spacing w:line="440" w:lineRule="exact"/>
              <w:rPr>
                <w:rFonts w:ascii="仿宋" w:eastAsia="仿宋" w:hAnsi="仿宋" w:cs="仿宋"/>
              </w:rPr>
            </w:pPr>
            <w:r>
              <w:rPr>
                <w:rFonts w:ascii="仿宋" w:eastAsia="仿宋" w:hAnsi="仿宋" w:cs="仿宋" w:hint="eastAsia"/>
                <w:sz w:val="24"/>
                <w:szCs w:val="24"/>
              </w:rPr>
              <w:t>承包方式：包工包料、包质量、包工期、包安全</w:t>
            </w:r>
          </w:p>
        </w:tc>
      </w:tr>
      <w:tr w:rsidR="00D2719F" w:rsidTr="001354E9">
        <w:trPr>
          <w:trHeight w:val="579"/>
        </w:trPr>
        <w:tc>
          <w:tcPr>
            <w:tcW w:w="591" w:type="dxa"/>
            <w:tcBorders>
              <w:top w:val="single" w:sz="4" w:space="0" w:color="000000"/>
              <w:left w:val="single" w:sz="4" w:space="0" w:color="000000"/>
              <w:bottom w:val="single" w:sz="4" w:space="0" w:color="000000"/>
            </w:tcBorders>
            <w:vAlign w:val="center"/>
          </w:tcPr>
          <w:p w:rsidR="00D2719F" w:rsidRDefault="001E02BF">
            <w:pPr>
              <w:snapToGrid w:val="0"/>
              <w:spacing w:line="440" w:lineRule="exact"/>
              <w:jc w:val="center"/>
              <w:rPr>
                <w:rFonts w:ascii="仿宋" w:eastAsia="仿宋" w:hAnsi="仿宋" w:cs="仿宋"/>
              </w:rPr>
            </w:pPr>
            <w:r>
              <w:rPr>
                <w:rFonts w:ascii="仿宋" w:eastAsia="仿宋" w:hAnsi="仿宋" w:cs="仿宋" w:hint="eastAsia"/>
                <w:sz w:val="24"/>
                <w:szCs w:val="24"/>
              </w:rPr>
              <w:t>4</w:t>
            </w:r>
          </w:p>
        </w:tc>
        <w:tc>
          <w:tcPr>
            <w:tcW w:w="8651" w:type="dxa"/>
            <w:tcBorders>
              <w:top w:val="single" w:sz="4" w:space="0" w:color="000000"/>
              <w:left w:val="single" w:sz="4" w:space="0" w:color="000000"/>
              <w:bottom w:val="single" w:sz="4" w:space="0" w:color="000000"/>
              <w:right w:val="single" w:sz="4" w:space="0" w:color="000000"/>
            </w:tcBorders>
            <w:vAlign w:val="center"/>
          </w:tcPr>
          <w:p w:rsidR="00D2719F" w:rsidRDefault="001E02BF">
            <w:pPr>
              <w:snapToGrid w:val="0"/>
              <w:spacing w:line="440" w:lineRule="exact"/>
              <w:rPr>
                <w:rFonts w:ascii="仿宋" w:eastAsia="仿宋" w:hAnsi="仿宋" w:cs="仿宋"/>
              </w:rPr>
            </w:pPr>
            <w:r>
              <w:rPr>
                <w:rFonts w:ascii="仿宋" w:eastAsia="仿宋" w:hAnsi="仿宋" w:cs="仿宋" w:hint="eastAsia"/>
                <w:sz w:val="24"/>
                <w:szCs w:val="24"/>
              </w:rPr>
              <w:t>质量标准：合格</w:t>
            </w:r>
            <w:r>
              <w:rPr>
                <w:rFonts w:ascii="仿宋" w:eastAsia="仿宋" w:hAnsi="仿宋" w:cs="仿宋"/>
                <w:sz w:val="24"/>
                <w:szCs w:val="24"/>
              </w:rPr>
              <w:t xml:space="preserve"> </w:t>
            </w:r>
          </w:p>
        </w:tc>
      </w:tr>
      <w:tr w:rsidR="00D2719F" w:rsidTr="001354E9">
        <w:trPr>
          <w:trHeight w:val="579"/>
        </w:trPr>
        <w:tc>
          <w:tcPr>
            <w:tcW w:w="591" w:type="dxa"/>
            <w:tcBorders>
              <w:top w:val="single" w:sz="4" w:space="0" w:color="000000"/>
              <w:left w:val="single" w:sz="4" w:space="0" w:color="000000"/>
              <w:bottom w:val="single" w:sz="4" w:space="0" w:color="000000"/>
            </w:tcBorders>
            <w:vAlign w:val="center"/>
          </w:tcPr>
          <w:p w:rsidR="00D2719F" w:rsidRDefault="001E02BF">
            <w:pPr>
              <w:snapToGrid w:val="0"/>
              <w:spacing w:line="440" w:lineRule="exact"/>
              <w:jc w:val="center"/>
              <w:rPr>
                <w:rFonts w:ascii="仿宋" w:eastAsia="仿宋" w:hAnsi="仿宋" w:cs="仿宋"/>
              </w:rPr>
            </w:pPr>
            <w:r>
              <w:rPr>
                <w:rFonts w:ascii="仿宋" w:eastAsia="仿宋" w:hAnsi="仿宋" w:cs="仿宋" w:hint="eastAsia"/>
                <w:sz w:val="24"/>
                <w:szCs w:val="24"/>
              </w:rPr>
              <w:t>5</w:t>
            </w:r>
          </w:p>
        </w:tc>
        <w:tc>
          <w:tcPr>
            <w:tcW w:w="8651" w:type="dxa"/>
            <w:tcBorders>
              <w:top w:val="single" w:sz="4" w:space="0" w:color="000000"/>
              <w:left w:val="single" w:sz="4" w:space="0" w:color="000000"/>
              <w:bottom w:val="single" w:sz="4" w:space="0" w:color="000000"/>
              <w:right w:val="single" w:sz="4" w:space="0" w:color="000000"/>
            </w:tcBorders>
            <w:vAlign w:val="center"/>
          </w:tcPr>
          <w:p w:rsidR="00D2719F" w:rsidRDefault="001E02BF">
            <w:pPr>
              <w:snapToGrid w:val="0"/>
              <w:spacing w:line="440" w:lineRule="exact"/>
              <w:jc w:val="left"/>
            </w:pPr>
            <w:r>
              <w:rPr>
                <w:rFonts w:ascii="仿宋" w:eastAsia="仿宋" w:hAnsi="仿宋" w:cs="仿宋" w:hint="eastAsia"/>
                <w:sz w:val="24"/>
                <w:szCs w:val="24"/>
              </w:rPr>
              <w:t>施工范围：详见项目说明及工程量清单</w:t>
            </w:r>
          </w:p>
        </w:tc>
      </w:tr>
      <w:tr w:rsidR="00D2719F" w:rsidTr="001354E9">
        <w:trPr>
          <w:trHeight w:val="579"/>
        </w:trPr>
        <w:tc>
          <w:tcPr>
            <w:tcW w:w="591" w:type="dxa"/>
            <w:tcBorders>
              <w:top w:val="single" w:sz="4" w:space="0" w:color="000000"/>
              <w:left w:val="single" w:sz="4" w:space="0" w:color="000000"/>
              <w:bottom w:val="single" w:sz="4" w:space="0" w:color="000000"/>
            </w:tcBorders>
            <w:vAlign w:val="center"/>
          </w:tcPr>
          <w:p w:rsidR="00D2719F" w:rsidRDefault="001E02BF">
            <w:pPr>
              <w:snapToGrid w:val="0"/>
              <w:spacing w:line="440" w:lineRule="exact"/>
              <w:jc w:val="center"/>
              <w:rPr>
                <w:rFonts w:ascii="仿宋" w:eastAsia="仿宋" w:hAnsi="仿宋" w:cs="仿宋"/>
              </w:rPr>
            </w:pPr>
            <w:r>
              <w:rPr>
                <w:rFonts w:ascii="仿宋" w:eastAsia="仿宋" w:hAnsi="仿宋" w:cs="仿宋" w:hint="eastAsia"/>
                <w:sz w:val="24"/>
                <w:szCs w:val="24"/>
              </w:rPr>
              <w:t>6</w:t>
            </w:r>
          </w:p>
        </w:tc>
        <w:tc>
          <w:tcPr>
            <w:tcW w:w="8651" w:type="dxa"/>
            <w:tcBorders>
              <w:top w:val="single" w:sz="4" w:space="0" w:color="000000"/>
              <w:left w:val="single" w:sz="4" w:space="0" w:color="000000"/>
              <w:bottom w:val="single" w:sz="4" w:space="0" w:color="000000"/>
              <w:right w:val="single" w:sz="4" w:space="0" w:color="000000"/>
            </w:tcBorders>
            <w:vAlign w:val="center"/>
          </w:tcPr>
          <w:p w:rsidR="00D2719F" w:rsidRDefault="001E02BF">
            <w:pPr>
              <w:snapToGrid w:val="0"/>
              <w:spacing w:line="440" w:lineRule="exact"/>
              <w:jc w:val="left"/>
              <w:rPr>
                <w:rFonts w:ascii="仿宋" w:eastAsia="仿宋" w:hAnsi="仿宋" w:cs="仿宋"/>
              </w:rPr>
            </w:pPr>
            <w:r>
              <w:rPr>
                <w:rFonts w:ascii="仿宋" w:eastAsia="仿宋" w:hAnsi="仿宋" w:cs="仿宋" w:hint="eastAsia"/>
                <w:sz w:val="24"/>
                <w:szCs w:val="24"/>
              </w:rPr>
              <w:t>工程规模：详见项目说明及工程量清单</w:t>
            </w:r>
          </w:p>
        </w:tc>
      </w:tr>
      <w:tr w:rsidR="00D2719F" w:rsidTr="001354E9">
        <w:trPr>
          <w:trHeight w:val="579"/>
        </w:trPr>
        <w:tc>
          <w:tcPr>
            <w:tcW w:w="591" w:type="dxa"/>
            <w:tcBorders>
              <w:top w:val="single" w:sz="4" w:space="0" w:color="000000"/>
              <w:left w:val="single" w:sz="4" w:space="0" w:color="000000"/>
              <w:bottom w:val="single" w:sz="4" w:space="0" w:color="000000"/>
            </w:tcBorders>
            <w:vAlign w:val="center"/>
          </w:tcPr>
          <w:p w:rsidR="00D2719F" w:rsidRDefault="001E02BF">
            <w:pPr>
              <w:snapToGrid w:val="0"/>
              <w:spacing w:line="440" w:lineRule="exact"/>
              <w:jc w:val="center"/>
              <w:rPr>
                <w:rFonts w:ascii="仿宋" w:eastAsia="仿宋" w:hAnsi="仿宋" w:cs="仿宋"/>
                <w:sz w:val="24"/>
                <w:szCs w:val="24"/>
              </w:rPr>
            </w:pPr>
            <w:r>
              <w:rPr>
                <w:rFonts w:ascii="仿宋" w:eastAsia="仿宋" w:hAnsi="仿宋" w:cs="仿宋" w:hint="eastAsia"/>
                <w:sz w:val="24"/>
                <w:szCs w:val="24"/>
              </w:rPr>
              <w:t>7</w:t>
            </w:r>
          </w:p>
        </w:tc>
        <w:tc>
          <w:tcPr>
            <w:tcW w:w="8651" w:type="dxa"/>
            <w:tcBorders>
              <w:top w:val="single" w:sz="4" w:space="0" w:color="000000"/>
              <w:left w:val="single" w:sz="4" w:space="0" w:color="000000"/>
              <w:bottom w:val="single" w:sz="4" w:space="0" w:color="000000"/>
              <w:right w:val="single" w:sz="4" w:space="0" w:color="000000"/>
            </w:tcBorders>
            <w:vAlign w:val="center"/>
          </w:tcPr>
          <w:p w:rsidR="00D2719F" w:rsidRDefault="001E02BF" w:rsidP="001E02BF">
            <w:pPr>
              <w:snapToGrid w:val="0"/>
              <w:spacing w:line="440" w:lineRule="exact"/>
              <w:rPr>
                <w:rFonts w:ascii="仿宋" w:eastAsia="仿宋" w:hAnsi="仿宋" w:cs="仿宋"/>
                <w:sz w:val="24"/>
                <w:szCs w:val="24"/>
              </w:rPr>
            </w:pPr>
            <w:r>
              <w:rPr>
                <w:rFonts w:ascii="仿宋" w:eastAsia="仿宋" w:hAnsi="仿宋" w:cs="仿宋" w:hint="eastAsia"/>
                <w:sz w:val="24"/>
                <w:szCs w:val="24"/>
              </w:rPr>
              <w:t>预算金额：150万元。</w:t>
            </w:r>
          </w:p>
        </w:tc>
      </w:tr>
      <w:tr w:rsidR="00D2719F" w:rsidTr="001354E9">
        <w:trPr>
          <w:trHeight w:val="90"/>
        </w:trPr>
        <w:tc>
          <w:tcPr>
            <w:tcW w:w="591" w:type="dxa"/>
            <w:tcBorders>
              <w:top w:val="single" w:sz="4" w:space="0" w:color="000000"/>
              <w:left w:val="single" w:sz="4" w:space="0" w:color="000000"/>
              <w:bottom w:val="single" w:sz="4" w:space="0" w:color="000000"/>
            </w:tcBorders>
            <w:vAlign w:val="center"/>
          </w:tcPr>
          <w:p w:rsidR="00D2719F" w:rsidRDefault="001E02BF">
            <w:pPr>
              <w:snapToGrid w:val="0"/>
              <w:spacing w:line="440" w:lineRule="exact"/>
              <w:jc w:val="center"/>
              <w:rPr>
                <w:rFonts w:ascii="仿宋" w:eastAsia="仿宋" w:hAnsi="仿宋" w:cs="仿宋"/>
                <w:sz w:val="24"/>
                <w:szCs w:val="24"/>
              </w:rPr>
            </w:pPr>
            <w:r>
              <w:rPr>
                <w:rFonts w:ascii="仿宋" w:eastAsia="仿宋" w:hAnsi="仿宋" w:cs="仿宋" w:hint="eastAsia"/>
                <w:sz w:val="24"/>
                <w:szCs w:val="24"/>
              </w:rPr>
              <w:t>8</w:t>
            </w:r>
          </w:p>
        </w:tc>
        <w:tc>
          <w:tcPr>
            <w:tcW w:w="8651" w:type="dxa"/>
            <w:tcBorders>
              <w:top w:val="single" w:sz="4" w:space="0" w:color="000000"/>
              <w:left w:val="single" w:sz="4" w:space="0" w:color="000000"/>
              <w:bottom w:val="single" w:sz="4" w:space="0" w:color="000000"/>
              <w:right w:val="single" w:sz="4" w:space="0" w:color="000000"/>
            </w:tcBorders>
            <w:vAlign w:val="center"/>
          </w:tcPr>
          <w:p w:rsidR="00D2719F" w:rsidRDefault="001E02BF">
            <w:pPr>
              <w:snapToGrid w:val="0"/>
              <w:spacing w:line="440" w:lineRule="exact"/>
              <w:rPr>
                <w:rFonts w:ascii="仿宋" w:eastAsia="仿宋" w:hAnsi="仿宋" w:cs="仿宋"/>
                <w:sz w:val="24"/>
                <w:szCs w:val="24"/>
              </w:rPr>
            </w:pPr>
            <w:r>
              <w:rPr>
                <w:rFonts w:ascii="仿宋" w:eastAsia="仿宋" w:hAnsi="仿宋" w:cs="仿宋" w:hint="eastAsia"/>
                <w:sz w:val="24"/>
                <w:szCs w:val="24"/>
              </w:rPr>
              <w:t>总工期：合同签订之日起60日历日；</w:t>
            </w:r>
          </w:p>
          <w:p w:rsidR="00D2719F" w:rsidRDefault="001E02BF">
            <w:pPr>
              <w:snapToGrid w:val="0"/>
              <w:spacing w:line="440" w:lineRule="exact"/>
              <w:rPr>
                <w:rFonts w:ascii="仿宋" w:eastAsia="仿宋" w:hAnsi="仿宋" w:cs="仿宋"/>
                <w:sz w:val="24"/>
                <w:szCs w:val="24"/>
              </w:rPr>
            </w:pPr>
            <w:r>
              <w:rPr>
                <w:rFonts w:ascii="仿宋" w:eastAsia="仿宋" w:hAnsi="仿宋" w:cs="仿宋" w:hint="eastAsia"/>
                <w:sz w:val="24"/>
                <w:szCs w:val="24"/>
              </w:rPr>
              <w:t>具体施工时间以发包人通知为准。发包人有权对开工、竣工时间做出适当调整，并适时通知成交人。</w:t>
            </w:r>
          </w:p>
        </w:tc>
      </w:tr>
      <w:tr w:rsidR="00D2719F" w:rsidTr="001354E9">
        <w:trPr>
          <w:trHeight w:val="262"/>
        </w:trPr>
        <w:tc>
          <w:tcPr>
            <w:tcW w:w="591" w:type="dxa"/>
            <w:tcBorders>
              <w:top w:val="single" w:sz="4" w:space="0" w:color="000000"/>
              <w:left w:val="single" w:sz="4" w:space="0" w:color="000000"/>
              <w:bottom w:val="single" w:sz="4" w:space="0" w:color="000000"/>
            </w:tcBorders>
            <w:vAlign w:val="center"/>
          </w:tcPr>
          <w:p w:rsidR="00D2719F" w:rsidRDefault="001E02BF">
            <w:pPr>
              <w:snapToGrid w:val="0"/>
              <w:spacing w:line="440" w:lineRule="exact"/>
              <w:jc w:val="center"/>
              <w:rPr>
                <w:rFonts w:ascii="仿宋" w:eastAsia="仿宋" w:hAnsi="仿宋" w:cs="仿宋"/>
              </w:rPr>
            </w:pPr>
            <w:r>
              <w:rPr>
                <w:rFonts w:ascii="仿宋" w:eastAsia="仿宋" w:hAnsi="仿宋" w:cs="仿宋" w:hint="eastAsia"/>
                <w:sz w:val="24"/>
                <w:szCs w:val="24"/>
              </w:rPr>
              <w:t>9</w:t>
            </w:r>
          </w:p>
        </w:tc>
        <w:tc>
          <w:tcPr>
            <w:tcW w:w="8651" w:type="dxa"/>
            <w:tcBorders>
              <w:top w:val="single" w:sz="4" w:space="0" w:color="000000"/>
              <w:left w:val="single" w:sz="4" w:space="0" w:color="000000"/>
              <w:bottom w:val="single" w:sz="4" w:space="0" w:color="000000"/>
              <w:right w:val="single" w:sz="4" w:space="0" w:color="000000"/>
            </w:tcBorders>
            <w:vAlign w:val="center"/>
          </w:tcPr>
          <w:p w:rsidR="00D2719F" w:rsidRDefault="001E02BF" w:rsidP="001E02BF">
            <w:pPr>
              <w:snapToGrid w:val="0"/>
              <w:spacing w:line="440" w:lineRule="exact"/>
              <w:rPr>
                <w:rFonts w:ascii="仿宋" w:eastAsia="仿宋" w:hAnsi="仿宋" w:cs="仿宋"/>
                <w:sz w:val="24"/>
                <w:szCs w:val="24"/>
              </w:rPr>
            </w:pPr>
            <w:r>
              <w:rPr>
                <w:rFonts w:ascii="仿宋" w:eastAsia="仿宋" w:hAnsi="仿宋" w:cs="仿宋" w:hint="eastAsia"/>
                <w:sz w:val="24"/>
                <w:szCs w:val="24"/>
              </w:rPr>
              <w:t>工程保修期：2年。</w:t>
            </w:r>
          </w:p>
        </w:tc>
      </w:tr>
      <w:tr w:rsidR="00D2719F" w:rsidTr="001354E9">
        <w:trPr>
          <w:trHeight w:val="4424"/>
        </w:trPr>
        <w:tc>
          <w:tcPr>
            <w:tcW w:w="591" w:type="dxa"/>
            <w:tcBorders>
              <w:top w:val="single" w:sz="4" w:space="0" w:color="000000"/>
              <w:left w:val="single" w:sz="4" w:space="0" w:color="000000"/>
              <w:bottom w:val="single" w:sz="4" w:space="0" w:color="000000"/>
            </w:tcBorders>
            <w:vAlign w:val="center"/>
          </w:tcPr>
          <w:p w:rsidR="00D2719F" w:rsidRDefault="001E02BF">
            <w:pPr>
              <w:snapToGrid w:val="0"/>
              <w:spacing w:line="440" w:lineRule="exact"/>
              <w:jc w:val="center"/>
              <w:rPr>
                <w:rFonts w:ascii="仿宋" w:eastAsia="仿宋" w:hAnsi="仿宋" w:cs="仿宋"/>
              </w:rPr>
            </w:pPr>
            <w:r>
              <w:rPr>
                <w:rFonts w:ascii="仿宋" w:eastAsia="仿宋" w:hAnsi="仿宋" w:cs="仿宋" w:hint="eastAsia"/>
                <w:sz w:val="24"/>
                <w:szCs w:val="24"/>
              </w:rPr>
              <w:t>10</w:t>
            </w:r>
          </w:p>
        </w:tc>
        <w:tc>
          <w:tcPr>
            <w:tcW w:w="8651" w:type="dxa"/>
            <w:tcBorders>
              <w:top w:val="single" w:sz="4" w:space="0" w:color="000000"/>
              <w:left w:val="single" w:sz="4" w:space="0" w:color="000000"/>
              <w:bottom w:val="single" w:sz="4" w:space="0" w:color="000000"/>
              <w:right w:val="single" w:sz="4" w:space="0" w:color="000000"/>
            </w:tcBorders>
            <w:vAlign w:val="center"/>
          </w:tcPr>
          <w:p w:rsidR="00D2719F" w:rsidRDefault="001E02BF">
            <w:pPr>
              <w:snapToGrid w:val="0"/>
              <w:spacing w:line="440" w:lineRule="exact"/>
              <w:jc w:val="left"/>
              <w:rPr>
                <w:rFonts w:ascii="仿宋" w:eastAsia="仿宋" w:hAnsi="仿宋" w:cs="仿宋"/>
                <w:b/>
                <w:sz w:val="24"/>
                <w:szCs w:val="22"/>
              </w:rPr>
            </w:pPr>
            <w:r>
              <w:rPr>
                <w:rFonts w:ascii="仿宋" w:eastAsia="仿宋" w:hAnsi="仿宋" w:cs="仿宋" w:hint="eastAsia"/>
                <w:b/>
                <w:sz w:val="24"/>
                <w:szCs w:val="22"/>
              </w:rPr>
              <w:t>供应商资格要求</w:t>
            </w:r>
          </w:p>
          <w:p w:rsidR="00D2719F" w:rsidRDefault="001E02BF">
            <w:pPr>
              <w:pStyle w:val="ac"/>
              <w:spacing w:after="0" w:line="440" w:lineRule="exact"/>
              <w:ind w:firstLineChars="0" w:firstLine="0"/>
              <w:rPr>
                <w:rFonts w:ascii="仿宋" w:eastAsia="仿宋" w:hAnsi="仿宋" w:cs="仿宋"/>
                <w:sz w:val="24"/>
                <w:szCs w:val="22"/>
              </w:rPr>
            </w:pPr>
            <w:r>
              <w:rPr>
                <w:rFonts w:ascii="仿宋" w:eastAsia="仿宋" w:hAnsi="仿宋" w:cs="仿宋" w:hint="eastAsia"/>
                <w:sz w:val="24"/>
                <w:szCs w:val="22"/>
              </w:rPr>
              <w:t xml:space="preserve">1、具有独立承担民事责任的能力；   </w:t>
            </w:r>
          </w:p>
          <w:p w:rsidR="00D2719F" w:rsidRDefault="001E02BF">
            <w:pPr>
              <w:pStyle w:val="ac"/>
              <w:spacing w:after="0" w:line="440" w:lineRule="exact"/>
              <w:ind w:firstLineChars="0" w:firstLine="0"/>
              <w:rPr>
                <w:rFonts w:ascii="仿宋" w:eastAsia="仿宋" w:hAnsi="仿宋" w:cs="仿宋"/>
                <w:sz w:val="24"/>
                <w:szCs w:val="22"/>
              </w:rPr>
            </w:pPr>
            <w:r>
              <w:rPr>
                <w:rFonts w:ascii="仿宋" w:eastAsia="仿宋" w:hAnsi="仿宋" w:cs="仿宋" w:hint="eastAsia"/>
                <w:sz w:val="24"/>
                <w:szCs w:val="22"/>
              </w:rPr>
              <w:t xml:space="preserve">2、具有良好的商业信誉和健全的财务会计制度；   </w:t>
            </w:r>
          </w:p>
          <w:p w:rsidR="00D2719F" w:rsidRDefault="001E02BF">
            <w:pPr>
              <w:pStyle w:val="ac"/>
              <w:spacing w:after="0" w:line="440" w:lineRule="exact"/>
              <w:ind w:firstLineChars="0" w:firstLine="0"/>
              <w:rPr>
                <w:rFonts w:ascii="仿宋" w:eastAsia="仿宋" w:hAnsi="仿宋" w:cs="仿宋"/>
                <w:sz w:val="24"/>
                <w:szCs w:val="22"/>
              </w:rPr>
            </w:pPr>
            <w:r>
              <w:rPr>
                <w:rFonts w:ascii="仿宋" w:eastAsia="仿宋" w:hAnsi="仿宋" w:cs="仿宋" w:hint="eastAsia"/>
                <w:sz w:val="24"/>
                <w:szCs w:val="22"/>
              </w:rPr>
              <w:t xml:space="preserve">3、具有履行合同所必需的设备和专业技术能力；   </w:t>
            </w:r>
          </w:p>
          <w:p w:rsidR="00D2719F" w:rsidRDefault="001E02BF">
            <w:pPr>
              <w:pStyle w:val="ac"/>
              <w:spacing w:after="0" w:line="440" w:lineRule="exact"/>
              <w:ind w:firstLineChars="0" w:firstLine="0"/>
              <w:rPr>
                <w:rFonts w:ascii="仿宋" w:eastAsia="仿宋" w:hAnsi="仿宋" w:cs="仿宋"/>
                <w:sz w:val="24"/>
                <w:szCs w:val="22"/>
              </w:rPr>
            </w:pPr>
            <w:r>
              <w:rPr>
                <w:rFonts w:ascii="仿宋" w:eastAsia="仿宋" w:hAnsi="仿宋" w:cs="仿宋" w:hint="eastAsia"/>
                <w:sz w:val="24"/>
                <w:szCs w:val="22"/>
              </w:rPr>
              <w:t xml:space="preserve">4、有依法缴纳税收和社会保障资金的良好记录；   </w:t>
            </w:r>
          </w:p>
          <w:p w:rsidR="00D2719F" w:rsidRDefault="001E02BF">
            <w:pPr>
              <w:pStyle w:val="ac"/>
              <w:spacing w:after="0" w:line="440" w:lineRule="exact"/>
              <w:ind w:firstLineChars="0" w:firstLine="0"/>
              <w:rPr>
                <w:rFonts w:ascii="仿宋" w:eastAsia="仿宋" w:hAnsi="仿宋" w:cs="仿宋"/>
                <w:sz w:val="24"/>
                <w:szCs w:val="22"/>
              </w:rPr>
            </w:pPr>
            <w:r>
              <w:rPr>
                <w:rFonts w:ascii="仿宋" w:eastAsia="仿宋" w:hAnsi="仿宋" w:cs="仿宋" w:hint="eastAsia"/>
                <w:sz w:val="24"/>
                <w:szCs w:val="22"/>
              </w:rPr>
              <w:t xml:space="preserve">5、参加采购活动前三年内，在经营活动中没有重大违法记录；   </w:t>
            </w:r>
          </w:p>
          <w:p w:rsidR="00D2719F" w:rsidRDefault="001E02BF">
            <w:pPr>
              <w:pStyle w:val="ac"/>
              <w:spacing w:after="0" w:line="440" w:lineRule="exact"/>
              <w:ind w:firstLineChars="0" w:firstLine="0"/>
              <w:rPr>
                <w:rFonts w:ascii="仿宋" w:eastAsia="仿宋" w:hAnsi="仿宋" w:cs="仿宋"/>
                <w:sz w:val="24"/>
                <w:szCs w:val="22"/>
              </w:rPr>
            </w:pPr>
            <w:r>
              <w:rPr>
                <w:rFonts w:ascii="仿宋" w:eastAsia="仿宋" w:hAnsi="仿宋" w:cs="仿宋" w:hint="eastAsia"/>
                <w:sz w:val="24"/>
                <w:szCs w:val="22"/>
              </w:rPr>
              <w:t>6、通过“信用中国”网站（www.creditchina.gov.cn）查询，未被列入失信惩戒、重大税收违法案件当事人、采购严重违法失信行为记录等名单的；</w:t>
            </w:r>
          </w:p>
          <w:p w:rsidR="00D2719F" w:rsidRDefault="001E02BF">
            <w:pPr>
              <w:pStyle w:val="ac"/>
              <w:spacing w:after="0" w:line="440" w:lineRule="exact"/>
              <w:ind w:firstLineChars="0" w:firstLine="0"/>
              <w:rPr>
                <w:rFonts w:ascii="仿宋" w:eastAsia="仿宋" w:hAnsi="仿宋" w:cs="仿宋"/>
                <w:sz w:val="24"/>
                <w:szCs w:val="22"/>
              </w:rPr>
            </w:pPr>
            <w:r>
              <w:rPr>
                <w:rFonts w:ascii="仿宋" w:eastAsia="仿宋" w:hAnsi="仿宋" w:cs="仿宋" w:hint="eastAsia"/>
                <w:sz w:val="24"/>
                <w:szCs w:val="22"/>
              </w:rPr>
              <w:t>7、本项目不接受联合体投标；</w:t>
            </w:r>
          </w:p>
          <w:p w:rsidR="00D2719F" w:rsidRDefault="001E02BF">
            <w:pPr>
              <w:pStyle w:val="ac"/>
              <w:spacing w:after="0" w:line="440" w:lineRule="exact"/>
              <w:ind w:firstLineChars="0" w:firstLine="0"/>
              <w:rPr>
                <w:rFonts w:ascii="仿宋" w:eastAsia="仿宋" w:hAnsi="仿宋" w:cs="仿宋"/>
                <w:sz w:val="24"/>
                <w:szCs w:val="22"/>
              </w:rPr>
            </w:pPr>
            <w:r>
              <w:rPr>
                <w:rFonts w:ascii="仿宋" w:eastAsia="仿宋" w:hAnsi="仿宋" w:cs="仿宋" w:hint="eastAsia"/>
                <w:sz w:val="24"/>
                <w:szCs w:val="22"/>
              </w:rPr>
              <w:t>8、法律、行政法规规定的其他条件。</w:t>
            </w:r>
          </w:p>
        </w:tc>
      </w:tr>
      <w:tr w:rsidR="00D2719F" w:rsidTr="001354E9">
        <w:trPr>
          <w:trHeight w:val="579"/>
        </w:trPr>
        <w:tc>
          <w:tcPr>
            <w:tcW w:w="591" w:type="dxa"/>
            <w:tcBorders>
              <w:top w:val="single" w:sz="4" w:space="0" w:color="000000"/>
              <w:left w:val="single" w:sz="4" w:space="0" w:color="000000"/>
              <w:bottom w:val="single" w:sz="4" w:space="0" w:color="000000"/>
            </w:tcBorders>
            <w:vAlign w:val="center"/>
          </w:tcPr>
          <w:p w:rsidR="00D2719F" w:rsidRDefault="001E02BF">
            <w:pPr>
              <w:snapToGrid w:val="0"/>
              <w:spacing w:line="440" w:lineRule="exact"/>
              <w:jc w:val="center"/>
              <w:rPr>
                <w:rFonts w:ascii="仿宋" w:eastAsia="仿宋" w:hAnsi="仿宋" w:cs="仿宋"/>
              </w:rPr>
            </w:pPr>
            <w:r>
              <w:rPr>
                <w:rFonts w:ascii="仿宋" w:eastAsia="仿宋" w:hAnsi="仿宋" w:cs="仿宋" w:hint="eastAsia"/>
                <w:sz w:val="24"/>
                <w:szCs w:val="24"/>
              </w:rPr>
              <w:t>11</w:t>
            </w:r>
          </w:p>
        </w:tc>
        <w:tc>
          <w:tcPr>
            <w:tcW w:w="8651" w:type="dxa"/>
            <w:tcBorders>
              <w:top w:val="single" w:sz="4" w:space="0" w:color="000000"/>
              <w:left w:val="single" w:sz="4" w:space="0" w:color="000000"/>
              <w:bottom w:val="single" w:sz="4" w:space="0" w:color="000000"/>
              <w:right w:val="single" w:sz="4" w:space="0" w:color="000000"/>
            </w:tcBorders>
            <w:vAlign w:val="center"/>
          </w:tcPr>
          <w:p w:rsidR="00D2719F" w:rsidRDefault="001E02BF">
            <w:pPr>
              <w:snapToGrid w:val="0"/>
              <w:spacing w:line="440" w:lineRule="exact"/>
              <w:jc w:val="left"/>
              <w:rPr>
                <w:rFonts w:ascii="仿宋" w:eastAsia="仿宋" w:hAnsi="仿宋" w:cs="仿宋"/>
              </w:rPr>
            </w:pPr>
            <w:r>
              <w:rPr>
                <w:rFonts w:ascii="仿宋" w:eastAsia="仿宋" w:hAnsi="仿宋" w:cs="仿宋" w:hint="eastAsia"/>
                <w:sz w:val="24"/>
                <w:szCs w:val="24"/>
              </w:rPr>
              <w:t>资格审查方式：资格后审，合格制</w:t>
            </w:r>
          </w:p>
        </w:tc>
      </w:tr>
      <w:tr w:rsidR="00D2719F" w:rsidTr="001354E9">
        <w:trPr>
          <w:trHeight w:val="579"/>
        </w:trPr>
        <w:tc>
          <w:tcPr>
            <w:tcW w:w="591" w:type="dxa"/>
            <w:tcBorders>
              <w:top w:val="single" w:sz="4" w:space="0" w:color="000000"/>
              <w:left w:val="single" w:sz="4" w:space="0" w:color="000000"/>
              <w:bottom w:val="single" w:sz="4" w:space="0" w:color="000000"/>
            </w:tcBorders>
            <w:vAlign w:val="center"/>
          </w:tcPr>
          <w:p w:rsidR="00D2719F" w:rsidRDefault="001E02BF">
            <w:pPr>
              <w:snapToGrid w:val="0"/>
              <w:spacing w:line="440" w:lineRule="exact"/>
              <w:jc w:val="center"/>
              <w:rPr>
                <w:rFonts w:ascii="仿宋" w:eastAsia="仿宋" w:hAnsi="仿宋" w:cs="仿宋"/>
              </w:rPr>
            </w:pPr>
            <w:r>
              <w:rPr>
                <w:rFonts w:ascii="仿宋" w:eastAsia="仿宋" w:hAnsi="仿宋" w:cs="仿宋" w:hint="eastAsia"/>
                <w:sz w:val="24"/>
                <w:szCs w:val="24"/>
              </w:rPr>
              <w:t>12</w:t>
            </w:r>
          </w:p>
        </w:tc>
        <w:tc>
          <w:tcPr>
            <w:tcW w:w="8651" w:type="dxa"/>
            <w:tcBorders>
              <w:top w:val="single" w:sz="4" w:space="0" w:color="000000"/>
              <w:left w:val="single" w:sz="4" w:space="0" w:color="000000"/>
              <w:bottom w:val="single" w:sz="4" w:space="0" w:color="000000"/>
              <w:right w:val="single" w:sz="4" w:space="0" w:color="000000"/>
            </w:tcBorders>
            <w:vAlign w:val="center"/>
          </w:tcPr>
          <w:p w:rsidR="00D2719F" w:rsidRDefault="001E02BF">
            <w:pPr>
              <w:snapToGrid w:val="0"/>
              <w:spacing w:line="440" w:lineRule="exact"/>
              <w:jc w:val="left"/>
              <w:rPr>
                <w:rFonts w:ascii="仿宋" w:eastAsia="仿宋" w:hAnsi="仿宋" w:cs="仿宋"/>
              </w:rPr>
            </w:pPr>
            <w:r>
              <w:rPr>
                <w:rFonts w:ascii="仿宋" w:eastAsia="仿宋" w:hAnsi="仿宋" w:cs="仿宋" w:hint="eastAsia"/>
                <w:sz w:val="24"/>
                <w:szCs w:val="24"/>
              </w:rPr>
              <w:t>报价方式：公开报价，合格的供应商具有再次报价的机会。</w:t>
            </w:r>
          </w:p>
        </w:tc>
      </w:tr>
      <w:tr w:rsidR="00D2719F" w:rsidTr="001354E9">
        <w:trPr>
          <w:trHeight w:val="579"/>
        </w:trPr>
        <w:tc>
          <w:tcPr>
            <w:tcW w:w="591" w:type="dxa"/>
            <w:tcBorders>
              <w:top w:val="single" w:sz="4" w:space="0" w:color="000000"/>
              <w:left w:val="single" w:sz="4" w:space="0" w:color="000000"/>
              <w:bottom w:val="single" w:sz="4" w:space="0" w:color="000000"/>
            </w:tcBorders>
            <w:vAlign w:val="center"/>
          </w:tcPr>
          <w:p w:rsidR="00D2719F" w:rsidRDefault="001E02BF">
            <w:pPr>
              <w:snapToGrid w:val="0"/>
              <w:spacing w:line="440" w:lineRule="exact"/>
              <w:jc w:val="center"/>
              <w:rPr>
                <w:rFonts w:ascii="仿宋" w:eastAsia="仿宋" w:hAnsi="仿宋" w:cs="仿宋"/>
              </w:rPr>
            </w:pPr>
            <w:r>
              <w:rPr>
                <w:rFonts w:ascii="仿宋" w:eastAsia="仿宋" w:hAnsi="仿宋" w:cs="仿宋" w:hint="eastAsia"/>
                <w:sz w:val="24"/>
                <w:szCs w:val="24"/>
              </w:rPr>
              <w:t>13</w:t>
            </w:r>
          </w:p>
        </w:tc>
        <w:tc>
          <w:tcPr>
            <w:tcW w:w="8651" w:type="dxa"/>
            <w:tcBorders>
              <w:top w:val="single" w:sz="4" w:space="0" w:color="000000"/>
              <w:left w:val="single" w:sz="4" w:space="0" w:color="000000"/>
              <w:bottom w:val="single" w:sz="4" w:space="0" w:color="000000"/>
              <w:right w:val="single" w:sz="4" w:space="0" w:color="000000"/>
            </w:tcBorders>
            <w:vAlign w:val="center"/>
          </w:tcPr>
          <w:p w:rsidR="00D2719F" w:rsidRDefault="001E02BF">
            <w:pPr>
              <w:snapToGrid w:val="0"/>
              <w:spacing w:line="440" w:lineRule="exact"/>
              <w:jc w:val="left"/>
              <w:rPr>
                <w:rFonts w:ascii="仿宋" w:eastAsia="仿宋" w:hAnsi="仿宋" w:cs="仿宋"/>
              </w:rPr>
            </w:pPr>
            <w:r>
              <w:rPr>
                <w:rFonts w:ascii="仿宋" w:eastAsia="仿宋" w:hAnsi="仿宋" w:cs="仿宋" w:hint="eastAsia"/>
                <w:sz w:val="24"/>
                <w:szCs w:val="24"/>
              </w:rPr>
              <w:t>响应有效期：开标日后的90天（日历日）</w:t>
            </w:r>
          </w:p>
        </w:tc>
      </w:tr>
      <w:tr w:rsidR="00D2719F" w:rsidTr="001354E9">
        <w:trPr>
          <w:trHeight w:val="579"/>
        </w:trPr>
        <w:tc>
          <w:tcPr>
            <w:tcW w:w="591" w:type="dxa"/>
            <w:tcBorders>
              <w:top w:val="single" w:sz="4" w:space="0" w:color="000000"/>
              <w:left w:val="single" w:sz="4" w:space="0" w:color="000000"/>
              <w:bottom w:val="single" w:sz="4" w:space="0" w:color="000000"/>
            </w:tcBorders>
            <w:vAlign w:val="center"/>
          </w:tcPr>
          <w:p w:rsidR="00D2719F" w:rsidRDefault="001E02BF">
            <w:pPr>
              <w:snapToGrid w:val="0"/>
              <w:spacing w:line="440" w:lineRule="exact"/>
              <w:jc w:val="center"/>
              <w:rPr>
                <w:rFonts w:ascii="仿宋" w:eastAsia="仿宋" w:hAnsi="仿宋" w:cs="仿宋"/>
                <w:sz w:val="24"/>
                <w:szCs w:val="24"/>
              </w:rPr>
            </w:pPr>
            <w:r>
              <w:rPr>
                <w:rFonts w:ascii="仿宋" w:eastAsia="仿宋" w:hAnsi="仿宋" w:cs="仿宋" w:hint="eastAsia"/>
                <w:sz w:val="24"/>
                <w:szCs w:val="24"/>
              </w:rPr>
              <w:t>14</w:t>
            </w:r>
          </w:p>
        </w:tc>
        <w:tc>
          <w:tcPr>
            <w:tcW w:w="8651" w:type="dxa"/>
            <w:tcBorders>
              <w:top w:val="single" w:sz="4" w:space="0" w:color="000000"/>
              <w:left w:val="single" w:sz="4" w:space="0" w:color="000000"/>
              <w:bottom w:val="single" w:sz="4" w:space="0" w:color="000000"/>
              <w:right w:val="single" w:sz="4" w:space="0" w:color="000000"/>
            </w:tcBorders>
            <w:vAlign w:val="center"/>
          </w:tcPr>
          <w:p w:rsidR="00D2719F" w:rsidRDefault="001E02BF">
            <w:pPr>
              <w:snapToGrid w:val="0"/>
              <w:spacing w:line="440" w:lineRule="exact"/>
              <w:jc w:val="left"/>
              <w:rPr>
                <w:rFonts w:ascii="仿宋" w:eastAsia="仿宋" w:hAnsi="仿宋" w:cs="仿宋"/>
              </w:rPr>
            </w:pPr>
            <w:r>
              <w:rPr>
                <w:rFonts w:ascii="仿宋" w:eastAsia="仿宋" w:hAnsi="仿宋" w:cs="仿宋" w:hint="eastAsia"/>
                <w:sz w:val="24"/>
                <w:szCs w:val="24"/>
              </w:rPr>
              <w:t>磋商文件售价：200元（售后不退）；</w:t>
            </w:r>
          </w:p>
        </w:tc>
      </w:tr>
      <w:tr w:rsidR="00D2719F" w:rsidTr="001354E9">
        <w:trPr>
          <w:trHeight w:val="579"/>
        </w:trPr>
        <w:tc>
          <w:tcPr>
            <w:tcW w:w="591" w:type="dxa"/>
            <w:tcBorders>
              <w:top w:val="single" w:sz="4" w:space="0" w:color="000000"/>
              <w:left w:val="single" w:sz="4" w:space="0" w:color="000000"/>
              <w:bottom w:val="single" w:sz="4" w:space="0" w:color="000000"/>
            </w:tcBorders>
            <w:vAlign w:val="center"/>
          </w:tcPr>
          <w:p w:rsidR="00D2719F" w:rsidRDefault="001E02BF">
            <w:pPr>
              <w:snapToGrid w:val="0"/>
              <w:spacing w:line="440" w:lineRule="exact"/>
              <w:jc w:val="center"/>
              <w:rPr>
                <w:rFonts w:ascii="仿宋" w:eastAsia="仿宋" w:hAnsi="仿宋" w:cs="仿宋"/>
                <w:sz w:val="24"/>
                <w:szCs w:val="24"/>
              </w:rPr>
            </w:pPr>
            <w:r>
              <w:rPr>
                <w:rFonts w:ascii="仿宋" w:eastAsia="仿宋" w:hAnsi="仿宋" w:cs="仿宋" w:hint="eastAsia"/>
                <w:sz w:val="24"/>
                <w:szCs w:val="24"/>
              </w:rPr>
              <w:t>15</w:t>
            </w:r>
          </w:p>
        </w:tc>
        <w:tc>
          <w:tcPr>
            <w:tcW w:w="8651" w:type="dxa"/>
            <w:tcBorders>
              <w:top w:val="single" w:sz="4" w:space="0" w:color="000000"/>
              <w:left w:val="single" w:sz="4" w:space="0" w:color="000000"/>
              <w:bottom w:val="single" w:sz="4" w:space="0" w:color="000000"/>
              <w:right w:val="single" w:sz="4" w:space="0" w:color="000000"/>
            </w:tcBorders>
            <w:vAlign w:val="center"/>
          </w:tcPr>
          <w:p w:rsidR="00D2719F" w:rsidRDefault="001E02BF">
            <w:pPr>
              <w:snapToGrid w:val="0"/>
              <w:spacing w:line="440" w:lineRule="exact"/>
              <w:jc w:val="left"/>
              <w:rPr>
                <w:rFonts w:ascii="仿宋" w:eastAsia="仿宋" w:hAnsi="仿宋" w:cs="仿宋"/>
                <w:sz w:val="24"/>
                <w:szCs w:val="24"/>
              </w:rPr>
            </w:pPr>
            <w:r>
              <w:rPr>
                <w:rFonts w:ascii="仿宋" w:eastAsia="仿宋" w:hAnsi="仿宋" w:cs="仿宋" w:hint="eastAsia"/>
                <w:sz w:val="24"/>
                <w:szCs w:val="24"/>
              </w:rPr>
              <w:t>获取磋商文件时间：2020年2月29日9:00—2020年3月6日16:30截止（北京时间，双休日、节假日除外）。</w:t>
            </w:r>
          </w:p>
          <w:p w:rsidR="00D2719F" w:rsidRDefault="001E02BF">
            <w:pPr>
              <w:snapToGrid w:val="0"/>
              <w:spacing w:line="440" w:lineRule="exact"/>
              <w:jc w:val="left"/>
              <w:rPr>
                <w:rFonts w:ascii="仿宋" w:eastAsia="仿宋" w:hAnsi="仿宋" w:cs="仿宋"/>
                <w:sz w:val="24"/>
                <w:szCs w:val="24"/>
              </w:rPr>
            </w:pPr>
            <w:r>
              <w:rPr>
                <w:rFonts w:ascii="仿宋" w:eastAsia="仿宋" w:hAnsi="仿宋" w:cs="仿宋" w:hint="eastAsia"/>
                <w:sz w:val="24"/>
                <w:szCs w:val="24"/>
              </w:rPr>
              <w:t>（工作时间：上午9:00—12:00，下午13:00—16:30）；</w:t>
            </w:r>
          </w:p>
          <w:p w:rsidR="00D2719F" w:rsidRDefault="001E02BF">
            <w:pPr>
              <w:snapToGrid w:val="0"/>
              <w:spacing w:line="440" w:lineRule="exact"/>
              <w:jc w:val="left"/>
              <w:rPr>
                <w:rFonts w:ascii="仿宋" w:eastAsia="仿宋" w:hAnsi="仿宋" w:cs="仿宋"/>
                <w:sz w:val="24"/>
                <w:szCs w:val="24"/>
              </w:rPr>
            </w:pPr>
            <w:r>
              <w:rPr>
                <w:rFonts w:ascii="仿宋" w:eastAsia="仿宋" w:hAnsi="仿宋" w:cs="仿宋" w:hint="eastAsia"/>
                <w:sz w:val="24"/>
                <w:szCs w:val="24"/>
              </w:rPr>
              <w:t>地点：青岛市市北区敦化路138号甲西王大厦24楼23A01室</w:t>
            </w:r>
            <w:r>
              <w:rPr>
                <w:rFonts w:ascii="仿宋" w:eastAsia="仿宋" w:hAnsi="仿宋" w:cs="仿宋" w:hint="eastAsia"/>
              </w:rPr>
              <w:t>。</w:t>
            </w:r>
          </w:p>
        </w:tc>
      </w:tr>
      <w:tr w:rsidR="00D2719F" w:rsidTr="001354E9">
        <w:trPr>
          <w:trHeight w:val="579"/>
        </w:trPr>
        <w:tc>
          <w:tcPr>
            <w:tcW w:w="591" w:type="dxa"/>
            <w:tcBorders>
              <w:top w:val="single" w:sz="4" w:space="0" w:color="000000"/>
              <w:left w:val="single" w:sz="4" w:space="0" w:color="000000"/>
              <w:bottom w:val="single" w:sz="4" w:space="0" w:color="000000"/>
            </w:tcBorders>
            <w:vAlign w:val="center"/>
          </w:tcPr>
          <w:p w:rsidR="00D2719F" w:rsidRDefault="001E02BF">
            <w:pPr>
              <w:snapToGrid w:val="0"/>
              <w:spacing w:line="440" w:lineRule="exact"/>
              <w:jc w:val="center"/>
              <w:rPr>
                <w:rFonts w:ascii="仿宋" w:eastAsia="仿宋" w:hAnsi="仿宋" w:cs="仿宋"/>
                <w:sz w:val="24"/>
                <w:szCs w:val="24"/>
              </w:rPr>
            </w:pPr>
            <w:r>
              <w:rPr>
                <w:rFonts w:ascii="仿宋" w:eastAsia="仿宋" w:hAnsi="仿宋" w:cs="仿宋" w:hint="eastAsia"/>
                <w:sz w:val="24"/>
                <w:szCs w:val="24"/>
              </w:rPr>
              <w:t>16</w:t>
            </w:r>
          </w:p>
        </w:tc>
        <w:tc>
          <w:tcPr>
            <w:tcW w:w="8651" w:type="dxa"/>
            <w:tcBorders>
              <w:top w:val="single" w:sz="4" w:space="0" w:color="000000"/>
              <w:left w:val="single" w:sz="4" w:space="0" w:color="000000"/>
              <w:bottom w:val="single" w:sz="4" w:space="0" w:color="000000"/>
              <w:right w:val="single" w:sz="4" w:space="0" w:color="000000"/>
            </w:tcBorders>
            <w:vAlign w:val="center"/>
          </w:tcPr>
          <w:p w:rsidR="00522EB4" w:rsidRDefault="001E02BF" w:rsidP="00522EB4">
            <w:pPr>
              <w:spacing w:line="440" w:lineRule="exact"/>
              <w:rPr>
                <w:rFonts w:ascii="仿宋" w:eastAsia="仿宋" w:hAnsi="仿宋"/>
                <w:sz w:val="24"/>
                <w:szCs w:val="24"/>
              </w:rPr>
            </w:pPr>
            <w:r>
              <w:rPr>
                <w:rFonts w:ascii="仿宋" w:eastAsia="仿宋" w:hAnsi="仿宋" w:hint="eastAsia"/>
                <w:sz w:val="24"/>
                <w:szCs w:val="24"/>
              </w:rPr>
              <w:t>报名方式</w:t>
            </w:r>
            <w:r w:rsidR="00522EB4">
              <w:rPr>
                <w:rFonts w:ascii="仿宋" w:eastAsia="仿宋" w:hAnsi="仿宋" w:hint="eastAsia"/>
                <w:sz w:val="24"/>
                <w:szCs w:val="24"/>
              </w:rPr>
              <w:t>:</w:t>
            </w:r>
          </w:p>
          <w:p w:rsidR="00D2719F" w:rsidRDefault="001E02BF" w:rsidP="00522EB4">
            <w:pPr>
              <w:spacing w:line="440" w:lineRule="exact"/>
              <w:rPr>
                <w:rFonts w:ascii="仿宋" w:eastAsia="仿宋" w:hAnsi="仿宋"/>
                <w:sz w:val="24"/>
                <w:szCs w:val="24"/>
              </w:rPr>
            </w:pPr>
            <w:r>
              <w:rPr>
                <w:rFonts w:ascii="仿宋" w:eastAsia="仿宋" w:hAnsi="仿宋" w:hint="eastAsia"/>
                <w:sz w:val="24"/>
                <w:szCs w:val="24"/>
              </w:rPr>
              <w:t>邮件报名：有意参加本次采购活动的供应商发送邮件。邮件内容：</w:t>
            </w:r>
            <w:hyperlink r:id="rId10" w:history="1">
              <w:r>
                <w:rPr>
                  <w:rStyle w:val="af0"/>
                  <w:rFonts w:ascii="仿宋" w:eastAsia="仿宋" w:hAnsi="仿宋" w:hint="eastAsia"/>
                  <w:sz w:val="24"/>
                  <w:szCs w:val="24"/>
                </w:rPr>
                <w:t>项目名称、项目编号、公司名称、联系人、联系电话、邮箱、营业执照副本扫描件、标书费汇款底单发送至山东盛和招标代理有限公司邮箱shzbqdb@163.com，邮件名称命名为</w:t>
              </w:r>
            </w:hyperlink>
            <w:r>
              <w:rPr>
                <w:rFonts w:ascii="仿宋" w:eastAsia="仿宋" w:hAnsi="仿宋" w:hint="eastAsia"/>
                <w:sz w:val="24"/>
                <w:szCs w:val="24"/>
              </w:rPr>
              <w:t xml:space="preserve"> 山东科技大学</w:t>
            </w:r>
            <w:r w:rsidR="00052653">
              <w:rPr>
                <w:rFonts w:ascii="仿宋" w:eastAsia="仿宋" w:hAnsi="仿宋" w:hint="eastAsia"/>
                <w:sz w:val="24"/>
                <w:szCs w:val="24"/>
              </w:rPr>
              <w:t>SDSHZB2020-053</w:t>
            </w:r>
            <w:r>
              <w:rPr>
                <w:rFonts w:ascii="仿宋" w:eastAsia="仿宋" w:hAnsi="仿宋" w:hint="eastAsia"/>
                <w:sz w:val="24"/>
                <w:szCs w:val="24"/>
              </w:rPr>
              <w:t>-报名-“响应单位名称”。(提交标书费须从公司基本账户或一般账户转出，须标明项目编号)</w:t>
            </w:r>
          </w:p>
          <w:p w:rsidR="00D2719F" w:rsidRDefault="001E02BF">
            <w:pPr>
              <w:snapToGrid w:val="0"/>
              <w:spacing w:line="440" w:lineRule="exact"/>
              <w:ind w:firstLineChars="300" w:firstLine="720"/>
              <w:jc w:val="left"/>
              <w:rPr>
                <w:rFonts w:ascii="仿宋" w:eastAsia="仿宋" w:hAnsi="仿宋" w:cs="仿宋"/>
              </w:rPr>
            </w:pPr>
            <w:r>
              <w:rPr>
                <w:rFonts w:ascii="仿宋" w:eastAsia="仿宋" w:hAnsi="仿宋" w:cs="仿宋" w:hint="eastAsia"/>
                <w:sz w:val="24"/>
                <w:szCs w:val="24"/>
              </w:rPr>
              <w:t>开户名称：山东盛和招标代理有限公司</w:t>
            </w:r>
          </w:p>
          <w:p w:rsidR="00D2719F" w:rsidRDefault="001E02BF">
            <w:pPr>
              <w:snapToGrid w:val="0"/>
              <w:spacing w:line="440" w:lineRule="exact"/>
              <w:ind w:firstLineChars="300" w:firstLine="720"/>
              <w:jc w:val="left"/>
              <w:rPr>
                <w:rFonts w:ascii="仿宋" w:eastAsia="仿宋" w:hAnsi="仿宋" w:cs="仿宋"/>
              </w:rPr>
            </w:pPr>
            <w:r>
              <w:rPr>
                <w:rFonts w:ascii="仿宋" w:eastAsia="仿宋" w:hAnsi="仿宋" w:cs="仿宋" w:hint="eastAsia"/>
                <w:sz w:val="24"/>
                <w:szCs w:val="24"/>
              </w:rPr>
              <w:t>开户银行：兴业银行青岛市北支行</w:t>
            </w:r>
          </w:p>
          <w:p w:rsidR="00D2719F" w:rsidRDefault="001E02BF">
            <w:pPr>
              <w:snapToGrid w:val="0"/>
              <w:spacing w:line="440" w:lineRule="exact"/>
              <w:ind w:firstLineChars="300" w:firstLine="720"/>
              <w:jc w:val="left"/>
              <w:rPr>
                <w:rFonts w:ascii="仿宋" w:eastAsia="仿宋" w:hAnsi="仿宋" w:cs="仿宋"/>
              </w:rPr>
            </w:pPr>
            <w:r>
              <w:rPr>
                <w:rFonts w:ascii="仿宋" w:eastAsia="仿宋" w:hAnsi="仿宋" w:cs="仿宋" w:hint="eastAsia"/>
                <w:sz w:val="24"/>
                <w:szCs w:val="24"/>
              </w:rPr>
              <w:t>账    号：522130100100053768</w:t>
            </w:r>
          </w:p>
          <w:p w:rsidR="00D2719F" w:rsidRDefault="001E02BF">
            <w:pPr>
              <w:spacing w:line="440" w:lineRule="exact"/>
              <w:ind w:firstLineChars="300" w:firstLine="720"/>
              <w:jc w:val="left"/>
              <w:rPr>
                <w:rFonts w:ascii="仿宋" w:eastAsia="仿宋" w:hAnsi="仿宋" w:cs="仿宋"/>
                <w:bCs/>
                <w:sz w:val="24"/>
                <w:szCs w:val="24"/>
              </w:rPr>
            </w:pPr>
            <w:r>
              <w:rPr>
                <w:rFonts w:ascii="仿宋" w:eastAsia="仿宋" w:hAnsi="仿宋" w:hint="eastAsia"/>
                <w:sz w:val="24"/>
                <w:szCs w:val="24"/>
              </w:rPr>
              <w:t>未按以上规定内容报名的视为报名无效。</w:t>
            </w:r>
          </w:p>
        </w:tc>
      </w:tr>
      <w:tr w:rsidR="00D2719F" w:rsidTr="001354E9">
        <w:trPr>
          <w:trHeight w:val="551"/>
        </w:trPr>
        <w:tc>
          <w:tcPr>
            <w:tcW w:w="591" w:type="dxa"/>
            <w:tcBorders>
              <w:top w:val="single" w:sz="4" w:space="0" w:color="000000"/>
              <w:left w:val="single" w:sz="4" w:space="0" w:color="000000"/>
              <w:bottom w:val="single" w:sz="4" w:space="0" w:color="000000"/>
            </w:tcBorders>
            <w:vAlign w:val="center"/>
          </w:tcPr>
          <w:p w:rsidR="00D2719F" w:rsidRDefault="001E02BF">
            <w:pPr>
              <w:snapToGrid w:val="0"/>
              <w:spacing w:line="440" w:lineRule="exact"/>
              <w:jc w:val="center"/>
              <w:rPr>
                <w:rFonts w:ascii="仿宋" w:eastAsia="仿宋" w:hAnsi="仿宋" w:cs="仿宋"/>
              </w:rPr>
            </w:pPr>
            <w:r>
              <w:rPr>
                <w:rFonts w:ascii="仿宋" w:eastAsia="仿宋" w:hAnsi="仿宋" w:cs="仿宋" w:hint="eastAsia"/>
                <w:sz w:val="24"/>
                <w:szCs w:val="24"/>
              </w:rPr>
              <w:t>17</w:t>
            </w:r>
          </w:p>
        </w:tc>
        <w:tc>
          <w:tcPr>
            <w:tcW w:w="8651" w:type="dxa"/>
            <w:tcBorders>
              <w:top w:val="single" w:sz="4" w:space="0" w:color="000000"/>
              <w:left w:val="single" w:sz="4" w:space="0" w:color="000000"/>
              <w:bottom w:val="single" w:sz="4" w:space="0" w:color="000000"/>
              <w:right w:val="single" w:sz="4" w:space="0" w:color="000000"/>
            </w:tcBorders>
            <w:vAlign w:val="center"/>
          </w:tcPr>
          <w:p w:rsidR="00D2719F" w:rsidRDefault="00522EB4">
            <w:pPr>
              <w:snapToGrid w:val="0"/>
              <w:spacing w:line="440" w:lineRule="exact"/>
              <w:jc w:val="left"/>
              <w:rPr>
                <w:rFonts w:ascii="仿宋" w:eastAsia="仿宋" w:hAnsi="仿宋" w:cs="仿宋"/>
              </w:rPr>
            </w:pPr>
            <w:r w:rsidRPr="00522EB4">
              <w:rPr>
                <w:rFonts w:ascii="仿宋" w:eastAsia="仿宋" w:hAnsi="仿宋" w:hint="eastAsia"/>
                <w:sz w:val="24"/>
                <w:szCs w:val="24"/>
              </w:rPr>
              <w:t>保证金：本项目不收取保证金。</w:t>
            </w:r>
          </w:p>
        </w:tc>
      </w:tr>
      <w:tr w:rsidR="00D2719F" w:rsidTr="001354E9">
        <w:trPr>
          <w:trHeight w:val="311"/>
        </w:trPr>
        <w:tc>
          <w:tcPr>
            <w:tcW w:w="591" w:type="dxa"/>
            <w:tcBorders>
              <w:top w:val="single" w:sz="4" w:space="0" w:color="000000"/>
              <w:left w:val="single" w:sz="4" w:space="0" w:color="000000"/>
              <w:bottom w:val="single" w:sz="4" w:space="0" w:color="000000"/>
            </w:tcBorders>
            <w:vAlign w:val="center"/>
          </w:tcPr>
          <w:p w:rsidR="00D2719F" w:rsidRDefault="001E02BF">
            <w:pPr>
              <w:snapToGrid w:val="0"/>
              <w:spacing w:line="440" w:lineRule="exact"/>
              <w:jc w:val="center"/>
              <w:rPr>
                <w:rFonts w:ascii="仿宋" w:eastAsia="仿宋" w:hAnsi="仿宋" w:cs="仿宋"/>
              </w:rPr>
            </w:pPr>
            <w:r>
              <w:rPr>
                <w:rFonts w:ascii="仿宋" w:eastAsia="仿宋" w:hAnsi="仿宋" w:cs="仿宋" w:hint="eastAsia"/>
                <w:sz w:val="24"/>
                <w:szCs w:val="24"/>
              </w:rPr>
              <w:t>18</w:t>
            </w:r>
          </w:p>
        </w:tc>
        <w:tc>
          <w:tcPr>
            <w:tcW w:w="8651" w:type="dxa"/>
            <w:tcBorders>
              <w:top w:val="single" w:sz="4" w:space="0" w:color="000000"/>
              <w:left w:val="single" w:sz="4" w:space="0" w:color="000000"/>
              <w:bottom w:val="single" w:sz="4" w:space="0" w:color="000000"/>
              <w:right w:val="single" w:sz="4" w:space="0" w:color="000000"/>
            </w:tcBorders>
            <w:vAlign w:val="center"/>
          </w:tcPr>
          <w:p w:rsidR="00D2719F" w:rsidRPr="00262FBC" w:rsidRDefault="001E02BF" w:rsidP="00071EBD">
            <w:pPr>
              <w:snapToGrid w:val="0"/>
              <w:spacing w:line="440" w:lineRule="exact"/>
              <w:rPr>
                <w:rFonts w:ascii="仿宋" w:eastAsia="仿宋" w:hAnsi="仿宋"/>
                <w:b/>
                <w:bCs/>
                <w:sz w:val="24"/>
                <w:szCs w:val="24"/>
              </w:rPr>
            </w:pPr>
            <w:r w:rsidRPr="00262FBC">
              <w:rPr>
                <w:rFonts w:ascii="仿宋" w:eastAsia="仿宋" w:hAnsi="仿宋" w:hint="eastAsia"/>
                <w:b/>
                <w:bCs/>
                <w:sz w:val="24"/>
                <w:szCs w:val="24"/>
              </w:rPr>
              <w:t>踏勘现场:</w:t>
            </w:r>
            <w:r w:rsidR="00071EBD" w:rsidRPr="00262FBC">
              <w:rPr>
                <w:rFonts w:ascii="仿宋" w:eastAsia="仿宋" w:hAnsi="仿宋" w:hint="eastAsia"/>
                <w:b/>
                <w:bCs/>
                <w:sz w:val="24"/>
                <w:szCs w:val="24"/>
              </w:rPr>
              <w:t>统一组织踏勘现场</w:t>
            </w:r>
            <w:r w:rsidR="001C62FA" w:rsidRPr="00262FBC">
              <w:rPr>
                <w:rFonts w:ascii="仿宋" w:eastAsia="仿宋" w:hAnsi="仿宋" w:hint="eastAsia"/>
                <w:b/>
                <w:bCs/>
                <w:sz w:val="24"/>
                <w:szCs w:val="24"/>
              </w:rPr>
              <w:t>，</w:t>
            </w:r>
            <w:r w:rsidR="00A2752B" w:rsidRPr="00262FBC">
              <w:rPr>
                <w:rFonts w:ascii="仿宋" w:eastAsia="仿宋" w:hAnsi="仿宋" w:hint="eastAsia"/>
                <w:b/>
                <w:bCs/>
                <w:sz w:val="24"/>
                <w:szCs w:val="24"/>
              </w:rPr>
              <w:t>由于该项目地形复杂</w:t>
            </w:r>
            <w:r w:rsidR="00522EB4" w:rsidRPr="00262FBC">
              <w:rPr>
                <w:rFonts w:ascii="仿宋" w:eastAsia="仿宋" w:hAnsi="仿宋" w:hint="eastAsia"/>
                <w:b/>
                <w:bCs/>
                <w:sz w:val="24"/>
                <w:szCs w:val="24"/>
              </w:rPr>
              <w:t>供应商</w:t>
            </w:r>
            <w:r w:rsidR="00A2752B" w:rsidRPr="00262FBC">
              <w:rPr>
                <w:rFonts w:ascii="仿宋" w:eastAsia="仿宋" w:hAnsi="仿宋" w:hint="eastAsia"/>
                <w:b/>
                <w:bCs/>
                <w:sz w:val="24"/>
                <w:szCs w:val="24"/>
              </w:rPr>
              <w:t>必须看现场，并</w:t>
            </w:r>
            <w:r w:rsidR="001354E9" w:rsidRPr="00262FBC">
              <w:rPr>
                <w:rFonts w:ascii="仿宋" w:eastAsia="仿宋" w:hAnsi="仿宋" w:hint="eastAsia"/>
                <w:b/>
                <w:bCs/>
                <w:sz w:val="24"/>
                <w:szCs w:val="24"/>
              </w:rPr>
              <w:t>在响应文件内附有经采购人签字的勘察现场登记表（详见第七章响应文件格式附件3）</w:t>
            </w:r>
            <w:r w:rsidR="00A2752B" w:rsidRPr="00262FBC">
              <w:rPr>
                <w:rFonts w:ascii="仿宋" w:eastAsia="仿宋" w:hAnsi="仿宋" w:hint="eastAsia"/>
                <w:b/>
                <w:bCs/>
                <w:sz w:val="24"/>
                <w:szCs w:val="24"/>
              </w:rPr>
              <w:t>。</w:t>
            </w:r>
          </w:p>
          <w:p w:rsidR="00071EBD" w:rsidRPr="00262FBC" w:rsidRDefault="00071EBD" w:rsidP="00071EBD">
            <w:pPr>
              <w:snapToGrid w:val="0"/>
              <w:spacing w:line="440" w:lineRule="exact"/>
              <w:rPr>
                <w:rFonts w:ascii="仿宋" w:eastAsia="仿宋" w:hAnsi="仿宋"/>
                <w:b/>
                <w:bCs/>
                <w:sz w:val="24"/>
                <w:szCs w:val="24"/>
              </w:rPr>
            </w:pPr>
            <w:r w:rsidRPr="00262FBC">
              <w:rPr>
                <w:rFonts w:ascii="仿宋" w:eastAsia="仿宋" w:hAnsi="仿宋" w:hint="eastAsia"/>
                <w:b/>
                <w:bCs/>
                <w:sz w:val="24"/>
                <w:szCs w:val="24"/>
              </w:rPr>
              <w:t>踏勘现场时间：2020年3月</w:t>
            </w:r>
            <w:r w:rsidR="00EF3321" w:rsidRPr="00262FBC">
              <w:rPr>
                <w:rFonts w:ascii="仿宋" w:eastAsia="仿宋" w:hAnsi="仿宋" w:hint="eastAsia"/>
                <w:b/>
                <w:bCs/>
                <w:sz w:val="24"/>
                <w:szCs w:val="24"/>
              </w:rPr>
              <w:t>9</w:t>
            </w:r>
            <w:r w:rsidRPr="00262FBC">
              <w:rPr>
                <w:rFonts w:ascii="仿宋" w:eastAsia="仿宋" w:hAnsi="仿宋" w:hint="eastAsia"/>
                <w:b/>
                <w:bCs/>
                <w:sz w:val="24"/>
                <w:szCs w:val="24"/>
              </w:rPr>
              <w:t>日上午10:00</w:t>
            </w:r>
          </w:p>
          <w:p w:rsidR="00071EBD" w:rsidRPr="00262FBC" w:rsidRDefault="00071EBD" w:rsidP="00071EBD">
            <w:pPr>
              <w:snapToGrid w:val="0"/>
              <w:spacing w:line="440" w:lineRule="exact"/>
              <w:rPr>
                <w:rFonts w:ascii="仿宋" w:eastAsia="仿宋" w:hAnsi="仿宋"/>
                <w:b/>
                <w:bCs/>
                <w:sz w:val="24"/>
                <w:szCs w:val="24"/>
              </w:rPr>
            </w:pPr>
            <w:r w:rsidRPr="00262FBC">
              <w:rPr>
                <w:rFonts w:ascii="仿宋" w:eastAsia="仿宋" w:hAnsi="仿宋" w:hint="eastAsia"/>
                <w:b/>
                <w:bCs/>
                <w:sz w:val="24"/>
                <w:szCs w:val="24"/>
              </w:rPr>
              <w:t>集合地点：山东科技大学南大门外侧集合</w:t>
            </w:r>
          </w:p>
          <w:p w:rsidR="00D2719F" w:rsidRPr="00262FBC" w:rsidRDefault="001E02BF" w:rsidP="001E02BF">
            <w:pPr>
              <w:snapToGrid w:val="0"/>
              <w:spacing w:line="440" w:lineRule="exact"/>
              <w:rPr>
                <w:rFonts w:ascii="仿宋" w:eastAsia="仿宋" w:hAnsi="仿宋"/>
                <w:b/>
                <w:bCs/>
                <w:sz w:val="24"/>
                <w:szCs w:val="24"/>
              </w:rPr>
            </w:pPr>
            <w:r w:rsidRPr="00262FBC">
              <w:rPr>
                <w:rFonts w:ascii="仿宋" w:eastAsia="仿宋" w:hAnsi="仿宋" w:hint="eastAsia"/>
                <w:b/>
                <w:bCs/>
                <w:sz w:val="24"/>
                <w:szCs w:val="24"/>
              </w:rPr>
              <w:t xml:space="preserve">联系人及联系方式：高老师 </w:t>
            </w:r>
            <w:r w:rsidR="001C62FA" w:rsidRPr="00262FBC">
              <w:rPr>
                <w:rFonts w:ascii="仿宋" w:eastAsia="仿宋" w:hAnsi="仿宋" w:hint="eastAsia"/>
                <w:b/>
                <w:bCs/>
                <w:sz w:val="24"/>
                <w:szCs w:val="24"/>
              </w:rPr>
              <w:t>0532-86057253</w:t>
            </w:r>
          </w:p>
          <w:p w:rsidR="001C62FA" w:rsidRPr="001C62FA" w:rsidRDefault="001C62FA" w:rsidP="00071EBD">
            <w:pPr>
              <w:snapToGrid w:val="0"/>
              <w:spacing w:line="440" w:lineRule="exact"/>
              <w:rPr>
                <w:b/>
              </w:rPr>
            </w:pPr>
            <w:r w:rsidRPr="00262FBC">
              <w:rPr>
                <w:rFonts w:ascii="仿宋" w:eastAsia="仿宋" w:hAnsi="仿宋" w:hint="eastAsia"/>
                <w:b/>
                <w:bCs/>
                <w:sz w:val="24"/>
                <w:szCs w:val="24"/>
              </w:rPr>
              <w:t>注：疫情期间请各单位人员自行佩戴防护用品踏勘现场并保持安全距离。</w:t>
            </w:r>
          </w:p>
        </w:tc>
      </w:tr>
      <w:tr w:rsidR="00D2719F" w:rsidTr="001354E9">
        <w:trPr>
          <w:trHeight w:val="579"/>
        </w:trPr>
        <w:tc>
          <w:tcPr>
            <w:tcW w:w="591" w:type="dxa"/>
            <w:tcBorders>
              <w:top w:val="single" w:sz="4" w:space="0" w:color="000000"/>
              <w:left w:val="single" w:sz="4" w:space="0" w:color="000000"/>
              <w:bottom w:val="single" w:sz="4" w:space="0" w:color="000000"/>
            </w:tcBorders>
            <w:vAlign w:val="center"/>
          </w:tcPr>
          <w:p w:rsidR="00D2719F" w:rsidRDefault="001E02BF">
            <w:pPr>
              <w:snapToGrid w:val="0"/>
              <w:spacing w:line="440" w:lineRule="exact"/>
              <w:jc w:val="center"/>
              <w:rPr>
                <w:rFonts w:ascii="仿宋" w:eastAsia="仿宋" w:hAnsi="仿宋" w:cs="仿宋"/>
              </w:rPr>
            </w:pPr>
            <w:r>
              <w:rPr>
                <w:rFonts w:ascii="仿宋" w:eastAsia="仿宋" w:hAnsi="仿宋" w:cs="仿宋" w:hint="eastAsia"/>
                <w:sz w:val="24"/>
                <w:szCs w:val="24"/>
              </w:rPr>
              <w:t>19</w:t>
            </w:r>
          </w:p>
        </w:tc>
        <w:tc>
          <w:tcPr>
            <w:tcW w:w="8651" w:type="dxa"/>
            <w:tcBorders>
              <w:top w:val="single" w:sz="4" w:space="0" w:color="000000"/>
              <w:left w:val="single" w:sz="4" w:space="0" w:color="000000"/>
              <w:bottom w:val="single" w:sz="4" w:space="0" w:color="000000"/>
              <w:right w:val="single" w:sz="4" w:space="0" w:color="000000"/>
            </w:tcBorders>
            <w:vAlign w:val="center"/>
          </w:tcPr>
          <w:p w:rsidR="00D2719F" w:rsidRDefault="001E02BF">
            <w:pPr>
              <w:snapToGrid w:val="0"/>
              <w:spacing w:line="440" w:lineRule="exact"/>
              <w:jc w:val="left"/>
              <w:rPr>
                <w:rFonts w:ascii="仿宋" w:eastAsia="仿宋" w:hAnsi="仿宋" w:cs="仿宋"/>
              </w:rPr>
            </w:pPr>
            <w:r>
              <w:rPr>
                <w:rFonts w:ascii="仿宋" w:eastAsia="仿宋" w:hAnsi="仿宋" w:cs="仿宋" w:hint="eastAsia"/>
                <w:sz w:val="24"/>
                <w:szCs w:val="24"/>
              </w:rPr>
              <w:t>采购答疑：</w:t>
            </w:r>
          </w:p>
          <w:p w:rsidR="00D2719F" w:rsidRDefault="001E02BF">
            <w:pPr>
              <w:snapToGrid w:val="0"/>
              <w:spacing w:line="440" w:lineRule="exact"/>
              <w:jc w:val="left"/>
              <w:rPr>
                <w:rFonts w:ascii="仿宋" w:eastAsia="仿宋" w:hAnsi="仿宋" w:cs="仿宋"/>
              </w:rPr>
            </w:pPr>
            <w:r>
              <w:rPr>
                <w:rFonts w:ascii="仿宋" w:eastAsia="仿宋" w:hAnsi="仿宋" w:cs="仿宋" w:hint="eastAsia"/>
                <w:sz w:val="24"/>
                <w:szCs w:val="24"/>
              </w:rPr>
              <w:t>1、答疑文件提交：磋商文件发售截止时间次日17点前</w:t>
            </w:r>
          </w:p>
          <w:p w:rsidR="00D2719F" w:rsidRDefault="001E02BF">
            <w:pPr>
              <w:snapToGrid w:val="0"/>
              <w:spacing w:line="440" w:lineRule="exact"/>
              <w:jc w:val="left"/>
              <w:rPr>
                <w:rFonts w:ascii="仿宋" w:eastAsia="仿宋" w:hAnsi="仿宋" w:cs="仿宋"/>
              </w:rPr>
            </w:pPr>
            <w:r>
              <w:rPr>
                <w:rFonts w:ascii="仿宋" w:eastAsia="仿宋" w:hAnsi="仿宋" w:cs="仿宋" w:hint="eastAsia"/>
                <w:sz w:val="24"/>
                <w:szCs w:val="24"/>
              </w:rPr>
              <w:t>2、份数：书面形式一份，WORD电子文档一份邮件到shzbqdb@163.com</w:t>
            </w:r>
          </w:p>
          <w:p w:rsidR="00D2719F" w:rsidRDefault="001E02BF">
            <w:pPr>
              <w:snapToGrid w:val="0"/>
              <w:spacing w:line="440" w:lineRule="exact"/>
              <w:jc w:val="left"/>
              <w:rPr>
                <w:rFonts w:ascii="仿宋" w:eastAsia="仿宋" w:hAnsi="仿宋" w:cs="仿宋"/>
              </w:rPr>
            </w:pPr>
            <w:r>
              <w:rPr>
                <w:rFonts w:ascii="仿宋" w:eastAsia="仿宋" w:hAnsi="仿宋" w:cs="仿宋" w:hint="eastAsia"/>
                <w:sz w:val="24"/>
                <w:szCs w:val="24"/>
              </w:rPr>
              <w:t>地点：青岛市市北区敦化路138号甲西王大厦24楼23A0</w:t>
            </w:r>
            <w:r w:rsidR="001C62FA">
              <w:rPr>
                <w:rFonts w:ascii="仿宋" w:eastAsia="仿宋" w:hAnsi="仿宋" w:cs="仿宋" w:hint="eastAsia"/>
                <w:sz w:val="24"/>
                <w:szCs w:val="24"/>
              </w:rPr>
              <w:t>1</w:t>
            </w:r>
            <w:r>
              <w:rPr>
                <w:rFonts w:ascii="仿宋" w:eastAsia="仿宋" w:hAnsi="仿宋" w:cs="仿宋" w:hint="eastAsia"/>
                <w:sz w:val="24"/>
                <w:szCs w:val="24"/>
              </w:rPr>
              <w:t>室</w:t>
            </w:r>
          </w:p>
          <w:p w:rsidR="00D2719F" w:rsidRDefault="001E02BF">
            <w:pPr>
              <w:snapToGrid w:val="0"/>
              <w:spacing w:line="440" w:lineRule="exact"/>
              <w:jc w:val="left"/>
              <w:rPr>
                <w:rFonts w:ascii="仿宋" w:eastAsia="仿宋" w:hAnsi="仿宋" w:cs="仿宋"/>
              </w:rPr>
            </w:pPr>
            <w:r>
              <w:rPr>
                <w:rFonts w:ascii="仿宋" w:eastAsia="仿宋" w:hAnsi="仿宋" w:cs="仿宋" w:hint="eastAsia"/>
                <w:sz w:val="24"/>
                <w:szCs w:val="24"/>
              </w:rPr>
              <w:t>答疑文件领取：</w:t>
            </w:r>
          </w:p>
          <w:p w:rsidR="00D2719F" w:rsidRDefault="001E02BF">
            <w:pPr>
              <w:snapToGrid w:val="0"/>
              <w:spacing w:line="440" w:lineRule="exact"/>
              <w:jc w:val="left"/>
              <w:rPr>
                <w:rFonts w:ascii="仿宋" w:eastAsia="仿宋" w:hAnsi="仿宋" w:cs="仿宋"/>
              </w:rPr>
            </w:pPr>
            <w:r>
              <w:rPr>
                <w:rFonts w:ascii="仿宋" w:eastAsia="仿宋" w:hAnsi="仿宋" w:cs="仿宋" w:hint="eastAsia"/>
                <w:sz w:val="24"/>
                <w:szCs w:val="24"/>
              </w:rPr>
              <w:t>时间：另行通知</w:t>
            </w:r>
          </w:p>
          <w:p w:rsidR="00D2719F" w:rsidRDefault="001E02BF" w:rsidP="001C62FA">
            <w:pPr>
              <w:snapToGrid w:val="0"/>
              <w:spacing w:line="440" w:lineRule="exact"/>
              <w:jc w:val="left"/>
              <w:rPr>
                <w:rFonts w:ascii="仿宋" w:eastAsia="仿宋" w:hAnsi="仿宋" w:cs="仿宋"/>
              </w:rPr>
            </w:pPr>
            <w:r>
              <w:rPr>
                <w:rFonts w:ascii="仿宋" w:eastAsia="仿宋" w:hAnsi="仿宋" w:cs="仿宋" w:hint="eastAsia"/>
                <w:sz w:val="24"/>
                <w:szCs w:val="24"/>
              </w:rPr>
              <w:t>地点：青岛市市北区敦化路138号甲西王大厦24楼23A0</w:t>
            </w:r>
            <w:r w:rsidR="001C62FA">
              <w:rPr>
                <w:rFonts w:ascii="仿宋" w:eastAsia="仿宋" w:hAnsi="仿宋" w:cs="仿宋" w:hint="eastAsia"/>
                <w:sz w:val="24"/>
                <w:szCs w:val="24"/>
              </w:rPr>
              <w:t>1</w:t>
            </w:r>
            <w:r>
              <w:rPr>
                <w:rFonts w:ascii="仿宋" w:eastAsia="仿宋" w:hAnsi="仿宋" w:cs="仿宋" w:hint="eastAsia"/>
                <w:sz w:val="24"/>
                <w:szCs w:val="24"/>
              </w:rPr>
              <w:t>室</w:t>
            </w:r>
          </w:p>
        </w:tc>
      </w:tr>
      <w:tr w:rsidR="00D2719F" w:rsidTr="001354E9">
        <w:trPr>
          <w:trHeight w:val="579"/>
        </w:trPr>
        <w:tc>
          <w:tcPr>
            <w:tcW w:w="591" w:type="dxa"/>
            <w:tcBorders>
              <w:top w:val="single" w:sz="4" w:space="0" w:color="000000"/>
              <w:left w:val="single" w:sz="4" w:space="0" w:color="000000"/>
              <w:bottom w:val="single" w:sz="4" w:space="0" w:color="000000"/>
            </w:tcBorders>
            <w:vAlign w:val="center"/>
          </w:tcPr>
          <w:p w:rsidR="00D2719F" w:rsidRDefault="001E02BF">
            <w:pPr>
              <w:snapToGrid w:val="0"/>
              <w:spacing w:line="440" w:lineRule="exact"/>
              <w:jc w:val="center"/>
              <w:rPr>
                <w:rFonts w:ascii="仿宋" w:eastAsia="仿宋" w:hAnsi="仿宋" w:cs="仿宋"/>
              </w:rPr>
            </w:pPr>
            <w:r>
              <w:rPr>
                <w:rFonts w:ascii="仿宋" w:eastAsia="仿宋" w:hAnsi="仿宋" w:cs="仿宋" w:hint="eastAsia"/>
                <w:sz w:val="24"/>
                <w:szCs w:val="24"/>
              </w:rPr>
              <w:t>20</w:t>
            </w:r>
          </w:p>
        </w:tc>
        <w:tc>
          <w:tcPr>
            <w:tcW w:w="8651" w:type="dxa"/>
            <w:tcBorders>
              <w:top w:val="single" w:sz="4" w:space="0" w:color="000000"/>
              <w:left w:val="single" w:sz="4" w:space="0" w:color="000000"/>
              <w:bottom w:val="single" w:sz="4" w:space="0" w:color="000000"/>
              <w:right w:val="single" w:sz="4" w:space="0" w:color="000000"/>
            </w:tcBorders>
            <w:vAlign w:val="center"/>
          </w:tcPr>
          <w:p w:rsidR="00D2719F" w:rsidRDefault="001E02BF">
            <w:pPr>
              <w:snapToGrid w:val="0"/>
              <w:spacing w:line="440" w:lineRule="exact"/>
              <w:jc w:val="left"/>
              <w:rPr>
                <w:rFonts w:ascii="仿宋" w:eastAsia="仿宋" w:hAnsi="仿宋" w:cs="仿宋"/>
              </w:rPr>
            </w:pPr>
            <w:r>
              <w:rPr>
                <w:rFonts w:ascii="仿宋" w:eastAsia="仿宋" w:hAnsi="仿宋" w:cs="仿宋" w:hint="eastAsia"/>
                <w:sz w:val="24"/>
                <w:szCs w:val="24"/>
              </w:rPr>
              <w:t>本项目不接受供应商多方案报价</w:t>
            </w:r>
            <w:r w:rsidR="001C62FA">
              <w:rPr>
                <w:rFonts w:ascii="仿宋" w:eastAsia="仿宋" w:hAnsi="仿宋" w:cs="仿宋" w:hint="eastAsia"/>
                <w:sz w:val="24"/>
                <w:szCs w:val="24"/>
              </w:rPr>
              <w:t>。</w:t>
            </w:r>
          </w:p>
        </w:tc>
      </w:tr>
      <w:tr w:rsidR="00D2719F" w:rsidTr="001354E9">
        <w:trPr>
          <w:trHeight w:val="579"/>
        </w:trPr>
        <w:tc>
          <w:tcPr>
            <w:tcW w:w="591" w:type="dxa"/>
            <w:tcBorders>
              <w:top w:val="single" w:sz="4" w:space="0" w:color="000000"/>
              <w:left w:val="single" w:sz="4" w:space="0" w:color="000000"/>
              <w:bottom w:val="single" w:sz="4" w:space="0" w:color="000000"/>
            </w:tcBorders>
            <w:vAlign w:val="center"/>
          </w:tcPr>
          <w:p w:rsidR="00D2719F" w:rsidRDefault="001E02BF">
            <w:pPr>
              <w:snapToGrid w:val="0"/>
              <w:spacing w:line="440" w:lineRule="exact"/>
              <w:jc w:val="center"/>
              <w:rPr>
                <w:rFonts w:ascii="仿宋" w:eastAsia="仿宋" w:hAnsi="仿宋" w:cs="仿宋"/>
              </w:rPr>
            </w:pPr>
            <w:r>
              <w:rPr>
                <w:rFonts w:ascii="仿宋" w:eastAsia="仿宋" w:hAnsi="仿宋" w:cs="仿宋" w:hint="eastAsia"/>
                <w:sz w:val="24"/>
                <w:szCs w:val="24"/>
              </w:rPr>
              <w:t>21</w:t>
            </w:r>
          </w:p>
        </w:tc>
        <w:tc>
          <w:tcPr>
            <w:tcW w:w="8651" w:type="dxa"/>
            <w:tcBorders>
              <w:top w:val="single" w:sz="4" w:space="0" w:color="000000"/>
              <w:left w:val="single" w:sz="4" w:space="0" w:color="000000"/>
              <w:bottom w:val="single" w:sz="4" w:space="0" w:color="000000"/>
              <w:right w:val="single" w:sz="4" w:space="0" w:color="000000"/>
            </w:tcBorders>
            <w:vAlign w:val="center"/>
          </w:tcPr>
          <w:p w:rsidR="00D2719F" w:rsidRDefault="001E02BF">
            <w:pPr>
              <w:snapToGrid w:val="0"/>
              <w:spacing w:line="440" w:lineRule="exact"/>
              <w:jc w:val="left"/>
              <w:rPr>
                <w:rFonts w:ascii="仿宋" w:eastAsia="仿宋" w:hAnsi="仿宋" w:cs="仿宋"/>
                <w:bCs/>
                <w:sz w:val="24"/>
                <w:szCs w:val="24"/>
              </w:rPr>
            </w:pPr>
            <w:r>
              <w:rPr>
                <w:rFonts w:ascii="仿宋" w:eastAsia="仿宋" w:hAnsi="仿宋" w:cs="仿宋" w:hint="eastAsia"/>
                <w:sz w:val="24"/>
                <w:szCs w:val="24"/>
              </w:rPr>
              <w:t>响应文件及资料的份数：报价一览表一份单独密封，</w:t>
            </w:r>
            <w:r>
              <w:rPr>
                <w:rFonts w:ascii="仿宋" w:eastAsia="仿宋" w:hAnsi="仿宋" w:cs="仿宋" w:hint="eastAsia"/>
                <w:bCs/>
                <w:sz w:val="24"/>
                <w:szCs w:val="24"/>
              </w:rPr>
              <w:t>正本一份，副本伍份，电子文档一份（WORD及EXCEL版本）、资质证明文件及相关材料，以上文件分别密封。</w:t>
            </w:r>
          </w:p>
          <w:p w:rsidR="00D2719F" w:rsidRDefault="001E02BF">
            <w:pPr>
              <w:snapToGrid w:val="0"/>
              <w:spacing w:line="440" w:lineRule="exact"/>
              <w:jc w:val="left"/>
              <w:rPr>
                <w:rFonts w:ascii="仿宋" w:eastAsia="仿宋" w:hAnsi="仿宋" w:cs="仿宋"/>
              </w:rPr>
            </w:pPr>
            <w:r>
              <w:rPr>
                <w:rFonts w:ascii="仿宋" w:eastAsia="仿宋" w:hAnsi="仿宋" w:cs="仿宋" w:hint="eastAsia"/>
                <w:spacing w:val="-8"/>
                <w:sz w:val="24"/>
                <w:szCs w:val="24"/>
              </w:rPr>
              <w:t>供应商应按本须知前附表所规定的地点，于截止时间前提交上述资料。</w:t>
            </w:r>
          </w:p>
        </w:tc>
      </w:tr>
      <w:tr w:rsidR="00D2719F" w:rsidTr="001354E9">
        <w:trPr>
          <w:trHeight w:val="579"/>
        </w:trPr>
        <w:tc>
          <w:tcPr>
            <w:tcW w:w="591" w:type="dxa"/>
            <w:tcBorders>
              <w:top w:val="single" w:sz="4" w:space="0" w:color="000000"/>
              <w:left w:val="single" w:sz="4" w:space="0" w:color="000000"/>
              <w:bottom w:val="single" w:sz="4" w:space="0" w:color="000000"/>
            </w:tcBorders>
            <w:vAlign w:val="center"/>
          </w:tcPr>
          <w:p w:rsidR="00D2719F" w:rsidRDefault="001E02BF">
            <w:pPr>
              <w:snapToGrid w:val="0"/>
              <w:spacing w:line="440" w:lineRule="exact"/>
              <w:jc w:val="center"/>
              <w:rPr>
                <w:rFonts w:ascii="仿宋" w:eastAsia="仿宋" w:hAnsi="仿宋" w:cs="仿宋"/>
              </w:rPr>
            </w:pPr>
            <w:r>
              <w:rPr>
                <w:rFonts w:ascii="仿宋" w:eastAsia="仿宋" w:hAnsi="仿宋" w:cs="仿宋" w:hint="eastAsia"/>
                <w:sz w:val="24"/>
                <w:szCs w:val="24"/>
              </w:rPr>
              <w:t>22</w:t>
            </w:r>
          </w:p>
        </w:tc>
        <w:tc>
          <w:tcPr>
            <w:tcW w:w="8651" w:type="dxa"/>
            <w:tcBorders>
              <w:top w:val="single" w:sz="4" w:space="0" w:color="000000"/>
              <w:left w:val="single" w:sz="4" w:space="0" w:color="000000"/>
              <w:bottom w:val="single" w:sz="4" w:space="0" w:color="000000"/>
              <w:right w:val="single" w:sz="4" w:space="0" w:color="000000"/>
            </w:tcBorders>
            <w:vAlign w:val="center"/>
          </w:tcPr>
          <w:p w:rsidR="00D2719F" w:rsidRPr="00262FBC" w:rsidRDefault="001E02BF">
            <w:pPr>
              <w:snapToGrid w:val="0"/>
              <w:spacing w:line="440" w:lineRule="exact"/>
              <w:jc w:val="left"/>
              <w:rPr>
                <w:rFonts w:ascii="仿宋" w:eastAsia="仿宋" w:hAnsi="仿宋" w:cs="仿宋"/>
                <w:sz w:val="24"/>
                <w:szCs w:val="24"/>
              </w:rPr>
            </w:pPr>
            <w:bookmarkStart w:id="4" w:name="OLE_LINK54"/>
            <w:bookmarkStart w:id="5" w:name="OLE_LINK55"/>
            <w:r w:rsidRPr="00262FBC">
              <w:rPr>
                <w:rFonts w:ascii="仿宋" w:eastAsia="仿宋" w:hAnsi="仿宋" w:cs="仿宋" w:hint="eastAsia"/>
                <w:sz w:val="24"/>
                <w:szCs w:val="24"/>
              </w:rPr>
              <w:t>付款方式：</w:t>
            </w:r>
          </w:p>
          <w:p w:rsidR="00D2719F" w:rsidRPr="00FF6694" w:rsidRDefault="00FC699B" w:rsidP="00071EBD">
            <w:pPr>
              <w:pStyle w:val="1"/>
              <w:rPr>
                <w:rFonts w:ascii="仿宋" w:eastAsia="仿宋" w:hAnsi="仿宋" w:cs="仿宋"/>
                <w:bCs/>
                <w:sz w:val="24"/>
                <w:szCs w:val="24"/>
              </w:rPr>
            </w:pPr>
            <w:r w:rsidRPr="00262FBC">
              <w:rPr>
                <w:rFonts w:ascii="仿宋" w:eastAsia="仿宋" w:hAnsi="仿宋" w:cs="仿宋" w:hint="eastAsia"/>
                <w:bCs/>
                <w:sz w:val="24"/>
                <w:szCs w:val="24"/>
              </w:rPr>
              <w:t>签订合同前，缴纳履约保证金，乙方支付成交价款5</w:t>
            </w:r>
            <w:r w:rsidR="00071EBD" w:rsidRPr="00262FBC">
              <w:rPr>
                <w:rFonts w:ascii="仿宋" w:eastAsia="仿宋" w:hAnsi="仿宋" w:cs="仿宋" w:hint="eastAsia"/>
                <w:bCs/>
                <w:sz w:val="24"/>
                <w:szCs w:val="24"/>
              </w:rPr>
              <w:t>％作为履约保证金，工程竣工经验收合格并审计完毕，依据审计结果</w:t>
            </w:r>
            <w:r w:rsidRPr="00262FBC">
              <w:rPr>
                <w:rFonts w:ascii="仿宋" w:eastAsia="仿宋" w:hAnsi="仿宋" w:cs="仿宋" w:hint="eastAsia"/>
                <w:bCs/>
                <w:sz w:val="24"/>
                <w:szCs w:val="24"/>
              </w:rPr>
              <w:t>付总工程造价的100%，履约保证金在</w:t>
            </w:r>
            <w:r w:rsidRPr="00262FBC">
              <w:rPr>
                <w:rFonts w:ascii="仿宋" w:eastAsia="仿宋" w:hAnsi="仿宋" w:cs="仿宋" w:hint="eastAsia"/>
                <w:sz w:val="24"/>
                <w:szCs w:val="24"/>
              </w:rPr>
              <w:t>工程保修期</w:t>
            </w:r>
            <w:r w:rsidRPr="00262FBC">
              <w:rPr>
                <w:rFonts w:ascii="仿宋" w:eastAsia="仿宋" w:hAnsi="仿宋" w:cs="仿宋" w:hint="eastAsia"/>
                <w:bCs/>
                <w:sz w:val="24"/>
                <w:szCs w:val="24"/>
              </w:rPr>
              <w:t>满后一月内无息付清。</w:t>
            </w:r>
            <w:bookmarkEnd w:id="4"/>
            <w:bookmarkEnd w:id="5"/>
          </w:p>
        </w:tc>
      </w:tr>
      <w:tr w:rsidR="00D2719F" w:rsidTr="001354E9">
        <w:trPr>
          <w:trHeight w:val="1027"/>
        </w:trPr>
        <w:tc>
          <w:tcPr>
            <w:tcW w:w="591" w:type="dxa"/>
            <w:tcBorders>
              <w:top w:val="single" w:sz="4" w:space="0" w:color="000000"/>
              <w:left w:val="single" w:sz="4" w:space="0" w:color="000000"/>
              <w:bottom w:val="single" w:sz="4" w:space="0" w:color="000000"/>
            </w:tcBorders>
            <w:vAlign w:val="center"/>
          </w:tcPr>
          <w:p w:rsidR="00D2719F" w:rsidRDefault="001E02BF">
            <w:pPr>
              <w:snapToGrid w:val="0"/>
              <w:spacing w:line="440" w:lineRule="exact"/>
              <w:jc w:val="center"/>
              <w:rPr>
                <w:rFonts w:ascii="仿宋" w:eastAsia="仿宋" w:hAnsi="仿宋" w:cs="仿宋"/>
                <w:sz w:val="24"/>
                <w:szCs w:val="24"/>
              </w:rPr>
            </w:pPr>
            <w:r>
              <w:rPr>
                <w:rFonts w:ascii="仿宋" w:eastAsia="仿宋" w:hAnsi="仿宋" w:cs="仿宋" w:hint="eastAsia"/>
                <w:sz w:val="24"/>
                <w:szCs w:val="24"/>
              </w:rPr>
              <w:t>23</w:t>
            </w:r>
          </w:p>
        </w:tc>
        <w:tc>
          <w:tcPr>
            <w:tcW w:w="8651" w:type="dxa"/>
            <w:tcBorders>
              <w:top w:val="single" w:sz="4" w:space="0" w:color="000000"/>
              <w:left w:val="single" w:sz="4" w:space="0" w:color="000000"/>
              <w:bottom w:val="single" w:sz="4" w:space="0" w:color="000000"/>
              <w:right w:val="single" w:sz="4" w:space="0" w:color="000000"/>
            </w:tcBorders>
            <w:vAlign w:val="center"/>
          </w:tcPr>
          <w:p w:rsidR="00D2719F" w:rsidRDefault="001E02BF">
            <w:pPr>
              <w:snapToGrid w:val="0"/>
              <w:spacing w:line="440" w:lineRule="exact"/>
              <w:jc w:val="left"/>
              <w:rPr>
                <w:rFonts w:ascii="仿宋" w:eastAsia="仿宋" w:hAnsi="仿宋" w:cs="仿宋"/>
                <w:sz w:val="24"/>
                <w:szCs w:val="24"/>
              </w:rPr>
            </w:pPr>
            <w:r>
              <w:rPr>
                <w:rFonts w:ascii="仿宋" w:eastAsia="仿宋" w:hAnsi="仿宋" w:cs="仿宋" w:hint="eastAsia"/>
                <w:sz w:val="24"/>
                <w:szCs w:val="24"/>
              </w:rPr>
              <w:t>履约保证金：</w:t>
            </w:r>
          </w:p>
          <w:p w:rsidR="00D2719F" w:rsidRDefault="001E02BF">
            <w:pPr>
              <w:snapToGrid w:val="0"/>
              <w:spacing w:line="440" w:lineRule="exact"/>
              <w:jc w:val="left"/>
              <w:rPr>
                <w:rFonts w:ascii="仿宋" w:eastAsia="仿宋" w:hAnsi="仿宋" w:cs="仿宋"/>
                <w:sz w:val="24"/>
                <w:szCs w:val="24"/>
              </w:rPr>
            </w:pPr>
            <w:r>
              <w:rPr>
                <w:rFonts w:ascii="仿宋" w:eastAsia="仿宋" w:hAnsi="仿宋" w:cs="仿宋" w:hint="eastAsia"/>
                <w:sz w:val="24"/>
                <w:szCs w:val="24"/>
              </w:rPr>
              <w:t>签订合同前，成交供应商从公司账户以电汇等非现金形式按照成交金额的5%向采购人交纳履约保证金。</w:t>
            </w:r>
          </w:p>
        </w:tc>
      </w:tr>
      <w:tr w:rsidR="00D2719F" w:rsidTr="001354E9">
        <w:trPr>
          <w:trHeight w:val="579"/>
        </w:trPr>
        <w:tc>
          <w:tcPr>
            <w:tcW w:w="591" w:type="dxa"/>
            <w:tcBorders>
              <w:top w:val="single" w:sz="4" w:space="0" w:color="000000"/>
              <w:left w:val="single" w:sz="4" w:space="0" w:color="000000"/>
              <w:bottom w:val="single" w:sz="4" w:space="0" w:color="000000"/>
            </w:tcBorders>
            <w:vAlign w:val="center"/>
          </w:tcPr>
          <w:p w:rsidR="00D2719F" w:rsidRDefault="001E02BF">
            <w:pPr>
              <w:snapToGrid w:val="0"/>
              <w:spacing w:line="440" w:lineRule="exact"/>
              <w:jc w:val="center"/>
              <w:rPr>
                <w:rFonts w:ascii="仿宋" w:eastAsia="仿宋" w:hAnsi="仿宋" w:cs="仿宋"/>
              </w:rPr>
            </w:pPr>
            <w:r>
              <w:rPr>
                <w:rFonts w:ascii="仿宋" w:eastAsia="仿宋" w:hAnsi="仿宋" w:cs="仿宋" w:hint="eastAsia"/>
                <w:sz w:val="24"/>
                <w:szCs w:val="24"/>
              </w:rPr>
              <w:t>24</w:t>
            </w:r>
          </w:p>
        </w:tc>
        <w:tc>
          <w:tcPr>
            <w:tcW w:w="8651" w:type="dxa"/>
            <w:tcBorders>
              <w:top w:val="single" w:sz="4" w:space="0" w:color="000000"/>
              <w:left w:val="single" w:sz="4" w:space="0" w:color="000000"/>
              <w:bottom w:val="single" w:sz="4" w:space="0" w:color="000000"/>
              <w:right w:val="single" w:sz="4" w:space="0" w:color="000000"/>
            </w:tcBorders>
            <w:vAlign w:val="center"/>
          </w:tcPr>
          <w:p w:rsidR="00771DAB" w:rsidRPr="00771DAB" w:rsidRDefault="00FF6694" w:rsidP="00FF6694">
            <w:pPr>
              <w:snapToGrid w:val="0"/>
              <w:spacing w:line="440" w:lineRule="exact"/>
              <w:jc w:val="left"/>
              <w:rPr>
                <w:rFonts w:ascii="仿宋" w:eastAsia="仿宋" w:hAnsi="仿宋" w:cs="仿宋"/>
                <w:b/>
                <w:sz w:val="24"/>
                <w:szCs w:val="24"/>
              </w:rPr>
            </w:pPr>
            <w:r w:rsidRPr="00771DAB">
              <w:rPr>
                <w:rFonts w:ascii="仿宋" w:eastAsia="仿宋" w:hAnsi="仿宋" w:cs="仿宋" w:hint="eastAsia"/>
                <w:b/>
                <w:sz w:val="24"/>
                <w:szCs w:val="24"/>
              </w:rPr>
              <w:t>响应文件递交方式：</w:t>
            </w:r>
          </w:p>
          <w:p w:rsidR="00FF6694" w:rsidRPr="00771DAB" w:rsidRDefault="00771DAB" w:rsidP="00FF6694">
            <w:pPr>
              <w:snapToGrid w:val="0"/>
              <w:spacing w:line="440" w:lineRule="exact"/>
              <w:jc w:val="left"/>
              <w:rPr>
                <w:rFonts w:ascii="仿宋" w:eastAsia="仿宋" w:hAnsi="仿宋" w:cs="仿宋"/>
                <w:b/>
                <w:sz w:val="24"/>
                <w:szCs w:val="24"/>
              </w:rPr>
            </w:pPr>
            <w:r w:rsidRPr="00771DAB">
              <w:rPr>
                <w:rFonts w:ascii="仿宋" w:eastAsia="仿宋" w:hAnsi="仿宋" w:cs="仿宋" w:hint="eastAsia"/>
                <w:b/>
                <w:sz w:val="24"/>
                <w:szCs w:val="24"/>
              </w:rPr>
              <w:t>1、</w:t>
            </w:r>
            <w:r w:rsidR="00FF6694" w:rsidRPr="00771DAB">
              <w:rPr>
                <w:rFonts w:ascii="仿宋" w:eastAsia="仿宋" w:hAnsi="仿宋" w:cs="仿宋" w:hint="eastAsia"/>
                <w:b/>
                <w:sz w:val="24"/>
                <w:szCs w:val="24"/>
              </w:rPr>
              <w:t>供应商递交响应文件均采用快递形式递交，邮费自付。</w:t>
            </w:r>
          </w:p>
          <w:p w:rsidR="00FF6694" w:rsidRPr="00771DAB" w:rsidRDefault="00771DAB" w:rsidP="00FF6694">
            <w:pPr>
              <w:snapToGrid w:val="0"/>
              <w:spacing w:line="440" w:lineRule="exact"/>
              <w:jc w:val="left"/>
              <w:rPr>
                <w:rFonts w:ascii="仿宋" w:eastAsia="仿宋" w:hAnsi="仿宋" w:cs="仿宋"/>
                <w:b/>
                <w:sz w:val="24"/>
                <w:szCs w:val="24"/>
              </w:rPr>
            </w:pPr>
            <w:r w:rsidRPr="00771DAB">
              <w:rPr>
                <w:rFonts w:ascii="仿宋" w:eastAsia="仿宋" w:hAnsi="仿宋" w:cs="仿宋" w:hint="eastAsia"/>
                <w:b/>
                <w:sz w:val="24"/>
                <w:szCs w:val="24"/>
              </w:rPr>
              <w:t>2</w:t>
            </w:r>
            <w:r w:rsidR="00FF6694" w:rsidRPr="00771DAB">
              <w:rPr>
                <w:rFonts w:ascii="仿宋" w:eastAsia="仿宋" w:hAnsi="仿宋" w:cs="仿宋" w:hint="eastAsia"/>
                <w:b/>
                <w:sz w:val="24"/>
                <w:szCs w:val="24"/>
              </w:rPr>
              <w:t>、供应商须选择合适快递公司将响应文件，在磋商文件规定的响应文件递交截止时间前寄送到磋商文件规定的地点</w:t>
            </w:r>
            <w:r w:rsidR="001C62FA" w:rsidRPr="00771DAB">
              <w:rPr>
                <w:rFonts w:ascii="仿宋" w:eastAsia="仿宋" w:hAnsi="仿宋" w:cs="仿宋" w:hint="eastAsia"/>
                <w:b/>
                <w:sz w:val="24"/>
                <w:szCs w:val="24"/>
              </w:rPr>
              <w:t>，逾期或未递交</w:t>
            </w:r>
            <w:r w:rsidRPr="00771DAB">
              <w:rPr>
                <w:rFonts w:ascii="仿宋" w:eastAsia="仿宋" w:hAnsi="仿宋" w:cs="仿宋" w:hint="eastAsia"/>
                <w:b/>
                <w:sz w:val="24"/>
                <w:szCs w:val="24"/>
              </w:rPr>
              <w:t>到指定地点</w:t>
            </w:r>
            <w:r w:rsidR="001C62FA" w:rsidRPr="00771DAB">
              <w:rPr>
                <w:rFonts w:ascii="仿宋" w:eastAsia="仿宋" w:hAnsi="仿宋" w:cs="仿宋" w:hint="eastAsia"/>
                <w:b/>
                <w:sz w:val="24"/>
                <w:szCs w:val="24"/>
              </w:rPr>
              <w:t>的视为无效响应</w:t>
            </w:r>
            <w:r w:rsidR="00FF6694" w:rsidRPr="00771DAB">
              <w:rPr>
                <w:rFonts w:ascii="仿宋" w:eastAsia="仿宋" w:hAnsi="仿宋" w:cs="仿宋" w:hint="eastAsia"/>
                <w:b/>
                <w:sz w:val="24"/>
                <w:szCs w:val="24"/>
              </w:rPr>
              <w:t>。</w:t>
            </w:r>
          </w:p>
          <w:p w:rsidR="00FF6694" w:rsidRPr="00771DAB" w:rsidRDefault="00771DAB" w:rsidP="00FF6694">
            <w:pPr>
              <w:snapToGrid w:val="0"/>
              <w:spacing w:line="440" w:lineRule="exact"/>
              <w:jc w:val="left"/>
              <w:rPr>
                <w:rFonts w:ascii="仿宋" w:eastAsia="仿宋" w:hAnsi="仿宋" w:cs="仿宋"/>
                <w:b/>
                <w:sz w:val="24"/>
                <w:szCs w:val="24"/>
              </w:rPr>
            </w:pPr>
            <w:r w:rsidRPr="00771DAB">
              <w:rPr>
                <w:rFonts w:ascii="仿宋" w:eastAsia="仿宋" w:hAnsi="仿宋" w:cs="仿宋" w:hint="eastAsia"/>
                <w:b/>
                <w:sz w:val="24"/>
                <w:szCs w:val="24"/>
              </w:rPr>
              <w:t>3</w:t>
            </w:r>
            <w:r w:rsidR="00FF6694" w:rsidRPr="00771DAB">
              <w:rPr>
                <w:rFonts w:ascii="仿宋" w:eastAsia="仿宋" w:hAnsi="仿宋" w:cs="仿宋" w:hint="eastAsia"/>
                <w:b/>
                <w:sz w:val="24"/>
                <w:szCs w:val="24"/>
              </w:rPr>
              <w:t>、响应文件递交截止时间：2020年3月1</w:t>
            </w:r>
            <w:r w:rsidR="00352152">
              <w:rPr>
                <w:rFonts w:ascii="仿宋" w:eastAsia="仿宋" w:hAnsi="仿宋" w:cs="仿宋" w:hint="eastAsia"/>
                <w:b/>
                <w:sz w:val="24"/>
                <w:szCs w:val="24"/>
              </w:rPr>
              <w:t>7</w:t>
            </w:r>
            <w:r w:rsidR="00FF6694" w:rsidRPr="00771DAB">
              <w:rPr>
                <w:rFonts w:ascii="仿宋" w:eastAsia="仿宋" w:hAnsi="仿宋" w:cs="仿宋" w:hint="eastAsia"/>
                <w:b/>
                <w:sz w:val="24"/>
                <w:szCs w:val="24"/>
              </w:rPr>
              <w:t>日09:30（北京时间）</w:t>
            </w:r>
          </w:p>
          <w:p w:rsidR="00FF6694" w:rsidRPr="00771DAB" w:rsidRDefault="00771DAB" w:rsidP="00FF6694">
            <w:pPr>
              <w:snapToGrid w:val="0"/>
              <w:spacing w:line="440" w:lineRule="exact"/>
              <w:jc w:val="left"/>
              <w:rPr>
                <w:rFonts w:ascii="仿宋" w:eastAsia="仿宋" w:hAnsi="仿宋" w:cs="仿宋"/>
                <w:b/>
                <w:sz w:val="24"/>
                <w:szCs w:val="24"/>
              </w:rPr>
            </w:pPr>
            <w:r>
              <w:rPr>
                <w:rFonts w:ascii="仿宋" w:eastAsia="仿宋" w:hAnsi="仿宋" w:cs="仿宋" w:hint="eastAsia"/>
                <w:b/>
                <w:sz w:val="24"/>
                <w:szCs w:val="24"/>
              </w:rPr>
              <w:t>4、</w:t>
            </w:r>
            <w:r w:rsidR="00FF6694" w:rsidRPr="00771DAB">
              <w:rPr>
                <w:rFonts w:ascii="仿宋" w:eastAsia="仿宋" w:hAnsi="仿宋" w:cs="仿宋" w:hint="eastAsia"/>
                <w:b/>
                <w:sz w:val="24"/>
                <w:szCs w:val="24"/>
              </w:rPr>
              <w:t>响应文件递交地点：青岛市市北区敦化路138号甲西王大厦24楼23A0</w:t>
            </w:r>
            <w:r w:rsidR="001C62FA" w:rsidRPr="00771DAB">
              <w:rPr>
                <w:rFonts w:ascii="仿宋" w:eastAsia="仿宋" w:hAnsi="仿宋" w:cs="仿宋" w:hint="eastAsia"/>
                <w:b/>
                <w:sz w:val="24"/>
                <w:szCs w:val="24"/>
              </w:rPr>
              <w:t>1</w:t>
            </w:r>
            <w:r w:rsidR="00FF6694" w:rsidRPr="00771DAB">
              <w:rPr>
                <w:rFonts w:ascii="仿宋" w:eastAsia="仿宋" w:hAnsi="仿宋" w:cs="仿宋" w:hint="eastAsia"/>
                <w:b/>
                <w:sz w:val="24"/>
                <w:szCs w:val="24"/>
              </w:rPr>
              <w:t>室。</w:t>
            </w:r>
          </w:p>
          <w:p w:rsidR="00D2719F" w:rsidRPr="00771DAB" w:rsidRDefault="00FF6694" w:rsidP="00771DAB">
            <w:pPr>
              <w:snapToGrid w:val="0"/>
              <w:spacing w:line="440" w:lineRule="exact"/>
              <w:ind w:firstLineChars="440" w:firstLine="1060"/>
              <w:jc w:val="left"/>
              <w:rPr>
                <w:rFonts w:ascii="仿宋" w:eastAsia="仿宋" w:hAnsi="仿宋" w:cs="仿宋"/>
                <w:b/>
                <w:sz w:val="24"/>
                <w:szCs w:val="24"/>
              </w:rPr>
            </w:pPr>
            <w:r w:rsidRPr="00771DAB">
              <w:rPr>
                <w:rFonts w:ascii="仿宋" w:eastAsia="仿宋" w:hAnsi="仿宋" w:cs="仿宋" w:hint="eastAsia"/>
                <w:b/>
                <w:sz w:val="24"/>
                <w:szCs w:val="24"/>
              </w:rPr>
              <w:t>项目联系人：陈长海</w:t>
            </w:r>
            <w:r w:rsidR="00771DAB">
              <w:rPr>
                <w:rFonts w:ascii="仿宋" w:eastAsia="仿宋" w:hAnsi="仿宋" w:cs="仿宋" w:hint="eastAsia"/>
                <w:b/>
                <w:sz w:val="24"/>
                <w:szCs w:val="24"/>
              </w:rPr>
              <w:t xml:space="preserve">    </w:t>
            </w:r>
            <w:r w:rsidRPr="00771DAB">
              <w:rPr>
                <w:rFonts w:ascii="仿宋" w:eastAsia="仿宋" w:hAnsi="仿宋" w:cs="仿宋" w:hint="eastAsia"/>
                <w:b/>
                <w:sz w:val="24"/>
                <w:szCs w:val="24"/>
              </w:rPr>
              <w:t>联系电话：15615727352</w:t>
            </w:r>
          </w:p>
        </w:tc>
      </w:tr>
      <w:tr w:rsidR="00D2719F" w:rsidTr="001354E9">
        <w:trPr>
          <w:trHeight w:val="579"/>
        </w:trPr>
        <w:tc>
          <w:tcPr>
            <w:tcW w:w="591" w:type="dxa"/>
            <w:tcBorders>
              <w:top w:val="single" w:sz="4" w:space="0" w:color="000000"/>
              <w:left w:val="single" w:sz="4" w:space="0" w:color="000000"/>
              <w:bottom w:val="single" w:sz="4" w:space="0" w:color="000000"/>
            </w:tcBorders>
            <w:vAlign w:val="center"/>
          </w:tcPr>
          <w:p w:rsidR="00D2719F" w:rsidRDefault="001E02BF">
            <w:pPr>
              <w:snapToGrid w:val="0"/>
              <w:spacing w:line="440" w:lineRule="exact"/>
              <w:jc w:val="center"/>
              <w:rPr>
                <w:rFonts w:ascii="仿宋" w:eastAsia="仿宋" w:hAnsi="仿宋" w:cs="仿宋"/>
                <w:sz w:val="24"/>
                <w:szCs w:val="24"/>
              </w:rPr>
            </w:pPr>
            <w:r>
              <w:rPr>
                <w:rFonts w:ascii="仿宋" w:eastAsia="仿宋" w:hAnsi="仿宋" w:cs="仿宋" w:hint="eastAsia"/>
                <w:sz w:val="24"/>
                <w:szCs w:val="24"/>
              </w:rPr>
              <w:t>25</w:t>
            </w:r>
          </w:p>
        </w:tc>
        <w:tc>
          <w:tcPr>
            <w:tcW w:w="8651" w:type="dxa"/>
            <w:tcBorders>
              <w:top w:val="single" w:sz="4" w:space="0" w:color="000000"/>
              <w:left w:val="single" w:sz="4" w:space="0" w:color="000000"/>
              <w:bottom w:val="single" w:sz="4" w:space="0" w:color="000000"/>
              <w:right w:val="single" w:sz="4" w:space="0" w:color="000000"/>
            </w:tcBorders>
            <w:vAlign w:val="center"/>
          </w:tcPr>
          <w:p w:rsidR="00D2719F" w:rsidRDefault="001E02BF">
            <w:pPr>
              <w:snapToGrid w:val="0"/>
              <w:spacing w:line="440" w:lineRule="exact"/>
              <w:jc w:val="left"/>
              <w:rPr>
                <w:rFonts w:ascii="仿宋" w:eastAsia="仿宋" w:hAnsi="仿宋" w:cs="仿宋"/>
                <w:sz w:val="24"/>
                <w:szCs w:val="24"/>
                <w:highlight w:val="yellow"/>
              </w:rPr>
            </w:pPr>
            <w:r>
              <w:rPr>
                <w:rFonts w:ascii="仿宋" w:eastAsia="仿宋" w:hAnsi="仿宋" w:cs="仿宋" w:hint="eastAsia"/>
                <w:sz w:val="24"/>
                <w:szCs w:val="24"/>
              </w:rPr>
              <w:t>接受单位：山东盛和招标代理有限公司</w:t>
            </w:r>
          </w:p>
        </w:tc>
      </w:tr>
      <w:tr w:rsidR="00D2719F" w:rsidTr="001354E9">
        <w:trPr>
          <w:trHeight w:val="306"/>
        </w:trPr>
        <w:tc>
          <w:tcPr>
            <w:tcW w:w="591" w:type="dxa"/>
            <w:tcBorders>
              <w:top w:val="single" w:sz="4" w:space="0" w:color="000000"/>
              <w:left w:val="single" w:sz="4" w:space="0" w:color="000000"/>
              <w:bottom w:val="single" w:sz="4" w:space="0" w:color="000000"/>
            </w:tcBorders>
            <w:vAlign w:val="center"/>
          </w:tcPr>
          <w:p w:rsidR="00D2719F" w:rsidRDefault="001E02BF">
            <w:pPr>
              <w:snapToGrid w:val="0"/>
              <w:spacing w:line="440" w:lineRule="exact"/>
              <w:jc w:val="center"/>
              <w:rPr>
                <w:rFonts w:ascii="仿宋" w:eastAsia="仿宋" w:hAnsi="仿宋" w:cs="仿宋"/>
                <w:sz w:val="24"/>
                <w:szCs w:val="24"/>
              </w:rPr>
            </w:pPr>
            <w:r>
              <w:rPr>
                <w:rFonts w:ascii="仿宋" w:eastAsia="仿宋" w:hAnsi="仿宋" w:cs="仿宋" w:hint="eastAsia"/>
                <w:sz w:val="24"/>
                <w:szCs w:val="24"/>
              </w:rPr>
              <w:t>26</w:t>
            </w:r>
          </w:p>
        </w:tc>
        <w:tc>
          <w:tcPr>
            <w:tcW w:w="8651" w:type="dxa"/>
            <w:tcBorders>
              <w:top w:val="single" w:sz="4" w:space="0" w:color="000000"/>
              <w:left w:val="single" w:sz="4" w:space="0" w:color="000000"/>
              <w:bottom w:val="single" w:sz="4" w:space="0" w:color="000000"/>
              <w:right w:val="single" w:sz="4" w:space="0" w:color="000000"/>
            </w:tcBorders>
            <w:vAlign w:val="center"/>
          </w:tcPr>
          <w:p w:rsidR="00D2719F" w:rsidRPr="00262FBC" w:rsidRDefault="001E02BF">
            <w:pPr>
              <w:snapToGrid w:val="0"/>
              <w:spacing w:line="440" w:lineRule="exact"/>
              <w:jc w:val="left"/>
              <w:rPr>
                <w:rFonts w:ascii="仿宋" w:eastAsia="仿宋" w:hAnsi="仿宋" w:cs="仿宋"/>
                <w:bCs/>
                <w:sz w:val="24"/>
                <w:szCs w:val="24"/>
              </w:rPr>
            </w:pPr>
            <w:r w:rsidRPr="00262FBC">
              <w:rPr>
                <w:rFonts w:ascii="仿宋" w:eastAsia="仿宋" w:hAnsi="仿宋" w:cs="仿宋" w:hint="eastAsia"/>
                <w:bCs/>
                <w:sz w:val="24"/>
                <w:szCs w:val="24"/>
              </w:rPr>
              <w:t>报价时间：2020年3月1</w:t>
            </w:r>
            <w:r w:rsidR="00352152">
              <w:rPr>
                <w:rFonts w:ascii="仿宋" w:eastAsia="仿宋" w:hAnsi="仿宋" w:cs="仿宋" w:hint="eastAsia"/>
                <w:bCs/>
                <w:sz w:val="24"/>
                <w:szCs w:val="24"/>
              </w:rPr>
              <w:t>7</w:t>
            </w:r>
            <w:r w:rsidRPr="00262FBC">
              <w:rPr>
                <w:rFonts w:ascii="仿宋" w:eastAsia="仿宋" w:hAnsi="仿宋" w:cs="仿宋" w:hint="eastAsia"/>
                <w:bCs/>
                <w:sz w:val="24"/>
                <w:szCs w:val="24"/>
              </w:rPr>
              <w:t>日09:30（北京时间） </w:t>
            </w:r>
          </w:p>
          <w:p w:rsidR="00D2719F" w:rsidRDefault="001E02BF">
            <w:pPr>
              <w:snapToGrid w:val="0"/>
              <w:spacing w:line="440" w:lineRule="exact"/>
              <w:jc w:val="left"/>
              <w:rPr>
                <w:rFonts w:ascii="仿宋" w:eastAsia="仿宋" w:hAnsi="仿宋" w:cs="仿宋"/>
              </w:rPr>
            </w:pPr>
            <w:r w:rsidRPr="00262FBC">
              <w:rPr>
                <w:rFonts w:ascii="仿宋" w:eastAsia="仿宋" w:hAnsi="仿宋" w:cs="仿宋" w:hint="eastAsia"/>
                <w:bCs/>
                <w:sz w:val="24"/>
                <w:szCs w:val="24"/>
              </w:rPr>
              <w:t>报价地点：青岛市市北区敦化路138号甲西王大厦24楼23A01室。</w:t>
            </w:r>
          </w:p>
        </w:tc>
      </w:tr>
      <w:tr w:rsidR="00D2719F" w:rsidTr="001354E9">
        <w:trPr>
          <w:trHeight w:val="579"/>
        </w:trPr>
        <w:tc>
          <w:tcPr>
            <w:tcW w:w="591" w:type="dxa"/>
            <w:tcBorders>
              <w:top w:val="single" w:sz="4" w:space="0" w:color="000000"/>
              <w:left w:val="single" w:sz="4" w:space="0" w:color="000000"/>
              <w:bottom w:val="single" w:sz="4" w:space="0" w:color="000000"/>
            </w:tcBorders>
            <w:vAlign w:val="center"/>
          </w:tcPr>
          <w:p w:rsidR="00D2719F" w:rsidRDefault="001E02BF">
            <w:pPr>
              <w:snapToGrid w:val="0"/>
              <w:spacing w:line="440" w:lineRule="exact"/>
              <w:jc w:val="center"/>
              <w:rPr>
                <w:rFonts w:ascii="仿宋" w:eastAsia="仿宋" w:hAnsi="仿宋" w:cs="仿宋"/>
              </w:rPr>
            </w:pPr>
            <w:r>
              <w:rPr>
                <w:rFonts w:ascii="仿宋" w:eastAsia="仿宋" w:hAnsi="仿宋" w:cs="仿宋" w:hint="eastAsia"/>
                <w:sz w:val="24"/>
                <w:szCs w:val="24"/>
              </w:rPr>
              <w:t>27</w:t>
            </w:r>
          </w:p>
        </w:tc>
        <w:tc>
          <w:tcPr>
            <w:tcW w:w="8651" w:type="dxa"/>
            <w:tcBorders>
              <w:top w:val="single" w:sz="4" w:space="0" w:color="000000"/>
              <w:left w:val="single" w:sz="4" w:space="0" w:color="000000"/>
              <w:bottom w:val="single" w:sz="4" w:space="0" w:color="000000"/>
              <w:right w:val="single" w:sz="4" w:space="0" w:color="000000"/>
            </w:tcBorders>
            <w:vAlign w:val="center"/>
          </w:tcPr>
          <w:p w:rsidR="00D2719F" w:rsidRDefault="001E02BF">
            <w:pPr>
              <w:spacing w:line="440" w:lineRule="exact"/>
              <w:jc w:val="left"/>
              <w:rPr>
                <w:rFonts w:ascii="仿宋" w:eastAsia="仿宋" w:hAnsi="仿宋" w:cs="仿宋"/>
                <w:sz w:val="24"/>
                <w:szCs w:val="24"/>
              </w:rPr>
            </w:pPr>
            <w:r>
              <w:rPr>
                <w:rFonts w:ascii="仿宋" w:eastAsia="仿宋" w:hAnsi="仿宋" w:cs="仿宋" w:hint="eastAsia"/>
                <w:sz w:val="24"/>
                <w:szCs w:val="24"/>
              </w:rPr>
              <w:t>评审方法及标准：综合评分法</w:t>
            </w:r>
          </w:p>
        </w:tc>
      </w:tr>
      <w:tr w:rsidR="00D2719F" w:rsidTr="001354E9">
        <w:trPr>
          <w:trHeight w:val="579"/>
        </w:trPr>
        <w:tc>
          <w:tcPr>
            <w:tcW w:w="591" w:type="dxa"/>
            <w:tcBorders>
              <w:top w:val="single" w:sz="4" w:space="0" w:color="000000"/>
              <w:left w:val="single" w:sz="4" w:space="0" w:color="000000"/>
              <w:bottom w:val="single" w:sz="4" w:space="0" w:color="000000"/>
            </w:tcBorders>
            <w:vAlign w:val="center"/>
          </w:tcPr>
          <w:p w:rsidR="00D2719F" w:rsidRDefault="001E02BF">
            <w:pPr>
              <w:snapToGrid w:val="0"/>
              <w:spacing w:line="440" w:lineRule="exact"/>
              <w:jc w:val="center"/>
              <w:rPr>
                <w:rFonts w:ascii="仿宋" w:eastAsia="仿宋" w:hAnsi="仿宋" w:cs="仿宋"/>
              </w:rPr>
            </w:pPr>
            <w:r>
              <w:rPr>
                <w:rFonts w:ascii="仿宋" w:eastAsia="仿宋" w:hAnsi="仿宋" w:cs="仿宋" w:hint="eastAsia"/>
                <w:sz w:val="24"/>
                <w:szCs w:val="24"/>
              </w:rPr>
              <w:t>28</w:t>
            </w:r>
          </w:p>
        </w:tc>
        <w:tc>
          <w:tcPr>
            <w:tcW w:w="8651" w:type="dxa"/>
            <w:tcBorders>
              <w:top w:val="single" w:sz="4" w:space="0" w:color="000000"/>
              <w:left w:val="single" w:sz="4" w:space="0" w:color="000000"/>
              <w:bottom w:val="single" w:sz="4" w:space="0" w:color="000000"/>
              <w:right w:val="single" w:sz="4" w:space="0" w:color="000000"/>
            </w:tcBorders>
            <w:vAlign w:val="center"/>
          </w:tcPr>
          <w:p w:rsidR="00D2719F" w:rsidRDefault="001E02BF">
            <w:pPr>
              <w:spacing w:line="440" w:lineRule="exact"/>
              <w:jc w:val="left"/>
              <w:rPr>
                <w:rFonts w:ascii="仿宋" w:eastAsia="仿宋" w:hAnsi="仿宋" w:cs="仿宋"/>
                <w:sz w:val="24"/>
                <w:szCs w:val="24"/>
              </w:rPr>
            </w:pPr>
            <w:r>
              <w:rPr>
                <w:rFonts w:ascii="仿宋" w:eastAsia="仿宋" w:hAnsi="仿宋" w:cs="仿宋" w:hint="eastAsia"/>
                <w:sz w:val="24"/>
                <w:szCs w:val="24"/>
              </w:rPr>
              <w:t>采购单位：山东科技大学</w:t>
            </w:r>
          </w:p>
          <w:p w:rsidR="00D2719F" w:rsidRDefault="001E02BF">
            <w:pPr>
              <w:spacing w:line="440" w:lineRule="exact"/>
              <w:jc w:val="left"/>
              <w:rPr>
                <w:rFonts w:ascii="仿宋" w:eastAsia="仿宋" w:hAnsi="仿宋" w:cs="仿宋"/>
                <w:sz w:val="24"/>
                <w:szCs w:val="24"/>
              </w:rPr>
            </w:pPr>
            <w:r>
              <w:rPr>
                <w:rFonts w:ascii="仿宋" w:eastAsia="仿宋" w:hAnsi="仿宋" w:cs="仿宋" w:hint="eastAsia"/>
                <w:sz w:val="24"/>
                <w:szCs w:val="24"/>
              </w:rPr>
              <w:t>联系人及电话：阎老师 0532-86057892</w:t>
            </w:r>
          </w:p>
          <w:p w:rsidR="00D2719F" w:rsidRDefault="001E02BF" w:rsidP="001354E9">
            <w:pPr>
              <w:spacing w:line="440" w:lineRule="exact"/>
              <w:jc w:val="left"/>
              <w:rPr>
                <w:rFonts w:ascii="仿宋" w:hAnsi="仿宋" w:cs="仿宋"/>
                <w:sz w:val="24"/>
                <w:szCs w:val="24"/>
              </w:rPr>
            </w:pPr>
            <w:r>
              <w:rPr>
                <w:rFonts w:ascii="仿宋" w:eastAsia="仿宋" w:hAnsi="仿宋" w:cs="仿宋" w:hint="eastAsia"/>
                <w:sz w:val="24"/>
                <w:szCs w:val="24"/>
              </w:rPr>
              <w:t>技术</w:t>
            </w:r>
            <w:r w:rsidR="00DE3E43">
              <w:rPr>
                <w:rFonts w:ascii="仿宋" w:eastAsia="仿宋" w:hAnsi="仿宋" w:cs="仿宋" w:hint="eastAsia"/>
                <w:sz w:val="24"/>
                <w:szCs w:val="24"/>
              </w:rPr>
              <w:t>咨询人</w:t>
            </w:r>
            <w:r>
              <w:rPr>
                <w:rFonts w:ascii="仿宋" w:eastAsia="仿宋" w:hAnsi="仿宋" w:cs="仿宋" w:hint="eastAsia"/>
                <w:sz w:val="24"/>
                <w:szCs w:val="24"/>
              </w:rPr>
              <w:t>及电话：</w:t>
            </w:r>
            <w:r w:rsidR="00C66EE4">
              <w:rPr>
                <w:rFonts w:ascii="仿宋" w:eastAsia="仿宋" w:hAnsi="仿宋" w:cs="仿宋" w:hint="eastAsia"/>
                <w:sz w:val="24"/>
                <w:szCs w:val="24"/>
              </w:rPr>
              <w:t>高老师</w:t>
            </w:r>
            <w:r w:rsidRPr="001E02BF">
              <w:rPr>
                <w:rFonts w:ascii="仿宋" w:eastAsia="仿宋" w:hAnsi="仿宋" w:hint="eastAsia"/>
                <w:bCs/>
                <w:sz w:val="24"/>
                <w:szCs w:val="24"/>
              </w:rPr>
              <w:t>0532-86057253</w:t>
            </w:r>
          </w:p>
        </w:tc>
      </w:tr>
      <w:tr w:rsidR="00D2719F" w:rsidTr="001354E9">
        <w:trPr>
          <w:trHeight w:val="183"/>
        </w:trPr>
        <w:tc>
          <w:tcPr>
            <w:tcW w:w="591" w:type="dxa"/>
            <w:tcBorders>
              <w:top w:val="single" w:sz="4" w:space="0" w:color="000000"/>
              <w:left w:val="single" w:sz="4" w:space="0" w:color="000000"/>
              <w:bottom w:val="single" w:sz="4" w:space="0" w:color="000000"/>
            </w:tcBorders>
            <w:vAlign w:val="center"/>
          </w:tcPr>
          <w:p w:rsidR="00D2719F" w:rsidRDefault="001E02BF">
            <w:pPr>
              <w:snapToGrid w:val="0"/>
              <w:spacing w:line="440" w:lineRule="exact"/>
              <w:jc w:val="center"/>
              <w:rPr>
                <w:rFonts w:ascii="仿宋" w:eastAsia="仿宋" w:hAnsi="仿宋" w:cs="仿宋"/>
              </w:rPr>
            </w:pPr>
            <w:r>
              <w:rPr>
                <w:rFonts w:ascii="仿宋" w:eastAsia="仿宋" w:hAnsi="仿宋" w:cs="仿宋" w:hint="eastAsia"/>
                <w:sz w:val="24"/>
                <w:szCs w:val="24"/>
              </w:rPr>
              <w:t>29</w:t>
            </w:r>
          </w:p>
        </w:tc>
        <w:tc>
          <w:tcPr>
            <w:tcW w:w="8651" w:type="dxa"/>
            <w:tcBorders>
              <w:top w:val="single" w:sz="4" w:space="0" w:color="000000"/>
              <w:left w:val="single" w:sz="4" w:space="0" w:color="000000"/>
              <w:bottom w:val="single" w:sz="4" w:space="0" w:color="000000"/>
              <w:right w:val="single" w:sz="4" w:space="0" w:color="000000"/>
            </w:tcBorders>
            <w:vAlign w:val="center"/>
          </w:tcPr>
          <w:p w:rsidR="00D2719F" w:rsidRDefault="001E02BF">
            <w:pPr>
              <w:spacing w:line="440" w:lineRule="exact"/>
              <w:jc w:val="left"/>
              <w:rPr>
                <w:rFonts w:ascii="仿宋" w:eastAsia="仿宋" w:hAnsi="仿宋" w:cs="仿宋"/>
              </w:rPr>
            </w:pPr>
            <w:r>
              <w:rPr>
                <w:rFonts w:ascii="仿宋" w:eastAsia="仿宋" w:hAnsi="仿宋" w:cs="仿宋" w:hint="eastAsia"/>
                <w:sz w:val="24"/>
                <w:szCs w:val="24"/>
              </w:rPr>
              <w:t>采购代理机构：山东盛和招标代理有限公司</w:t>
            </w:r>
          </w:p>
          <w:p w:rsidR="00D2719F" w:rsidRDefault="001E02BF">
            <w:pPr>
              <w:spacing w:line="440" w:lineRule="exact"/>
              <w:jc w:val="left"/>
              <w:rPr>
                <w:rFonts w:ascii="仿宋" w:eastAsia="仿宋" w:hAnsi="仿宋" w:cs="仿宋"/>
              </w:rPr>
            </w:pPr>
            <w:r>
              <w:rPr>
                <w:rFonts w:ascii="仿宋" w:eastAsia="仿宋" w:hAnsi="仿宋" w:cs="仿宋" w:hint="eastAsia"/>
                <w:sz w:val="24"/>
                <w:szCs w:val="24"/>
              </w:rPr>
              <w:t>地址：青岛市市北区敦化路138号甲西王大厦24楼23A0</w:t>
            </w:r>
            <w:r w:rsidR="001C62FA">
              <w:rPr>
                <w:rFonts w:ascii="仿宋" w:eastAsia="仿宋" w:hAnsi="仿宋" w:cs="仿宋" w:hint="eastAsia"/>
                <w:sz w:val="24"/>
                <w:szCs w:val="24"/>
              </w:rPr>
              <w:t>1</w:t>
            </w:r>
            <w:r>
              <w:rPr>
                <w:rFonts w:ascii="仿宋" w:eastAsia="仿宋" w:hAnsi="仿宋" w:cs="仿宋" w:hint="eastAsia"/>
                <w:sz w:val="24"/>
                <w:szCs w:val="24"/>
              </w:rPr>
              <w:t>室</w:t>
            </w:r>
          </w:p>
          <w:p w:rsidR="00D2719F" w:rsidRDefault="001E02BF">
            <w:pPr>
              <w:spacing w:line="440" w:lineRule="exact"/>
              <w:jc w:val="left"/>
              <w:rPr>
                <w:rFonts w:ascii="仿宋" w:eastAsia="仿宋" w:hAnsi="仿宋" w:cs="仿宋"/>
              </w:rPr>
            </w:pPr>
            <w:r>
              <w:rPr>
                <w:rFonts w:ascii="仿宋" w:eastAsia="仿宋" w:hAnsi="仿宋" w:cs="仿宋" w:hint="eastAsia"/>
                <w:sz w:val="24"/>
                <w:szCs w:val="24"/>
              </w:rPr>
              <w:t>联系人：</w:t>
            </w:r>
            <w:r>
              <w:rPr>
                <w:rFonts w:ascii="仿宋" w:eastAsia="仿宋" w:hAnsi="仿宋" w:cs="仿宋" w:hint="eastAsia"/>
                <w:sz w:val="24"/>
                <w:szCs w:val="24"/>
                <w:lang w:val="zh-CN"/>
              </w:rPr>
              <w:t>陈长海、王梦迪、马诗晴、</w:t>
            </w:r>
            <w:r>
              <w:rPr>
                <w:rFonts w:ascii="仿宋" w:eastAsia="仿宋" w:hAnsi="仿宋" w:cs="仿宋" w:hint="eastAsia"/>
                <w:sz w:val="24"/>
                <w:szCs w:val="24"/>
              </w:rPr>
              <w:t>贺鹏琦</w:t>
            </w:r>
          </w:p>
          <w:p w:rsidR="00D2719F" w:rsidRDefault="001E02BF">
            <w:pPr>
              <w:spacing w:line="440" w:lineRule="exact"/>
              <w:jc w:val="left"/>
              <w:rPr>
                <w:rFonts w:ascii="仿宋" w:eastAsia="仿宋" w:hAnsi="仿宋" w:cs="仿宋"/>
              </w:rPr>
            </w:pPr>
            <w:r>
              <w:rPr>
                <w:rFonts w:ascii="仿宋" w:eastAsia="仿宋" w:hAnsi="仿宋" w:cs="仿宋" w:hint="eastAsia"/>
                <w:sz w:val="24"/>
                <w:szCs w:val="24"/>
              </w:rPr>
              <w:t>联系电话：</w:t>
            </w:r>
            <w:r>
              <w:rPr>
                <w:rFonts w:ascii="仿宋" w:eastAsia="仿宋" w:hAnsi="仿宋" w:cs="仿宋" w:hint="eastAsia"/>
                <w:sz w:val="24"/>
                <w:szCs w:val="24"/>
                <w:lang w:val="zh-CN"/>
              </w:rPr>
              <w:t>0532-85659918、0532-66701999、</w:t>
            </w:r>
            <w:r>
              <w:rPr>
                <w:rFonts w:ascii="仿宋" w:eastAsia="仿宋" w:hAnsi="仿宋" w:cs="仿宋" w:hint="eastAsia"/>
                <w:sz w:val="24"/>
                <w:szCs w:val="24"/>
              </w:rPr>
              <w:t>15615727352</w:t>
            </w:r>
          </w:p>
        </w:tc>
      </w:tr>
      <w:tr w:rsidR="00D2719F" w:rsidTr="001354E9">
        <w:trPr>
          <w:trHeight w:val="579"/>
        </w:trPr>
        <w:tc>
          <w:tcPr>
            <w:tcW w:w="591" w:type="dxa"/>
            <w:tcBorders>
              <w:top w:val="single" w:sz="4" w:space="0" w:color="000000"/>
              <w:left w:val="single" w:sz="4" w:space="0" w:color="000000"/>
              <w:bottom w:val="single" w:sz="4" w:space="0" w:color="000000"/>
            </w:tcBorders>
            <w:vAlign w:val="center"/>
          </w:tcPr>
          <w:p w:rsidR="00D2719F" w:rsidRDefault="001E02BF">
            <w:pPr>
              <w:snapToGrid w:val="0"/>
              <w:spacing w:line="440" w:lineRule="exact"/>
              <w:jc w:val="center"/>
              <w:rPr>
                <w:rFonts w:ascii="仿宋" w:eastAsia="仿宋" w:hAnsi="仿宋" w:cs="仿宋"/>
              </w:rPr>
            </w:pPr>
            <w:r>
              <w:rPr>
                <w:rFonts w:ascii="仿宋" w:eastAsia="仿宋" w:hAnsi="仿宋" w:cs="仿宋" w:hint="eastAsia"/>
                <w:sz w:val="24"/>
                <w:szCs w:val="24"/>
              </w:rPr>
              <w:t>30</w:t>
            </w:r>
          </w:p>
        </w:tc>
        <w:tc>
          <w:tcPr>
            <w:tcW w:w="8651" w:type="dxa"/>
            <w:tcBorders>
              <w:top w:val="single" w:sz="4" w:space="0" w:color="000000"/>
              <w:left w:val="single" w:sz="4" w:space="0" w:color="000000"/>
              <w:bottom w:val="single" w:sz="4" w:space="0" w:color="000000"/>
              <w:right w:val="single" w:sz="4" w:space="0" w:color="000000"/>
            </w:tcBorders>
            <w:vAlign w:val="center"/>
          </w:tcPr>
          <w:p w:rsidR="00D2719F" w:rsidRDefault="001E02BF">
            <w:pPr>
              <w:spacing w:line="440" w:lineRule="exact"/>
              <w:jc w:val="left"/>
              <w:rPr>
                <w:rFonts w:ascii="仿宋" w:eastAsia="仿宋" w:hAnsi="仿宋" w:cs="仿宋"/>
                <w:sz w:val="24"/>
                <w:szCs w:val="24"/>
              </w:rPr>
            </w:pPr>
            <w:r>
              <w:rPr>
                <w:rFonts w:ascii="仿宋" w:eastAsia="仿宋" w:hAnsi="仿宋" w:cs="仿宋" w:hint="eastAsia"/>
                <w:sz w:val="24"/>
                <w:szCs w:val="24"/>
              </w:rPr>
              <w:t>本项目可磋商内容：采购需求中的技术、服务要求以及合同草案条款。</w:t>
            </w:r>
          </w:p>
        </w:tc>
      </w:tr>
    </w:tbl>
    <w:p w:rsidR="00D2719F" w:rsidRDefault="001E02BF" w:rsidP="001C62FA">
      <w:pPr>
        <w:jc w:val="center"/>
        <w:rPr>
          <w:rFonts w:ascii="仿宋" w:eastAsia="仿宋" w:hAnsi="仿宋" w:cs="仿宋"/>
          <w:sz w:val="40"/>
        </w:rPr>
      </w:pPr>
      <w:bookmarkStart w:id="6" w:name="_Toc535048498"/>
      <w:bookmarkStart w:id="7" w:name="_Toc12146"/>
      <w:r>
        <w:rPr>
          <w:rFonts w:ascii="仿宋" w:eastAsia="仿宋" w:hAnsi="仿宋" w:cs="仿宋" w:hint="eastAsia"/>
          <w:sz w:val="40"/>
        </w:rPr>
        <w:br w:type="page"/>
      </w:r>
      <w:bookmarkStart w:id="8" w:name="_Toc28203"/>
      <w:r>
        <w:rPr>
          <w:rFonts w:ascii="仿宋" w:eastAsia="仿宋" w:hAnsi="仿宋" w:cs="仿宋" w:hint="eastAsia"/>
          <w:sz w:val="40"/>
        </w:rPr>
        <w:t>二、响应须知</w:t>
      </w:r>
      <w:bookmarkEnd w:id="6"/>
      <w:bookmarkEnd w:id="7"/>
      <w:bookmarkEnd w:id="8"/>
    </w:p>
    <w:p w:rsidR="00D2719F" w:rsidRDefault="001E02BF">
      <w:pPr>
        <w:pStyle w:val="2"/>
        <w:spacing w:before="0" w:after="0" w:line="360" w:lineRule="auto"/>
        <w:jc w:val="left"/>
        <w:rPr>
          <w:rFonts w:ascii="仿宋" w:eastAsia="仿宋" w:hAnsi="仿宋" w:cs="仿宋"/>
          <w:sz w:val="24"/>
          <w:szCs w:val="24"/>
        </w:rPr>
      </w:pPr>
      <w:bookmarkStart w:id="9" w:name="_Toc8715"/>
      <w:bookmarkStart w:id="10" w:name="_Toc535048499"/>
      <w:bookmarkStart w:id="11" w:name="_Toc12818"/>
      <w:r>
        <w:rPr>
          <w:rFonts w:ascii="仿宋" w:eastAsia="仿宋" w:hAnsi="仿宋" w:cs="仿宋" w:hint="eastAsia"/>
          <w:sz w:val="24"/>
          <w:szCs w:val="24"/>
        </w:rPr>
        <w:t>（一）总  则</w:t>
      </w:r>
      <w:bookmarkEnd w:id="9"/>
      <w:bookmarkEnd w:id="10"/>
      <w:bookmarkEnd w:id="11"/>
    </w:p>
    <w:p w:rsidR="00D2719F" w:rsidRDefault="001E02BF">
      <w:pPr>
        <w:overflowPunct w:val="0"/>
        <w:autoSpaceDE w:val="0"/>
        <w:snapToGrid w:val="0"/>
        <w:spacing w:line="360" w:lineRule="auto"/>
        <w:rPr>
          <w:rFonts w:ascii="仿宋" w:eastAsia="仿宋" w:hAnsi="仿宋" w:cs="仿宋"/>
          <w:sz w:val="24"/>
          <w:szCs w:val="24"/>
        </w:rPr>
      </w:pPr>
      <w:r>
        <w:rPr>
          <w:rFonts w:ascii="仿宋" w:eastAsia="仿宋" w:hAnsi="仿宋" w:cs="仿宋" w:hint="eastAsia"/>
          <w:b/>
          <w:bCs/>
          <w:sz w:val="24"/>
          <w:szCs w:val="24"/>
        </w:rPr>
        <w:t>1、工程说明</w:t>
      </w:r>
    </w:p>
    <w:p w:rsidR="00D2719F" w:rsidRDefault="001E02BF">
      <w:pPr>
        <w:overflowPunct w:val="0"/>
        <w:autoSpaceDE w:val="0"/>
        <w:snapToGrid w:val="0"/>
        <w:spacing w:line="360" w:lineRule="auto"/>
        <w:ind w:firstLine="480"/>
        <w:jc w:val="left"/>
        <w:rPr>
          <w:rFonts w:ascii="仿宋" w:eastAsia="仿宋" w:hAnsi="仿宋" w:cs="仿宋"/>
          <w:sz w:val="24"/>
          <w:szCs w:val="24"/>
        </w:rPr>
      </w:pPr>
      <w:r>
        <w:rPr>
          <w:rFonts w:ascii="仿宋" w:eastAsia="仿宋" w:hAnsi="仿宋" w:cs="仿宋" w:hint="eastAsia"/>
          <w:sz w:val="24"/>
          <w:szCs w:val="24"/>
        </w:rPr>
        <w:t>1.1本工程项目说明详见本须知前附表。</w:t>
      </w:r>
    </w:p>
    <w:p w:rsidR="00D2719F" w:rsidRDefault="001E02BF">
      <w:pPr>
        <w:overflowPunct w:val="0"/>
        <w:autoSpaceDE w:val="0"/>
        <w:snapToGrid w:val="0"/>
        <w:spacing w:line="360" w:lineRule="auto"/>
        <w:ind w:firstLine="480"/>
        <w:jc w:val="left"/>
        <w:rPr>
          <w:rFonts w:ascii="仿宋" w:eastAsia="仿宋" w:hAnsi="仿宋" w:cs="仿宋"/>
          <w:sz w:val="24"/>
          <w:szCs w:val="24"/>
        </w:rPr>
      </w:pPr>
      <w:r>
        <w:rPr>
          <w:rFonts w:ascii="仿宋" w:eastAsia="仿宋" w:hAnsi="仿宋" w:cs="仿宋" w:hint="eastAsia"/>
          <w:sz w:val="24"/>
          <w:szCs w:val="24"/>
        </w:rPr>
        <w:t>1.2本工程按照有关法律、行政法规和部门规章，现通过竞争性磋商方式，择优选择成交人。</w:t>
      </w:r>
    </w:p>
    <w:p w:rsidR="00D2719F" w:rsidRDefault="001E02BF">
      <w:pPr>
        <w:overflowPunct w:val="0"/>
        <w:autoSpaceDE w:val="0"/>
        <w:snapToGrid w:val="0"/>
        <w:spacing w:line="360" w:lineRule="auto"/>
        <w:rPr>
          <w:rFonts w:ascii="仿宋" w:eastAsia="仿宋" w:hAnsi="仿宋" w:cs="仿宋"/>
          <w:sz w:val="24"/>
          <w:szCs w:val="24"/>
        </w:rPr>
      </w:pPr>
      <w:r>
        <w:rPr>
          <w:rFonts w:ascii="仿宋" w:eastAsia="仿宋" w:hAnsi="仿宋" w:cs="仿宋" w:hint="eastAsia"/>
          <w:b/>
          <w:bCs/>
          <w:sz w:val="24"/>
          <w:szCs w:val="24"/>
        </w:rPr>
        <w:t>2、采购范围及工期</w:t>
      </w:r>
      <w:r>
        <w:rPr>
          <w:rFonts w:ascii="仿宋" w:eastAsia="仿宋" w:hAnsi="仿宋" w:cs="仿宋" w:hint="eastAsia"/>
          <w:sz w:val="24"/>
          <w:szCs w:val="24"/>
        </w:rPr>
        <w:t>：</w:t>
      </w:r>
    </w:p>
    <w:p w:rsidR="00D2719F" w:rsidRDefault="001E02BF">
      <w:pPr>
        <w:overflowPunct w:val="0"/>
        <w:autoSpaceDE w:val="0"/>
        <w:snapToGrid w:val="0"/>
        <w:spacing w:line="360" w:lineRule="auto"/>
        <w:ind w:firstLine="480"/>
        <w:jc w:val="left"/>
        <w:rPr>
          <w:rFonts w:ascii="仿宋" w:eastAsia="仿宋" w:hAnsi="仿宋" w:cs="仿宋"/>
          <w:sz w:val="24"/>
          <w:szCs w:val="24"/>
        </w:rPr>
      </w:pPr>
      <w:r>
        <w:rPr>
          <w:rFonts w:ascii="仿宋" w:eastAsia="仿宋" w:hAnsi="仿宋" w:cs="仿宋" w:hint="eastAsia"/>
          <w:sz w:val="24"/>
          <w:szCs w:val="24"/>
        </w:rPr>
        <w:t>2.1本工程项目的采购范围详见本须知前附表。</w:t>
      </w:r>
    </w:p>
    <w:p w:rsidR="00D2719F" w:rsidRDefault="001E02BF">
      <w:pPr>
        <w:overflowPunct w:val="0"/>
        <w:autoSpaceDE w:val="0"/>
        <w:snapToGrid w:val="0"/>
        <w:spacing w:line="360" w:lineRule="auto"/>
        <w:ind w:firstLine="480"/>
        <w:jc w:val="left"/>
        <w:rPr>
          <w:rFonts w:ascii="仿宋" w:eastAsia="仿宋" w:hAnsi="仿宋" w:cs="仿宋"/>
          <w:sz w:val="24"/>
          <w:szCs w:val="24"/>
        </w:rPr>
      </w:pPr>
      <w:r>
        <w:rPr>
          <w:rFonts w:ascii="仿宋" w:eastAsia="仿宋" w:hAnsi="仿宋" w:cs="仿宋" w:hint="eastAsia"/>
          <w:sz w:val="24"/>
          <w:szCs w:val="24"/>
        </w:rPr>
        <w:t>2.2本工程项目的工期要求为：承包人必须在合同规定的时间内完成任务并达到验收合格标准 。</w:t>
      </w:r>
    </w:p>
    <w:p w:rsidR="00D2719F" w:rsidRDefault="001E02BF">
      <w:pPr>
        <w:overflowPunct w:val="0"/>
        <w:autoSpaceDE w:val="0"/>
        <w:snapToGrid w:val="0"/>
        <w:spacing w:line="360" w:lineRule="auto"/>
        <w:ind w:firstLine="480"/>
        <w:jc w:val="left"/>
        <w:rPr>
          <w:rFonts w:ascii="仿宋" w:eastAsia="仿宋" w:hAnsi="仿宋" w:cs="仿宋"/>
          <w:sz w:val="24"/>
          <w:szCs w:val="24"/>
        </w:rPr>
      </w:pPr>
      <w:r>
        <w:rPr>
          <w:rFonts w:ascii="仿宋" w:eastAsia="仿宋" w:hAnsi="仿宋" w:cs="仿宋" w:hint="eastAsia"/>
          <w:sz w:val="24"/>
          <w:szCs w:val="24"/>
        </w:rPr>
        <w:t>2.3验收标准：合格。</w:t>
      </w:r>
    </w:p>
    <w:p w:rsidR="00D2719F" w:rsidRDefault="001E02BF">
      <w:pPr>
        <w:overflowPunct w:val="0"/>
        <w:autoSpaceDE w:val="0"/>
        <w:snapToGrid w:val="0"/>
        <w:spacing w:line="360" w:lineRule="auto"/>
        <w:rPr>
          <w:rFonts w:ascii="仿宋" w:eastAsia="仿宋" w:hAnsi="仿宋" w:cs="仿宋"/>
          <w:sz w:val="24"/>
          <w:szCs w:val="24"/>
        </w:rPr>
      </w:pPr>
      <w:r>
        <w:rPr>
          <w:rFonts w:ascii="仿宋" w:eastAsia="仿宋" w:hAnsi="仿宋" w:cs="仿宋" w:hint="eastAsia"/>
          <w:b/>
          <w:bCs/>
          <w:sz w:val="24"/>
          <w:szCs w:val="24"/>
        </w:rPr>
        <w:t>3、合格的供应商</w:t>
      </w:r>
    </w:p>
    <w:p w:rsidR="00D2719F" w:rsidRDefault="001E02BF">
      <w:pPr>
        <w:overflowPunct w:val="0"/>
        <w:autoSpaceDE w:val="0"/>
        <w:snapToGrid w:val="0"/>
        <w:spacing w:line="360" w:lineRule="auto"/>
        <w:ind w:firstLine="480"/>
        <w:jc w:val="left"/>
        <w:rPr>
          <w:rFonts w:ascii="仿宋" w:eastAsia="仿宋" w:hAnsi="仿宋" w:cs="仿宋"/>
          <w:sz w:val="24"/>
          <w:szCs w:val="24"/>
        </w:rPr>
      </w:pPr>
      <w:r>
        <w:rPr>
          <w:rFonts w:ascii="仿宋" w:eastAsia="仿宋" w:hAnsi="仿宋" w:cs="仿宋" w:hint="eastAsia"/>
          <w:sz w:val="24"/>
          <w:szCs w:val="24"/>
        </w:rPr>
        <w:t>3.1具有采购须知前附表第10项规定资质；</w:t>
      </w:r>
    </w:p>
    <w:p w:rsidR="00D2719F" w:rsidRDefault="001E02BF">
      <w:pPr>
        <w:overflowPunct w:val="0"/>
        <w:autoSpaceDE w:val="0"/>
        <w:snapToGrid w:val="0"/>
        <w:spacing w:line="360" w:lineRule="auto"/>
        <w:ind w:firstLine="480"/>
        <w:jc w:val="left"/>
        <w:rPr>
          <w:rFonts w:ascii="仿宋" w:eastAsia="仿宋" w:hAnsi="仿宋" w:cs="仿宋"/>
          <w:sz w:val="24"/>
          <w:szCs w:val="24"/>
        </w:rPr>
      </w:pPr>
      <w:r>
        <w:rPr>
          <w:rFonts w:ascii="仿宋" w:eastAsia="仿宋" w:hAnsi="仿宋" w:cs="仿宋" w:hint="eastAsia"/>
          <w:sz w:val="24"/>
          <w:szCs w:val="24"/>
        </w:rPr>
        <w:t>3.2 本次采购不接受联合体投标；</w:t>
      </w:r>
    </w:p>
    <w:p w:rsidR="00D2719F" w:rsidRDefault="001E02BF">
      <w:pPr>
        <w:overflowPunct w:val="0"/>
        <w:autoSpaceDE w:val="0"/>
        <w:snapToGrid w:val="0"/>
        <w:spacing w:line="360" w:lineRule="auto"/>
        <w:ind w:firstLine="480"/>
        <w:jc w:val="left"/>
        <w:rPr>
          <w:rFonts w:ascii="仿宋" w:eastAsia="仿宋" w:hAnsi="仿宋" w:cs="仿宋"/>
          <w:sz w:val="24"/>
          <w:szCs w:val="24"/>
        </w:rPr>
      </w:pPr>
      <w:r>
        <w:rPr>
          <w:rFonts w:ascii="仿宋" w:eastAsia="仿宋" w:hAnsi="仿宋" w:cs="仿宋" w:hint="eastAsia"/>
          <w:sz w:val="24"/>
          <w:szCs w:val="24"/>
        </w:rPr>
        <w:t>3.3 供应商提供的有关证明必须真实可靠。</w:t>
      </w:r>
    </w:p>
    <w:p w:rsidR="00D2719F" w:rsidRDefault="001E02BF">
      <w:pPr>
        <w:overflowPunct w:val="0"/>
        <w:autoSpaceDE w:val="0"/>
        <w:snapToGrid w:val="0"/>
        <w:spacing w:line="360" w:lineRule="auto"/>
        <w:rPr>
          <w:rFonts w:ascii="仿宋" w:eastAsia="仿宋" w:hAnsi="仿宋" w:cs="仿宋"/>
          <w:sz w:val="24"/>
          <w:szCs w:val="24"/>
        </w:rPr>
      </w:pPr>
      <w:r>
        <w:rPr>
          <w:rFonts w:ascii="仿宋" w:eastAsia="仿宋" w:hAnsi="仿宋" w:cs="仿宋" w:hint="eastAsia"/>
          <w:b/>
          <w:bCs/>
          <w:sz w:val="24"/>
          <w:szCs w:val="24"/>
        </w:rPr>
        <w:t>4、踏勘现场</w:t>
      </w:r>
    </w:p>
    <w:p w:rsidR="00D2719F" w:rsidRDefault="001E02BF">
      <w:pPr>
        <w:overflowPunct w:val="0"/>
        <w:autoSpaceDE w:val="0"/>
        <w:snapToGrid w:val="0"/>
        <w:spacing w:line="360" w:lineRule="auto"/>
        <w:ind w:firstLine="480"/>
        <w:jc w:val="left"/>
        <w:rPr>
          <w:rFonts w:ascii="仿宋" w:eastAsia="仿宋" w:hAnsi="仿宋" w:cs="仿宋"/>
          <w:sz w:val="24"/>
          <w:szCs w:val="24"/>
        </w:rPr>
      </w:pPr>
      <w:r>
        <w:rPr>
          <w:rFonts w:ascii="仿宋" w:eastAsia="仿宋" w:hAnsi="仿宋" w:cs="仿宋" w:hint="eastAsia"/>
          <w:sz w:val="24"/>
          <w:szCs w:val="24"/>
        </w:rPr>
        <w:t>4.1 按本须知前附表所述的规定，供应商对工程现场及周围环境进行踏勘，以便获取有关编制响应文件和签署合同所涉及现场的资料。供应商承担踏勘现场所发生的一切费用。</w:t>
      </w:r>
    </w:p>
    <w:p w:rsidR="00D2719F" w:rsidRDefault="001E02BF">
      <w:pPr>
        <w:overflowPunct w:val="0"/>
        <w:autoSpaceDE w:val="0"/>
        <w:snapToGrid w:val="0"/>
        <w:spacing w:line="360" w:lineRule="auto"/>
        <w:ind w:firstLine="480"/>
        <w:jc w:val="left"/>
        <w:rPr>
          <w:rFonts w:ascii="仿宋" w:eastAsia="仿宋" w:hAnsi="仿宋" w:cs="仿宋"/>
          <w:sz w:val="24"/>
          <w:szCs w:val="24"/>
        </w:rPr>
      </w:pPr>
      <w:r>
        <w:rPr>
          <w:rFonts w:ascii="仿宋" w:eastAsia="仿宋" w:hAnsi="仿宋" w:cs="仿宋" w:hint="eastAsia"/>
          <w:sz w:val="24"/>
          <w:szCs w:val="24"/>
        </w:rPr>
        <w:t>4.2 采购单位向供应商提供的有关现场的资料和数据，是采购单位现有的能使供应商利用的资料。采购单位对供应商由此而做出的理解、推论和结论不承担责任；</w:t>
      </w:r>
    </w:p>
    <w:p w:rsidR="00D2719F" w:rsidRDefault="001E02BF">
      <w:pPr>
        <w:overflowPunct w:val="0"/>
        <w:autoSpaceDE w:val="0"/>
        <w:snapToGrid w:val="0"/>
        <w:spacing w:line="360" w:lineRule="auto"/>
        <w:ind w:firstLine="480"/>
        <w:jc w:val="left"/>
        <w:rPr>
          <w:rFonts w:ascii="仿宋" w:eastAsia="仿宋" w:hAnsi="仿宋" w:cs="仿宋"/>
          <w:sz w:val="24"/>
          <w:szCs w:val="24"/>
        </w:rPr>
      </w:pPr>
      <w:r>
        <w:rPr>
          <w:rFonts w:ascii="仿宋" w:eastAsia="仿宋" w:hAnsi="仿宋" w:cs="仿宋" w:hint="eastAsia"/>
          <w:sz w:val="24"/>
          <w:szCs w:val="24"/>
        </w:rPr>
        <w:t>4.3 经采购单位的允许，供应商可为踏勘目的进入采购单位的项目现场，但供应商不得因此使采购单位承担有关的责任和蒙受损失。供应商应承担因踏勘现场而造成的死亡、人身伤害、财产损失、损害以及任何责任和风险，引起的费用和开支自行承担；</w:t>
      </w:r>
    </w:p>
    <w:p w:rsidR="00D2719F" w:rsidRDefault="001E02BF">
      <w:pPr>
        <w:overflowPunct w:val="0"/>
        <w:autoSpaceDE w:val="0"/>
        <w:snapToGrid w:val="0"/>
        <w:spacing w:line="360" w:lineRule="auto"/>
        <w:ind w:firstLine="480"/>
        <w:jc w:val="left"/>
        <w:rPr>
          <w:rFonts w:ascii="仿宋" w:eastAsia="仿宋" w:hAnsi="仿宋" w:cs="仿宋"/>
          <w:sz w:val="24"/>
          <w:szCs w:val="24"/>
        </w:rPr>
      </w:pPr>
      <w:r>
        <w:rPr>
          <w:rFonts w:ascii="仿宋" w:eastAsia="仿宋" w:hAnsi="仿宋" w:cs="仿宋" w:hint="eastAsia"/>
          <w:sz w:val="24"/>
          <w:szCs w:val="24"/>
        </w:rPr>
        <w:t>4.4 供应商考察现场后将被认为已了解工程项目现场情况，掌握了编制响应文件所需的有关条件；</w:t>
      </w:r>
    </w:p>
    <w:p w:rsidR="00D2719F" w:rsidRDefault="001E02BF">
      <w:pPr>
        <w:overflowPunct w:val="0"/>
        <w:autoSpaceDE w:val="0"/>
        <w:snapToGrid w:val="0"/>
        <w:spacing w:line="360" w:lineRule="auto"/>
        <w:ind w:firstLine="480"/>
        <w:jc w:val="left"/>
        <w:rPr>
          <w:rFonts w:ascii="仿宋" w:eastAsia="仿宋" w:hAnsi="仿宋" w:cs="仿宋"/>
          <w:sz w:val="24"/>
          <w:szCs w:val="24"/>
        </w:rPr>
      </w:pPr>
      <w:r>
        <w:rPr>
          <w:rFonts w:ascii="仿宋" w:eastAsia="仿宋" w:hAnsi="仿宋" w:cs="仿宋" w:hint="eastAsia"/>
          <w:sz w:val="24"/>
          <w:szCs w:val="24"/>
        </w:rPr>
        <w:t>4.5 供应商在勘查现场时应认真</w:t>
      </w:r>
      <w:r w:rsidR="001C62FA">
        <w:rPr>
          <w:rFonts w:ascii="仿宋" w:eastAsia="仿宋" w:hAnsi="仿宋" w:cs="仿宋" w:hint="eastAsia"/>
          <w:sz w:val="24"/>
          <w:szCs w:val="24"/>
        </w:rPr>
        <w:t>了解工程项目周边状况，充分考虑周围建筑物、地质、水文等因素对</w:t>
      </w:r>
      <w:r>
        <w:rPr>
          <w:rFonts w:ascii="仿宋" w:eastAsia="仿宋" w:hAnsi="仿宋" w:cs="仿宋" w:hint="eastAsia"/>
          <w:sz w:val="24"/>
          <w:szCs w:val="24"/>
        </w:rPr>
        <w:t>报价的影响。</w:t>
      </w:r>
    </w:p>
    <w:p w:rsidR="00D2719F" w:rsidRDefault="001E02BF">
      <w:pPr>
        <w:overflowPunct w:val="0"/>
        <w:autoSpaceDE w:val="0"/>
        <w:snapToGrid w:val="0"/>
        <w:spacing w:line="360" w:lineRule="auto"/>
        <w:rPr>
          <w:rFonts w:ascii="仿宋" w:eastAsia="仿宋" w:hAnsi="仿宋" w:cs="仿宋"/>
          <w:sz w:val="24"/>
          <w:szCs w:val="24"/>
        </w:rPr>
      </w:pPr>
      <w:r>
        <w:rPr>
          <w:rFonts w:ascii="仿宋" w:eastAsia="仿宋" w:hAnsi="仿宋" w:cs="仿宋" w:hint="eastAsia"/>
          <w:b/>
          <w:bCs/>
          <w:sz w:val="24"/>
          <w:szCs w:val="24"/>
        </w:rPr>
        <w:t>5．费用</w:t>
      </w:r>
    </w:p>
    <w:p w:rsidR="00D2719F" w:rsidRDefault="001E02BF">
      <w:pPr>
        <w:overflowPunct w:val="0"/>
        <w:autoSpaceDE w:val="0"/>
        <w:snapToGrid w:val="0"/>
        <w:spacing w:line="360" w:lineRule="auto"/>
        <w:ind w:firstLine="482"/>
        <w:jc w:val="left"/>
        <w:rPr>
          <w:rFonts w:ascii="仿宋" w:eastAsia="仿宋" w:hAnsi="仿宋" w:cs="仿宋"/>
          <w:sz w:val="24"/>
          <w:szCs w:val="24"/>
        </w:rPr>
      </w:pPr>
      <w:r>
        <w:rPr>
          <w:rFonts w:ascii="仿宋" w:eastAsia="仿宋" w:hAnsi="仿宋" w:cs="仿宋" w:hint="eastAsia"/>
          <w:sz w:val="24"/>
          <w:szCs w:val="24"/>
        </w:rPr>
        <w:t>5.1 供应商应承担其参加本次响应活动自身所发生的一切费用。不论采购结果如何，采购单位及采购代理单位对上述费用不负任何责任。所递交的所有与响应有关的资料均不予退还。</w:t>
      </w:r>
    </w:p>
    <w:p w:rsidR="00D2719F" w:rsidRDefault="001E02BF">
      <w:pPr>
        <w:pStyle w:val="1"/>
        <w:spacing w:line="360" w:lineRule="auto"/>
        <w:ind w:firstLine="482"/>
        <w:rPr>
          <w:rFonts w:ascii="仿宋" w:eastAsia="仿宋" w:hAnsi="仿宋" w:cs="仿宋"/>
          <w:sz w:val="24"/>
          <w:szCs w:val="24"/>
          <w:lang w:val="zh-CN"/>
        </w:rPr>
      </w:pPr>
      <w:r>
        <w:rPr>
          <w:rFonts w:ascii="仿宋" w:eastAsia="仿宋" w:hAnsi="仿宋" w:cs="仿宋" w:hint="eastAsia"/>
          <w:sz w:val="24"/>
          <w:szCs w:val="24"/>
        </w:rPr>
        <w:t>5.2.1 本工程采购代理服务费由成交人支付。</w:t>
      </w:r>
      <w:r>
        <w:rPr>
          <w:rFonts w:ascii="仿宋" w:eastAsia="仿宋" w:hAnsi="仿宋" w:cs="仿宋" w:hint="eastAsia"/>
          <w:sz w:val="24"/>
          <w:szCs w:val="24"/>
          <w:lang w:val="zh-CN"/>
        </w:rPr>
        <w:t>成交人在签订合同前，</w:t>
      </w:r>
      <w:r>
        <w:rPr>
          <w:rFonts w:ascii="仿宋" w:eastAsia="仿宋" w:hAnsi="仿宋" w:hint="eastAsia"/>
          <w:sz w:val="24"/>
          <w:szCs w:val="24"/>
          <w:lang w:val="zh-CN"/>
        </w:rPr>
        <w:t>自成交公告发布之日起5个工作日内</w:t>
      </w:r>
      <w:r>
        <w:rPr>
          <w:rFonts w:ascii="仿宋" w:eastAsia="仿宋" w:hAnsi="仿宋" w:cs="仿宋" w:hint="eastAsia"/>
          <w:sz w:val="24"/>
          <w:szCs w:val="24"/>
          <w:lang w:val="zh-CN"/>
        </w:rPr>
        <w:t>按国家计委计价格[2002]1980号文规定的75%向山东盛和招标代理有限公司交纳成交服务费。</w:t>
      </w:r>
    </w:p>
    <w:p w:rsidR="00D2719F" w:rsidRDefault="001E02BF">
      <w:pPr>
        <w:pStyle w:val="2"/>
        <w:spacing w:before="0" w:after="0" w:line="360" w:lineRule="auto"/>
        <w:rPr>
          <w:rFonts w:ascii="仿宋" w:eastAsia="仿宋" w:hAnsi="仿宋" w:cs="仿宋"/>
          <w:sz w:val="24"/>
          <w:szCs w:val="24"/>
        </w:rPr>
      </w:pPr>
      <w:bookmarkStart w:id="12" w:name="_Toc535048500"/>
      <w:bookmarkStart w:id="13" w:name="_Toc21475"/>
      <w:bookmarkStart w:id="14" w:name="_Toc23227"/>
      <w:r>
        <w:rPr>
          <w:rFonts w:ascii="仿宋" w:eastAsia="仿宋" w:hAnsi="仿宋" w:cs="仿宋" w:hint="eastAsia"/>
          <w:sz w:val="24"/>
          <w:szCs w:val="24"/>
        </w:rPr>
        <w:t>（二）磋商文件</w:t>
      </w:r>
      <w:bookmarkEnd w:id="12"/>
      <w:bookmarkEnd w:id="13"/>
      <w:bookmarkEnd w:id="14"/>
    </w:p>
    <w:p w:rsidR="00D2719F" w:rsidRDefault="001E02BF">
      <w:pPr>
        <w:overflowPunct w:val="0"/>
        <w:autoSpaceDE w:val="0"/>
        <w:snapToGrid w:val="0"/>
        <w:spacing w:line="360" w:lineRule="auto"/>
        <w:rPr>
          <w:rFonts w:ascii="仿宋" w:eastAsia="仿宋" w:hAnsi="仿宋" w:cs="仿宋"/>
          <w:sz w:val="24"/>
          <w:szCs w:val="24"/>
        </w:rPr>
      </w:pPr>
      <w:r>
        <w:rPr>
          <w:rFonts w:ascii="仿宋" w:eastAsia="仿宋" w:hAnsi="仿宋" w:cs="仿宋" w:hint="eastAsia"/>
          <w:b/>
          <w:bCs/>
          <w:sz w:val="24"/>
          <w:szCs w:val="24"/>
        </w:rPr>
        <w:t>6．磋商文件的组成</w:t>
      </w:r>
    </w:p>
    <w:p w:rsidR="00D2719F" w:rsidRDefault="001E02BF">
      <w:pPr>
        <w:overflowPunct w:val="0"/>
        <w:autoSpaceDE w:val="0"/>
        <w:snapToGrid w:val="0"/>
        <w:spacing w:line="360" w:lineRule="auto"/>
        <w:ind w:firstLine="480"/>
        <w:jc w:val="left"/>
        <w:rPr>
          <w:rFonts w:ascii="仿宋" w:eastAsia="仿宋" w:hAnsi="仿宋" w:cs="仿宋"/>
          <w:sz w:val="24"/>
          <w:szCs w:val="24"/>
        </w:rPr>
      </w:pPr>
      <w:r>
        <w:rPr>
          <w:rFonts w:ascii="仿宋" w:eastAsia="仿宋" w:hAnsi="仿宋" w:cs="仿宋" w:hint="eastAsia"/>
          <w:sz w:val="24"/>
          <w:szCs w:val="24"/>
        </w:rPr>
        <w:t xml:space="preserve">6.1 磋商文件的取得及处理 </w:t>
      </w:r>
    </w:p>
    <w:p w:rsidR="00D2719F" w:rsidRDefault="001E02BF">
      <w:pPr>
        <w:overflowPunct w:val="0"/>
        <w:autoSpaceDE w:val="0"/>
        <w:snapToGrid w:val="0"/>
        <w:spacing w:line="360" w:lineRule="auto"/>
        <w:ind w:firstLine="480"/>
        <w:jc w:val="left"/>
        <w:rPr>
          <w:rFonts w:ascii="仿宋" w:eastAsia="仿宋" w:hAnsi="仿宋" w:cs="仿宋"/>
          <w:sz w:val="24"/>
          <w:szCs w:val="24"/>
        </w:rPr>
      </w:pPr>
      <w:r>
        <w:rPr>
          <w:rFonts w:ascii="仿宋" w:eastAsia="仿宋" w:hAnsi="仿宋" w:cs="仿宋" w:hint="eastAsia"/>
          <w:sz w:val="24"/>
          <w:szCs w:val="24"/>
        </w:rPr>
        <w:t>6.1.1供应商应从山东盛和招标代理有限公司处购买磋商文件，磋商文件一经售出概不退还。</w:t>
      </w:r>
    </w:p>
    <w:p w:rsidR="00D2719F" w:rsidRDefault="001E02BF">
      <w:pPr>
        <w:overflowPunct w:val="0"/>
        <w:autoSpaceDE w:val="0"/>
        <w:snapToGrid w:val="0"/>
        <w:spacing w:line="360" w:lineRule="auto"/>
        <w:ind w:firstLine="480"/>
        <w:jc w:val="left"/>
        <w:rPr>
          <w:rFonts w:ascii="仿宋" w:eastAsia="仿宋" w:hAnsi="仿宋" w:cs="仿宋"/>
          <w:sz w:val="24"/>
          <w:szCs w:val="24"/>
        </w:rPr>
      </w:pPr>
      <w:r>
        <w:rPr>
          <w:rFonts w:ascii="仿宋" w:eastAsia="仿宋" w:hAnsi="仿宋" w:cs="仿宋" w:hint="eastAsia"/>
          <w:sz w:val="24"/>
          <w:szCs w:val="24"/>
        </w:rPr>
        <w:t>6.1.2磋商文件应保密，不得向他人泄露磋商文件的任何内容和细节，供应商之间不得相互串通，故意提高或压低报价，若出现或发现上述情况，采购单位有权取消此次采购活动。</w:t>
      </w:r>
    </w:p>
    <w:p w:rsidR="00D2719F" w:rsidRDefault="001E02BF">
      <w:pPr>
        <w:overflowPunct w:val="0"/>
        <w:autoSpaceDE w:val="0"/>
        <w:snapToGrid w:val="0"/>
        <w:spacing w:line="360" w:lineRule="auto"/>
        <w:ind w:firstLine="480"/>
        <w:jc w:val="left"/>
        <w:rPr>
          <w:rFonts w:ascii="仿宋" w:eastAsia="仿宋" w:hAnsi="仿宋" w:cs="仿宋"/>
          <w:sz w:val="24"/>
          <w:szCs w:val="24"/>
        </w:rPr>
      </w:pPr>
      <w:r>
        <w:rPr>
          <w:rFonts w:ascii="仿宋" w:eastAsia="仿宋" w:hAnsi="仿宋" w:cs="仿宋" w:hint="eastAsia"/>
          <w:sz w:val="24"/>
          <w:szCs w:val="24"/>
        </w:rPr>
        <w:t>6.2 磋商文件包括下列内容</w:t>
      </w:r>
    </w:p>
    <w:p w:rsidR="00D2719F" w:rsidRDefault="001E02BF">
      <w:pPr>
        <w:overflowPunct w:val="0"/>
        <w:autoSpaceDE w:val="0"/>
        <w:snapToGrid w:val="0"/>
        <w:spacing w:line="360" w:lineRule="auto"/>
        <w:ind w:firstLine="480"/>
        <w:jc w:val="left"/>
        <w:rPr>
          <w:rFonts w:ascii="仿宋" w:eastAsia="仿宋" w:hAnsi="仿宋" w:cs="仿宋"/>
          <w:sz w:val="24"/>
          <w:szCs w:val="24"/>
        </w:rPr>
      </w:pPr>
      <w:r>
        <w:rPr>
          <w:rFonts w:ascii="仿宋" w:eastAsia="仿宋" w:hAnsi="仿宋" w:cs="仿宋" w:hint="eastAsia"/>
          <w:sz w:val="24"/>
          <w:szCs w:val="24"/>
        </w:rPr>
        <w:t xml:space="preserve">    第一章  响应须知及前附表</w:t>
      </w:r>
    </w:p>
    <w:p w:rsidR="00D2719F" w:rsidRDefault="001E02BF">
      <w:pPr>
        <w:overflowPunct w:val="0"/>
        <w:autoSpaceDE w:val="0"/>
        <w:snapToGrid w:val="0"/>
        <w:spacing w:line="360" w:lineRule="auto"/>
        <w:ind w:firstLine="480"/>
        <w:jc w:val="left"/>
        <w:rPr>
          <w:rFonts w:ascii="仿宋" w:eastAsia="仿宋" w:hAnsi="仿宋" w:cs="仿宋"/>
          <w:sz w:val="24"/>
          <w:szCs w:val="24"/>
        </w:rPr>
      </w:pPr>
      <w:r>
        <w:rPr>
          <w:rFonts w:ascii="仿宋" w:eastAsia="仿宋" w:hAnsi="仿宋" w:cs="仿宋" w:hint="eastAsia"/>
          <w:sz w:val="24"/>
          <w:szCs w:val="24"/>
        </w:rPr>
        <w:t xml:space="preserve">    第二章  供应商应当提交的资格、资信等证明文件</w:t>
      </w:r>
    </w:p>
    <w:p w:rsidR="00D2719F" w:rsidRDefault="001E02BF">
      <w:pPr>
        <w:overflowPunct w:val="0"/>
        <w:autoSpaceDE w:val="0"/>
        <w:snapToGrid w:val="0"/>
        <w:spacing w:line="360" w:lineRule="auto"/>
        <w:ind w:firstLine="480"/>
        <w:jc w:val="left"/>
        <w:rPr>
          <w:rFonts w:ascii="仿宋" w:eastAsia="仿宋" w:hAnsi="仿宋" w:cs="仿宋"/>
          <w:sz w:val="24"/>
          <w:szCs w:val="24"/>
        </w:rPr>
      </w:pPr>
      <w:r>
        <w:rPr>
          <w:rFonts w:ascii="仿宋" w:eastAsia="仿宋" w:hAnsi="仿宋" w:cs="仿宋" w:hint="eastAsia"/>
          <w:sz w:val="24"/>
          <w:szCs w:val="24"/>
        </w:rPr>
        <w:t xml:space="preserve">    第三章  合同条款</w:t>
      </w:r>
    </w:p>
    <w:p w:rsidR="00D2719F" w:rsidRDefault="001E02BF">
      <w:pPr>
        <w:overflowPunct w:val="0"/>
        <w:autoSpaceDE w:val="0"/>
        <w:snapToGrid w:val="0"/>
        <w:spacing w:line="360" w:lineRule="auto"/>
        <w:ind w:firstLine="480"/>
        <w:jc w:val="left"/>
        <w:rPr>
          <w:rFonts w:ascii="仿宋" w:eastAsia="仿宋" w:hAnsi="仿宋" w:cs="仿宋"/>
          <w:sz w:val="24"/>
          <w:szCs w:val="24"/>
        </w:rPr>
      </w:pPr>
      <w:r>
        <w:rPr>
          <w:rFonts w:ascii="仿宋" w:eastAsia="仿宋" w:hAnsi="仿宋" w:cs="仿宋" w:hint="eastAsia"/>
          <w:sz w:val="24"/>
          <w:szCs w:val="24"/>
        </w:rPr>
        <w:t xml:space="preserve">    第四章  项目说明及工程量清单</w:t>
      </w:r>
    </w:p>
    <w:p w:rsidR="00D2719F" w:rsidRDefault="001E02BF">
      <w:pPr>
        <w:overflowPunct w:val="0"/>
        <w:autoSpaceDE w:val="0"/>
        <w:snapToGrid w:val="0"/>
        <w:spacing w:line="360" w:lineRule="auto"/>
        <w:ind w:firstLine="480"/>
        <w:jc w:val="left"/>
        <w:rPr>
          <w:rFonts w:ascii="仿宋" w:eastAsia="仿宋" w:hAnsi="仿宋" w:cs="仿宋"/>
          <w:sz w:val="24"/>
          <w:szCs w:val="24"/>
        </w:rPr>
      </w:pPr>
      <w:r>
        <w:rPr>
          <w:rFonts w:ascii="仿宋" w:eastAsia="仿宋" w:hAnsi="仿宋" w:cs="仿宋" w:hint="eastAsia"/>
          <w:sz w:val="24"/>
          <w:szCs w:val="24"/>
        </w:rPr>
        <w:t xml:space="preserve">    第五章  响应文件格式</w:t>
      </w:r>
    </w:p>
    <w:p w:rsidR="00D2719F" w:rsidRDefault="001E02BF">
      <w:pPr>
        <w:overflowPunct w:val="0"/>
        <w:autoSpaceDE w:val="0"/>
        <w:snapToGrid w:val="0"/>
        <w:spacing w:line="360" w:lineRule="auto"/>
        <w:ind w:firstLineChars="400" w:firstLine="960"/>
        <w:jc w:val="left"/>
        <w:rPr>
          <w:rFonts w:ascii="仿宋" w:eastAsia="仿宋" w:hAnsi="仿宋" w:cs="仿宋"/>
          <w:sz w:val="24"/>
          <w:szCs w:val="24"/>
        </w:rPr>
      </w:pPr>
      <w:r>
        <w:rPr>
          <w:rFonts w:ascii="仿宋" w:eastAsia="仿宋" w:hAnsi="仿宋" w:cs="仿宋" w:hint="eastAsia"/>
          <w:sz w:val="24"/>
          <w:szCs w:val="24"/>
        </w:rPr>
        <w:t>第六章  具体评审办法</w:t>
      </w:r>
    </w:p>
    <w:p w:rsidR="00D2719F" w:rsidRDefault="001E02BF">
      <w:pPr>
        <w:overflowPunct w:val="0"/>
        <w:autoSpaceDE w:val="0"/>
        <w:snapToGrid w:val="0"/>
        <w:spacing w:line="360" w:lineRule="auto"/>
        <w:ind w:firstLineChars="400" w:firstLine="960"/>
        <w:jc w:val="left"/>
        <w:rPr>
          <w:rFonts w:ascii="仿宋" w:eastAsia="仿宋" w:hAnsi="仿宋" w:cs="仿宋"/>
          <w:sz w:val="24"/>
          <w:szCs w:val="24"/>
        </w:rPr>
      </w:pPr>
      <w:r>
        <w:rPr>
          <w:rFonts w:ascii="仿宋" w:eastAsia="仿宋" w:hAnsi="仿宋" w:cs="仿宋" w:hint="eastAsia"/>
          <w:sz w:val="24"/>
          <w:szCs w:val="24"/>
        </w:rPr>
        <w:t>第七章  响应文件格式</w:t>
      </w:r>
    </w:p>
    <w:p w:rsidR="00D2719F" w:rsidRDefault="001E02BF">
      <w:pPr>
        <w:overflowPunct w:val="0"/>
        <w:autoSpaceDE w:val="0"/>
        <w:snapToGrid w:val="0"/>
        <w:spacing w:line="360" w:lineRule="auto"/>
        <w:ind w:firstLine="480"/>
        <w:jc w:val="left"/>
        <w:rPr>
          <w:rFonts w:ascii="仿宋" w:eastAsia="仿宋" w:hAnsi="仿宋" w:cs="仿宋"/>
          <w:sz w:val="24"/>
          <w:szCs w:val="24"/>
        </w:rPr>
      </w:pPr>
      <w:r>
        <w:rPr>
          <w:rFonts w:ascii="仿宋" w:eastAsia="仿宋" w:hAnsi="仿宋" w:cs="仿宋" w:hint="eastAsia"/>
          <w:sz w:val="24"/>
          <w:szCs w:val="24"/>
        </w:rPr>
        <w:t>6.3 除6．2内容外，采购单位以书面形式发出的对磋商文件的澄清或修改内容，均为磋商文件的组成部分，对采购单位和供应商起约束作用。</w:t>
      </w:r>
    </w:p>
    <w:p w:rsidR="00D2719F" w:rsidRDefault="001E02BF">
      <w:pPr>
        <w:overflowPunct w:val="0"/>
        <w:autoSpaceDE w:val="0"/>
        <w:snapToGrid w:val="0"/>
        <w:spacing w:line="360" w:lineRule="auto"/>
        <w:ind w:firstLine="480"/>
        <w:jc w:val="left"/>
        <w:rPr>
          <w:rFonts w:ascii="仿宋" w:eastAsia="仿宋" w:hAnsi="仿宋" w:cs="仿宋"/>
          <w:sz w:val="24"/>
          <w:szCs w:val="24"/>
        </w:rPr>
      </w:pPr>
      <w:r>
        <w:rPr>
          <w:rFonts w:ascii="仿宋" w:eastAsia="仿宋" w:hAnsi="仿宋" w:cs="仿宋" w:hint="eastAsia"/>
          <w:sz w:val="24"/>
          <w:szCs w:val="24"/>
        </w:rPr>
        <w:t>6.4 供应商获取磋商文件后，应仔细检查磋商文件的所有内容，如有问题应在获得磋商文件1日内向采购代理单位提出，否则由此引起的损失由供应商自行承担。供应商同时应认真审阅磋商文件中所有的事项、格式、条款和规范要求等，若供应商的响应文件没有按磋商文件要求提交全部资料，或响应文件没有对磋商文件做出实质性响应，其风险由供应商自行承担，并根据有关条款规定，该响应有可能被拒绝。</w:t>
      </w:r>
    </w:p>
    <w:p w:rsidR="00D2719F" w:rsidRDefault="001E02BF">
      <w:pPr>
        <w:overflowPunct w:val="0"/>
        <w:autoSpaceDE w:val="0"/>
        <w:snapToGrid w:val="0"/>
        <w:spacing w:line="360" w:lineRule="auto"/>
        <w:rPr>
          <w:rFonts w:ascii="仿宋" w:eastAsia="仿宋" w:hAnsi="仿宋" w:cs="仿宋"/>
          <w:sz w:val="24"/>
          <w:szCs w:val="24"/>
        </w:rPr>
      </w:pPr>
      <w:r>
        <w:rPr>
          <w:rFonts w:ascii="仿宋" w:eastAsia="仿宋" w:hAnsi="仿宋" w:cs="仿宋" w:hint="eastAsia"/>
          <w:b/>
          <w:spacing w:val="-8"/>
          <w:sz w:val="24"/>
          <w:szCs w:val="24"/>
        </w:rPr>
        <w:t>7．磋商文件的澄清</w:t>
      </w:r>
    </w:p>
    <w:p w:rsidR="00D2719F" w:rsidRDefault="001E02BF">
      <w:pPr>
        <w:overflowPunct w:val="0"/>
        <w:autoSpaceDE w:val="0"/>
        <w:snapToGrid w:val="0"/>
        <w:spacing w:line="360" w:lineRule="auto"/>
        <w:ind w:firstLine="480"/>
        <w:jc w:val="left"/>
        <w:rPr>
          <w:rFonts w:ascii="仿宋" w:eastAsia="仿宋" w:hAnsi="仿宋" w:cs="仿宋"/>
          <w:sz w:val="24"/>
          <w:szCs w:val="24"/>
        </w:rPr>
      </w:pPr>
      <w:r>
        <w:rPr>
          <w:rFonts w:ascii="仿宋" w:eastAsia="仿宋" w:hAnsi="仿宋" w:cs="仿宋" w:hint="eastAsia"/>
          <w:sz w:val="24"/>
          <w:szCs w:val="24"/>
        </w:rPr>
        <w:t>7</w:t>
      </w:r>
      <w:r>
        <w:rPr>
          <w:rFonts w:ascii="仿宋" w:eastAsia="仿宋" w:hAnsi="仿宋" w:cs="仿宋" w:hint="eastAsia"/>
          <w:spacing w:val="-8"/>
          <w:sz w:val="24"/>
          <w:szCs w:val="24"/>
        </w:rPr>
        <w:t>.1 供应商在获得磋商文件后，若对磋商文件有任何疑问，应在前附表规定的时间以书面形式向采购单位提出澄清要求，发电子邮件至shzbqdb@163.com，并电话通知。超出时限提出的疑问，概不回答。</w:t>
      </w:r>
    </w:p>
    <w:p w:rsidR="00D2719F" w:rsidRDefault="001E02BF">
      <w:pPr>
        <w:overflowPunct w:val="0"/>
        <w:autoSpaceDE w:val="0"/>
        <w:snapToGrid w:val="0"/>
        <w:spacing w:line="360" w:lineRule="auto"/>
        <w:rPr>
          <w:rFonts w:ascii="仿宋" w:eastAsia="仿宋" w:hAnsi="仿宋" w:cs="仿宋"/>
          <w:sz w:val="24"/>
          <w:szCs w:val="24"/>
        </w:rPr>
      </w:pPr>
      <w:r>
        <w:rPr>
          <w:rFonts w:ascii="仿宋" w:eastAsia="仿宋" w:hAnsi="仿宋" w:cs="仿宋" w:hint="eastAsia"/>
          <w:b/>
          <w:spacing w:val="-8"/>
          <w:sz w:val="24"/>
          <w:szCs w:val="24"/>
        </w:rPr>
        <w:t>8．磋商文件的修改</w:t>
      </w:r>
    </w:p>
    <w:p w:rsidR="00D2719F" w:rsidRDefault="001E02BF">
      <w:pPr>
        <w:overflowPunct w:val="0"/>
        <w:autoSpaceDE w:val="0"/>
        <w:snapToGrid w:val="0"/>
        <w:spacing w:line="360" w:lineRule="auto"/>
        <w:ind w:firstLine="480"/>
        <w:jc w:val="left"/>
        <w:rPr>
          <w:rFonts w:ascii="仿宋" w:eastAsia="仿宋" w:hAnsi="仿宋" w:cs="仿宋"/>
          <w:sz w:val="24"/>
          <w:szCs w:val="24"/>
        </w:rPr>
      </w:pPr>
      <w:r>
        <w:rPr>
          <w:rFonts w:ascii="仿宋" w:eastAsia="仿宋" w:hAnsi="仿宋" w:cs="仿宋" w:hint="eastAsia"/>
          <w:sz w:val="24"/>
          <w:szCs w:val="24"/>
        </w:rPr>
        <w:t>8.1 磋商文件发出后，在规定时限内，采购单位可对磋商文件进行必要的澄清和修改。</w:t>
      </w:r>
    </w:p>
    <w:p w:rsidR="00D2719F" w:rsidRDefault="001E02BF">
      <w:pPr>
        <w:overflowPunct w:val="0"/>
        <w:autoSpaceDE w:val="0"/>
        <w:snapToGrid w:val="0"/>
        <w:spacing w:line="360" w:lineRule="auto"/>
        <w:ind w:firstLine="480"/>
        <w:jc w:val="left"/>
        <w:rPr>
          <w:rFonts w:ascii="仿宋" w:eastAsia="仿宋" w:hAnsi="仿宋" w:cs="仿宋"/>
          <w:sz w:val="24"/>
          <w:szCs w:val="24"/>
        </w:rPr>
      </w:pPr>
      <w:r>
        <w:rPr>
          <w:rFonts w:ascii="仿宋" w:eastAsia="仿宋" w:hAnsi="仿宋" w:cs="仿宋" w:hint="eastAsia"/>
          <w:sz w:val="24"/>
          <w:szCs w:val="24"/>
        </w:rPr>
        <w:t>8.2磋商文件的修改将以书面及邮件的形式发送给所有的供应商，供应商应于收到该修改文件后1个工作日内以书面形式给予确认，逾期不确认视为认同。磋商文件的修改内容作为磋商文件的组成部分，具有约束作用。</w:t>
      </w:r>
    </w:p>
    <w:p w:rsidR="00D2719F" w:rsidRDefault="001E02BF">
      <w:pPr>
        <w:overflowPunct w:val="0"/>
        <w:autoSpaceDE w:val="0"/>
        <w:snapToGrid w:val="0"/>
        <w:spacing w:line="360" w:lineRule="auto"/>
        <w:ind w:firstLine="480"/>
        <w:jc w:val="left"/>
        <w:rPr>
          <w:rFonts w:ascii="仿宋" w:eastAsia="仿宋" w:hAnsi="仿宋" w:cs="仿宋"/>
          <w:sz w:val="24"/>
          <w:szCs w:val="24"/>
        </w:rPr>
      </w:pPr>
      <w:r>
        <w:rPr>
          <w:rFonts w:ascii="仿宋" w:eastAsia="仿宋" w:hAnsi="仿宋" w:cs="仿宋" w:hint="eastAsia"/>
          <w:sz w:val="24"/>
          <w:szCs w:val="24"/>
        </w:rPr>
        <w:t>8.3 磋商文件的澄清、修改、补充等内容均以书面形式明确的内容为准。当磋商文件、磋商文件的澄清、修改、补充等在同一内容的表述上不一致时，以最后发出的文件为准。</w:t>
      </w:r>
    </w:p>
    <w:p w:rsidR="00D2719F" w:rsidRDefault="001E02BF">
      <w:pPr>
        <w:overflowPunct w:val="0"/>
        <w:autoSpaceDE w:val="0"/>
        <w:snapToGrid w:val="0"/>
        <w:spacing w:line="360" w:lineRule="auto"/>
        <w:ind w:firstLine="480"/>
        <w:jc w:val="left"/>
        <w:rPr>
          <w:rFonts w:ascii="仿宋" w:eastAsia="仿宋" w:hAnsi="仿宋" w:cs="仿宋"/>
          <w:sz w:val="24"/>
          <w:szCs w:val="24"/>
        </w:rPr>
      </w:pPr>
      <w:r>
        <w:rPr>
          <w:rFonts w:ascii="仿宋" w:eastAsia="仿宋" w:hAnsi="仿宋" w:cs="仿宋" w:hint="eastAsia"/>
          <w:sz w:val="24"/>
          <w:szCs w:val="24"/>
        </w:rPr>
        <w:t>8.4 为使供应商在编制响应文件时有充分的时间对磋商文件的澄清、修改、补充等内容进行研究，采购单位可以酌情延长提交文件的截止日期，具体时间将在磋商文件修改、补充通知中予以明确。</w:t>
      </w:r>
    </w:p>
    <w:p w:rsidR="00D2719F" w:rsidRDefault="001E02BF">
      <w:pPr>
        <w:pStyle w:val="2"/>
        <w:spacing w:before="0" w:after="0" w:line="360" w:lineRule="auto"/>
        <w:rPr>
          <w:rFonts w:ascii="仿宋" w:eastAsia="仿宋" w:hAnsi="仿宋" w:cs="仿宋"/>
          <w:sz w:val="24"/>
          <w:szCs w:val="24"/>
        </w:rPr>
      </w:pPr>
      <w:bookmarkStart w:id="15" w:name="_Toc20306"/>
      <w:bookmarkStart w:id="16" w:name="_Toc23330"/>
      <w:bookmarkStart w:id="17" w:name="_Toc535048501"/>
      <w:r>
        <w:rPr>
          <w:rFonts w:ascii="仿宋" w:eastAsia="仿宋" w:hAnsi="仿宋" w:cs="仿宋" w:hint="eastAsia"/>
          <w:sz w:val="24"/>
          <w:szCs w:val="24"/>
        </w:rPr>
        <w:t>（三） 响应文件的编制</w:t>
      </w:r>
      <w:bookmarkEnd w:id="15"/>
      <w:bookmarkEnd w:id="16"/>
      <w:bookmarkEnd w:id="17"/>
    </w:p>
    <w:p w:rsidR="00D2719F" w:rsidRDefault="001E02BF">
      <w:pPr>
        <w:overflowPunct w:val="0"/>
        <w:autoSpaceDE w:val="0"/>
        <w:snapToGrid w:val="0"/>
        <w:spacing w:line="360" w:lineRule="auto"/>
        <w:rPr>
          <w:rFonts w:ascii="仿宋" w:eastAsia="仿宋" w:hAnsi="仿宋" w:cs="仿宋"/>
        </w:rPr>
      </w:pPr>
      <w:r>
        <w:rPr>
          <w:rFonts w:ascii="仿宋" w:eastAsia="仿宋" w:hAnsi="仿宋" w:cs="仿宋" w:hint="eastAsia"/>
          <w:b/>
          <w:spacing w:val="-8"/>
          <w:sz w:val="24"/>
          <w:szCs w:val="24"/>
        </w:rPr>
        <w:t>9．响应文件的语言及度量衡单位</w:t>
      </w:r>
    </w:p>
    <w:p w:rsidR="00D2719F" w:rsidRDefault="001E02BF">
      <w:pPr>
        <w:overflowPunct w:val="0"/>
        <w:autoSpaceDE w:val="0"/>
        <w:snapToGrid w:val="0"/>
        <w:spacing w:line="360" w:lineRule="auto"/>
        <w:ind w:firstLine="480"/>
        <w:jc w:val="left"/>
        <w:rPr>
          <w:rFonts w:ascii="仿宋" w:eastAsia="仿宋" w:hAnsi="仿宋" w:cs="仿宋"/>
        </w:rPr>
      </w:pPr>
      <w:r>
        <w:rPr>
          <w:rFonts w:ascii="仿宋" w:eastAsia="仿宋" w:hAnsi="仿宋" w:cs="仿宋" w:hint="eastAsia"/>
          <w:sz w:val="24"/>
          <w:szCs w:val="24"/>
        </w:rPr>
        <w:t>9.1响应文件和与采购有关的所有往来通知、函件均应使用中文。</w:t>
      </w:r>
    </w:p>
    <w:p w:rsidR="00D2719F" w:rsidRDefault="001E02BF">
      <w:pPr>
        <w:overflowPunct w:val="0"/>
        <w:autoSpaceDE w:val="0"/>
        <w:snapToGrid w:val="0"/>
        <w:spacing w:line="360" w:lineRule="auto"/>
        <w:ind w:firstLine="480"/>
        <w:jc w:val="left"/>
        <w:rPr>
          <w:rFonts w:ascii="仿宋" w:eastAsia="仿宋" w:hAnsi="仿宋" w:cs="仿宋"/>
        </w:rPr>
      </w:pPr>
      <w:r>
        <w:rPr>
          <w:rFonts w:ascii="仿宋" w:eastAsia="仿宋" w:hAnsi="仿宋" w:cs="仿宋" w:hint="eastAsia"/>
          <w:sz w:val="24"/>
          <w:szCs w:val="24"/>
        </w:rPr>
        <w:t>9.2除工程技术规范另有规定外，响应文件使用的度量衡单位，均采用中华人民共和国法定计量单位。</w:t>
      </w:r>
    </w:p>
    <w:p w:rsidR="00D2719F" w:rsidRDefault="001E02BF">
      <w:pPr>
        <w:overflowPunct w:val="0"/>
        <w:autoSpaceDE w:val="0"/>
        <w:snapToGrid w:val="0"/>
        <w:spacing w:line="360" w:lineRule="auto"/>
        <w:rPr>
          <w:rFonts w:ascii="仿宋" w:eastAsia="仿宋" w:hAnsi="仿宋" w:cs="仿宋"/>
        </w:rPr>
      </w:pPr>
      <w:r>
        <w:rPr>
          <w:rFonts w:ascii="仿宋" w:eastAsia="仿宋" w:hAnsi="仿宋" w:cs="仿宋" w:hint="eastAsia"/>
          <w:b/>
          <w:spacing w:val="-8"/>
          <w:sz w:val="24"/>
          <w:szCs w:val="24"/>
        </w:rPr>
        <w:t>10．响应文件的组成</w:t>
      </w:r>
    </w:p>
    <w:p w:rsidR="00D2719F" w:rsidRDefault="001E02BF">
      <w:pPr>
        <w:overflowPunct w:val="0"/>
        <w:autoSpaceDE w:val="0"/>
        <w:snapToGrid w:val="0"/>
        <w:spacing w:line="360" w:lineRule="auto"/>
        <w:ind w:firstLine="480"/>
        <w:jc w:val="left"/>
        <w:rPr>
          <w:rFonts w:ascii="仿宋" w:eastAsia="仿宋" w:hAnsi="仿宋" w:cs="仿宋"/>
        </w:rPr>
      </w:pPr>
      <w:r>
        <w:rPr>
          <w:rFonts w:ascii="仿宋" w:eastAsia="仿宋" w:hAnsi="仿宋" w:cs="仿宋" w:hint="eastAsia"/>
          <w:sz w:val="24"/>
          <w:szCs w:val="24"/>
        </w:rPr>
        <w:t>10.1响应文件由响应函、报价一览表、资格审查部分、商务部分、技术部分组成；</w:t>
      </w:r>
    </w:p>
    <w:p w:rsidR="00D2719F" w:rsidRDefault="001E02BF">
      <w:pPr>
        <w:overflowPunct w:val="0"/>
        <w:autoSpaceDE w:val="0"/>
        <w:snapToGrid w:val="0"/>
        <w:spacing w:line="360" w:lineRule="auto"/>
        <w:ind w:firstLine="480"/>
        <w:jc w:val="left"/>
        <w:rPr>
          <w:rFonts w:ascii="仿宋" w:eastAsia="仿宋" w:hAnsi="仿宋" w:cs="仿宋"/>
        </w:rPr>
      </w:pPr>
      <w:r>
        <w:rPr>
          <w:rFonts w:ascii="仿宋" w:eastAsia="仿宋" w:hAnsi="仿宋" w:cs="仿宋" w:hint="eastAsia"/>
          <w:sz w:val="24"/>
          <w:szCs w:val="24"/>
        </w:rPr>
        <w:t>第一部分  响应函</w:t>
      </w:r>
    </w:p>
    <w:p w:rsidR="00D2719F" w:rsidRDefault="001E02BF">
      <w:pPr>
        <w:overflowPunct w:val="0"/>
        <w:autoSpaceDE w:val="0"/>
        <w:snapToGrid w:val="0"/>
        <w:spacing w:line="360" w:lineRule="auto"/>
        <w:ind w:firstLine="480"/>
        <w:jc w:val="left"/>
        <w:rPr>
          <w:rFonts w:ascii="仿宋" w:eastAsia="仿宋" w:hAnsi="仿宋" w:cs="仿宋"/>
        </w:rPr>
      </w:pPr>
      <w:r>
        <w:rPr>
          <w:rFonts w:ascii="仿宋" w:eastAsia="仿宋" w:hAnsi="仿宋" w:cs="仿宋" w:hint="eastAsia"/>
          <w:sz w:val="24"/>
          <w:szCs w:val="24"/>
        </w:rPr>
        <w:t>1、响应函</w:t>
      </w:r>
    </w:p>
    <w:p w:rsidR="00D2719F" w:rsidRDefault="001E02BF">
      <w:pPr>
        <w:overflowPunct w:val="0"/>
        <w:autoSpaceDE w:val="0"/>
        <w:snapToGrid w:val="0"/>
        <w:spacing w:line="360" w:lineRule="auto"/>
        <w:ind w:firstLine="480"/>
        <w:jc w:val="left"/>
        <w:rPr>
          <w:rFonts w:ascii="仿宋" w:eastAsia="仿宋" w:hAnsi="仿宋" w:cs="仿宋"/>
        </w:rPr>
      </w:pPr>
      <w:r>
        <w:rPr>
          <w:rFonts w:ascii="仿宋" w:eastAsia="仿宋" w:hAnsi="仿宋" w:cs="仿宋" w:hint="eastAsia"/>
          <w:sz w:val="24"/>
          <w:szCs w:val="24"/>
        </w:rPr>
        <w:t>2、法人参与响应的提供法定代表人证明及身份证复印件；授权代理人参与响应的提供法定代表人授权委托书、法定代表人身份证复印件、授权代理人的身份证明复印件； </w:t>
      </w:r>
    </w:p>
    <w:p w:rsidR="00D2719F" w:rsidRDefault="001E02BF">
      <w:pPr>
        <w:overflowPunct w:val="0"/>
        <w:autoSpaceDE w:val="0"/>
        <w:snapToGrid w:val="0"/>
        <w:spacing w:line="360" w:lineRule="auto"/>
        <w:ind w:firstLine="480"/>
        <w:jc w:val="left"/>
        <w:rPr>
          <w:rFonts w:ascii="仿宋" w:eastAsia="仿宋" w:hAnsi="仿宋" w:cs="仿宋"/>
        </w:rPr>
      </w:pPr>
      <w:r>
        <w:rPr>
          <w:rFonts w:ascii="仿宋" w:eastAsia="仿宋" w:hAnsi="仿宋" w:cs="仿宋" w:hint="eastAsia"/>
          <w:sz w:val="24"/>
          <w:szCs w:val="24"/>
        </w:rPr>
        <w:t>3、报价一览表</w:t>
      </w:r>
    </w:p>
    <w:p w:rsidR="00D2719F" w:rsidRDefault="001E02BF">
      <w:pPr>
        <w:overflowPunct w:val="0"/>
        <w:autoSpaceDE w:val="0"/>
        <w:snapToGrid w:val="0"/>
        <w:spacing w:line="360" w:lineRule="auto"/>
        <w:ind w:firstLine="480"/>
        <w:jc w:val="left"/>
        <w:rPr>
          <w:rFonts w:ascii="仿宋" w:eastAsia="仿宋" w:hAnsi="仿宋" w:cs="仿宋"/>
        </w:rPr>
      </w:pPr>
      <w:r>
        <w:rPr>
          <w:rFonts w:ascii="仿宋" w:eastAsia="仿宋" w:hAnsi="仿宋" w:cs="仿宋" w:hint="eastAsia"/>
          <w:sz w:val="24"/>
          <w:szCs w:val="24"/>
        </w:rPr>
        <w:t>4、磋商文件要求供应商提交的其他资料。</w:t>
      </w:r>
    </w:p>
    <w:p w:rsidR="00D2719F" w:rsidRDefault="001E02BF">
      <w:pPr>
        <w:overflowPunct w:val="0"/>
        <w:autoSpaceDE w:val="0"/>
        <w:snapToGrid w:val="0"/>
        <w:spacing w:line="360" w:lineRule="auto"/>
        <w:ind w:firstLine="480"/>
        <w:jc w:val="left"/>
        <w:rPr>
          <w:rFonts w:ascii="仿宋" w:eastAsia="仿宋" w:hAnsi="仿宋" w:cs="仿宋"/>
        </w:rPr>
      </w:pPr>
      <w:r>
        <w:rPr>
          <w:rFonts w:ascii="仿宋" w:eastAsia="仿宋" w:hAnsi="仿宋" w:cs="仿宋" w:hint="eastAsia"/>
          <w:sz w:val="24"/>
          <w:szCs w:val="24"/>
        </w:rPr>
        <w:t>第二部分  资格审查部分</w:t>
      </w:r>
    </w:p>
    <w:p w:rsidR="00D2719F" w:rsidRDefault="001E02BF">
      <w:pPr>
        <w:overflowPunct w:val="0"/>
        <w:autoSpaceDE w:val="0"/>
        <w:snapToGrid w:val="0"/>
        <w:spacing w:line="360" w:lineRule="auto"/>
        <w:ind w:firstLine="480"/>
        <w:jc w:val="left"/>
        <w:rPr>
          <w:rFonts w:ascii="仿宋" w:eastAsia="仿宋" w:hAnsi="仿宋" w:cs="仿宋"/>
        </w:rPr>
      </w:pPr>
      <w:r>
        <w:rPr>
          <w:rFonts w:ascii="仿宋" w:eastAsia="仿宋" w:hAnsi="仿宋" w:cs="仿宋" w:hint="eastAsia"/>
          <w:sz w:val="24"/>
          <w:szCs w:val="24"/>
        </w:rPr>
        <w:t>1、响应磋商文件要求的相关证明材料。</w:t>
      </w:r>
    </w:p>
    <w:p w:rsidR="00D2719F" w:rsidRDefault="001E02BF">
      <w:pPr>
        <w:overflowPunct w:val="0"/>
        <w:autoSpaceDE w:val="0"/>
        <w:snapToGrid w:val="0"/>
        <w:spacing w:line="360" w:lineRule="auto"/>
        <w:ind w:firstLine="480"/>
        <w:jc w:val="left"/>
        <w:rPr>
          <w:rFonts w:ascii="仿宋" w:eastAsia="仿宋" w:hAnsi="仿宋" w:cs="仿宋"/>
        </w:rPr>
      </w:pPr>
      <w:r>
        <w:rPr>
          <w:rFonts w:ascii="仿宋" w:eastAsia="仿宋" w:hAnsi="仿宋" w:cs="仿宋" w:hint="eastAsia"/>
          <w:sz w:val="24"/>
          <w:szCs w:val="24"/>
        </w:rPr>
        <w:t>2、供应商对提供的以上资料的真实性负责，评审过程中磋商小组若对以上供应商提供的资料若发现有不实之处，按无效响应处理。</w:t>
      </w:r>
    </w:p>
    <w:p w:rsidR="00D2719F" w:rsidRDefault="001E02BF">
      <w:pPr>
        <w:overflowPunct w:val="0"/>
        <w:autoSpaceDE w:val="0"/>
        <w:snapToGrid w:val="0"/>
        <w:spacing w:line="360" w:lineRule="auto"/>
        <w:ind w:firstLine="480"/>
        <w:jc w:val="left"/>
        <w:rPr>
          <w:rFonts w:ascii="仿宋" w:eastAsia="仿宋" w:hAnsi="仿宋" w:cs="仿宋"/>
        </w:rPr>
      </w:pPr>
      <w:r>
        <w:rPr>
          <w:rFonts w:ascii="仿宋" w:eastAsia="仿宋" w:hAnsi="仿宋" w:cs="仿宋" w:hint="eastAsia"/>
          <w:sz w:val="24"/>
          <w:szCs w:val="24"/>
        </w:rPr>
        <w:t>第三部分  商务部分</w:t>
      </w:r>
    </w:p>
    <w:p w:rsidR="00D2719F" w:rsidRDefault="001E02BF">
      <w:pPr>
        <w:overflowPunct w:val="0"/>
        <w:autoSpaceDE w:val="0"/>
        <w:snapToGrid w:val="0"/>
        <w:spacing w:line="360" w:lineRule="auto"/>
        <w:ind w:firstLine="480"/>
        <w:jc w:val="left"/>
        <w:rPr>
          <w:rFonts w:ascii="仿宋" w:eastAsia="仿宋" w:hAnsi="仿宋" w:cs="仿宋"/>
        </w:rPr>
      </w:pPr>
      <w:r>
        <w:rPr>
          <w:rFonts w:ascii="仿宋" w:eastAsia="仿宋" w:hAnsi="仿宋" w:cs="仿宋" w:hint="eastAsia"/>
          <w:sz w:val="24"/>
          <w:szCs w:val="24"/>
        </w:rPr>
        <w:t>1、报价汇总表</w:t>
      </w:r>
    </w:p>
    <w:p w:rsidR="00D2719F" w:rsidRDefault="001E02BF">
      <w:pPr>
        <w:overflowPunct w:val="0"/>
        <w:autoSpaceDE w:val="0"/>
        <w:snapToGrid w:val="0"/>
        <w:spacing w:line="360" w:lineRule="auto"/>
        <w:ind w:firstLine="480"/>
        <w:jc w:val="left"/>
        <w:rPr>
          <w:rFonts w:ascii="仿宋" w:eastAsia="仿宋" w:hAnsi="仿宋" w:cs="仿宋"/>
        </w:rPr>
      </w:pPr>
      <w:r>
        <w:rPr>
          <w:rFonts w:ascii="仿宋" w:eastAsia="仿宋" w:hAnsi="仿宋" w:cs="仿宋" w:hint="eastAsia"/>
          <w:sz w:val="24"/>
          <w:szCs w:val="24"/>
        </w:rPr>
        <w:t>2、工程量清单报价表</w:t>
      </w:r>
    </w:p>
    <w:p w:rsidR="00D2719F" w:rsidRDefault="001E02BF">
      <w:pPr>
        <w:overflowPunct w:val="0"/>
        <w:autoSpaceDE w:val="0"/>
        <w:snapToGrid w:val="0"/>
        <w:spacing w:line="360" w:lineRule="auto"/>
        <w:ind w:firstLine="480"/>
        <w:jc w:val="left"/>
        <w:rPr>
          <w:rFonts w:ascii="仿宋" w:eastAsia="仿宋" w:hAnsi="仿宋" w:cs="仿宋"/>
        </w:rPr>
      </w:pPr>
      <w:r>
        <w:rPr>
          <w:rFonts w:ascii="仿宋" w:eastAsia="仿宋" w:hAnsi="仿宋" w:cs="仿宋" w:hint="eastAsia"/>
          <w:sz w:val="24"/>
          <w:szCs w:val="24"/>
        </w:rPr>
        <w:t xml:space="preserve">  2.1.响应报价</w:t>
      </w:r>
    </w:p>
    <w:p w:rsidR="00D2719F" w:rsidRDefault="001E02BF">
      <w:pPr>
        <w:overflowPunct w:val="0"/>
        <w:autoSpaceDE w:val="0"/>
        <w:snapToGrid w:val="0"/>
        <w:spacing w:line="360" w:lineRule="auto"/>
        <w:ind w:firstLine="480"/>
        <w:jc w:val="left"/>
        <w:rPr>
          <w:rFonts w:ascii="仿宋" w:eastAsia="仿宋" w:hAnsi="仿宋" w:cs="仿宋"/>
        </w:rPr>
      </w:pPr>
      <w:r>
        <w:rPr>
          <w:rFonts w:ascii="仿宋" w:eastAsia="仿宋" w:hAnsi="仿宋" w:cs="仿宋" w:hint="eastAsia"/>
          <w:sz w:val="24"/>
          <w:szCs w:val="24"/>
        </w:rPr>
        <w:t xml:space="preserve">  2.2.工程项目总价表</w:t>
      </w:r>
    </w:p>
    <w:p w:rsidR="00D2719F" w:rsidRDefault="001E02BF">
      <w:pPr>
        <w:overflowPunct w:val="0"/>
        <w:autoSpaceDE w:val="0"/>
        <w:snapToGrid w:val="0"/>
        <w:spacing w:line="360" w:lineRule="auto"/>
        <w:ind w:firstLine="480"/>
        <w:jc w:val="left"/>
        <w:rPr>
          <w:rFonts w:ascii="仿宋" w:eastAsia="仿宋" w:hAnsi="仿宋" w:cs="仿宋"/>
        </w:rPr>
      </w:pPr>
      <w:r>
        <w:rPr>
          <w:rFonts w:ascii="仿宋" w:eastAsia="仿宋" w:hAnsi="仿宋" w:cs="仿宋" w:hint="eastAsia"/>
          <w:sz w:val="24"/>
          <w:szCs w:val="24"/>
        </w:rPr>
        <w:t>2、供应商认为需要提交的其他资料。</w:t>
      </w:r>
    </w:p>
    <w:p w:rsidR="00D2719F" w:rsidRDefault="001E02BF">
      <w:pPr>
        <w:overflowPunct w:val="0"/>
        <w:autoSpaceDE w:val="0"/>
        <w:snapToGrid w:val="0"/>
        <w:spacing w:line="360" w:lineRule="auto"/>
        <w:ind w:firstLine="480"/>
        <w:jc w:val="left"/>
        <w:rPr>
          <w:rFonts w:ascii="仿宋" w:eastAsia="仿宋" w:hAnsi="仿宋" w:cs="仿宋"/>
        </w:rPr>
      </w:pPr>
      <w:r>
        <w:rPr>
          <w:rFonts w:ascii="仿宋" w:eastAsia="仿宋" w:hAnsi="仿宋" w:cs="仿宋" w:hint="eastAsia"/>
          <w:sz w:val="24"/>
          <w:szCs w:val="24"/>
        </w:rPr>
        <w:t>第四部分  技术部分</w:t>
      </w:r>
    </w:p>
    <w:p w:rsidR="00D2719F" w:rsidRDefault="001E02BF">
      <w:pPr>
        <w:overflowPunct w:val="0"/>
        <w:autoSpaceDE w:val="0"/>
        <w:snapToGrid w:val="0"/>
        <w:spacing w:line="360" w:lineRule="auto"/>
        <w:ind w:firstLine="480"/>
        <w:jc w:val="left"/>
        <w:rPr>
          <w:rFonts w:ascii="仿宋" w:eastAsia="仿宋" w:hAnsi="仿宋" w:cs="仿宋"/>
        </w:rPr>
      </w:pPr>
      <w:r>
        <w:rPr>
          <w:rFonts w:ascii="仿宋" w:eastAsia="仿宋" w:hAnsi="仿宋" w:cs="仿宋" w:hint="eastAsia"/>
          <w:sz w:val="24"/>
          <w:szCs w:val="24"/>
        </w:rPr>
        <w:t>1、施工组织设计或施工方案</w:t>
      </w:r>
    </w:p>
    <w:p w:rsidR="00D2719F" w:rsidRDefault="001E02BF">
      <w:pPr>
        <w:overflowPunct w:val="0"/>
        <w:autoSpaceDE w:val="0"/>
        <w:snapToGrid w:val="0"/>
        <w:spacing w:line="360" w:lineRule="auto"/>
        <w:ind w:firstLine="480"/>
        <w:jc w:val="left"/>
        <w:rPr>
          <w:rFonts w:ascii="仿宋" w:eastAsia="仿宋" w:hAnsi="仿宋" w:cs="仿宋"/>
        </w:rPr>
      </w:pPr>
      <w:r>
        <w:rPr>
          <w:rFonts w:ascii="仿宋" w:eastAsia="仿宋" w:hAnsi="仿宋" w:cs="仿宋" w:hint="eastAsia"/>
          <w:sz w:val="24"/>
          <w:szCs w:val="24"/>
        </w:rPr>
        <w:t xml:space="preserve">（1）综合说明，质量、服务、安全文明施工目标； </w:t>
      </w:r>
    </w:p>
    <w:p w:rsidR="00D2719F" w:rsidRDefault="001E02BF">
      <w:pPr>
        <w:overflowPunct w:val="0"/>
        <w:autoSpaceDE w:val="0"/>
        <w:snapToGrid w:val="0"/>
        <w:spacing w:line="360" w:lineRule="auto"/>
        <w:ind w:firstLine="480"/>
        <w:jc w:val="left"/>
        <w:rPr>
          <w:rFonts w:ascii="仿宋" w:eastAsia="仿宋" w:hAnsi="仿宋" w:cs="仿宋"/>
        </w:rPr>
      </w:pPr>
      <w:r>
        <w:rPr>
          <w:rFonts w:ascii="仿宋" w:eastAsia="仿宋" w:hAnsi="仿宋" w:cs="仿宋" w:hint="eastAsia"/>
          <w:sz w:val="24"/>
          <w:szCs w:val="24"/>
        </w:rPr>
        <w:t>（2）主要施工方法；新技术、新材料、新工艺、新设备的应用；</w:t>
      </w:r>
    </w:p>
    <w:p w:rsidR="00D2719F" w:rsidRDefault="001E02BF">
      <w:pPr>
        <w:overflowPunct w:val="0"/>
        <w:autoSpaceDE w:val="0"/>
        <w:snapToGrid w:val="0"/>
        <w:spacing w:line="360" w:lineRule="auto"/>
        <w:ind w:firstLine="480"/>
        <w:jc w:val="left"/>
        <w:rPr>
          <w:rFonts w:ascii="仿宋" w:eastAsia="仿宋" w:hAnsi="仿宋" w:cs="仿宋"/>
        </w:rPr>
      </w:pPr>
      <w:r>
        <w:rPr>
          <w:rFonts w:ascii="仿宋" w:eastAsia="仿宋" w:hAnsi="仿宋" w:cs="仿宋" w:hint="eastAsia"/>
          <w:sz w:val="24"/>
          <w:szCs w:val="24"/>
        </w:rPr>
        <w:t>（3）工程投入的主要物资和施工机械设备情况、主要施工机械进场计划；</w:t>
      </w:r>
    </w:p>
    <w:p w:rsidR="00D2719F" w:rsidRDefault="001E02BF">
      <w:pPr>
        <w:overflowPunct w:val="0"/>
        <w:autoSpaceDE w:val="0"/>
        <w:snapToGrid w:val="0"/>
        <w:spacing w:line="360" w:lineRule="auto"/>
        <w:ind w:firstLine="480"/>
        <w:jc w:val="left"/>
        <w:rPr>
          <w:rFonts w:ascii="仿宋" w:eastAsia="仿宋" w:hAnsi="仿宋" w:cs="仿宋"/>
        </w:rPr>
      </w:pPr>
      <w:r>
        <w:rPr>
          <w:rFonts w:ascii="仿宋" w:eastAsia="仿宋" w:hAnsi="仿宋" w:cs="仿宋" w:hint="eastAsia"/>
          <w:sz w:val="24"/>
          <w:szCs w:val="24"/>
        </w:rPr>
        <w:t>（4）劳动力安排计划；</w:t>
      </w:r>
    </w:p>
    <w:p w:rsidR="00D2719F" w:rsidRDefault="001E02BF">
      <w:pPr>
        <w:overflowPunct w:val="0"/>
        <w:autoSpaceDE w:val="0"/>
        <w:snapToGrid w:val="0"/>
        <w:spacing w:line="360" w:lineRule="auto"/>
        <w:ind w:firstLine="480"/>
        <w:jc w:val="left"/>
        <w:rPr>
          <w:rFonts w:ascii="仿宋" w:eastAsia="仿宋" w:hAnsi="仿宋" w:cs="仿宋"/>
        </w:rPr>
      </w:pPr>
      <w:r>
        <w:rPr>
          <w:rFonts w:ascii="仿宋" w:eastAsia="仿宋" w:hAnsi="仿宋" w:cs="仿宋" w:hint="eastAsia"/>
          <w:sz w:val="24"/>
          <w:szCs w:val="24"/>
        </w:rPr>
        <w:t>（5）确保工程质量的技术组织措施；</w:t>
      </w:r>
    </w:p>
    <w:p w:rsidR="00D2719F" w:rsidRDefault="001E02BF">
      <w:pPr>
        <w:overflowPunct w:val="0"/>
        <w:autoSpaceDE w:val="0"/>
        <w:snapToGrid w:val="0"/>
        <w:spacing w:line="360" w:lineRule="auto"/>
        <w:ind w:firstLine="480"/>
        <w:jc w:val="left"/>
        <w:rPr>
          <w:rFonts w:ascii="仿宋" w:eastAsia="仿宋" w:hAnsi="仿宋" w:cs="仿宋"/>
        </w:rPr>
      </w:pPr>
      <w:r>
        <w:rPr>
          <w:rFonts w:ascii="仿宋" w:eastAsia="仿宋" w:hAnsi="仿宋" w:cs="仿宋" w:hint="eastAsia"/>
          <w:sz w:val="24"/>
          <w:szCs w:val="24"/>
        </w:rPr>
        <w:t>（6）确保安全生产的技术组织措施；</w:t>
      </w:r>
    </w:p>
    <w:p w:rsidR="00D2719F" w:rsidRDefault="001E02BF">
      <w:pPr>
        <w:overflowPunct w:val="0"/>
        <w:autoSpaceDE w:val="0"/>
        <w:snapToGrid w:val="0"/>
        <w:spacing w:line="360" w:lineRule="auto"/>
        <w:ind w:firstLine="480"/>
        <w:jc w:val="left"/>
        <w:rPr>
          <w:rFonts w:ascii="仿宋" w:eastAsia="仿宋" w:hAnsi="仿宋" w:cs="仿宋"/>
        </w:rPr>
      </w:pPr>
      <w:r>
        <w:rPr>
          <w:rFonts w:ascii="仿宋" w:eastAsia="仿宋" w:hAnsi="仿宋" w:cs="仿宋" w:hint="eastAsia"/>
          <w:sz w:val="24"/>
          <w:szCs w:val="24"/>
        </w:rPr>
        <w:t>（7）确保文明施工的技术组织措施；</w:t>
      </w:r>
    </w:p>
    <w:p w:rsidR="00D2719F" w:rsidRDefault="001E02BF">
      <w:pPr>
        <w:overflowPunct w:val="0"/>
        <w:autoSpaceDE w:val="0"/>
        <w:snapToGrid w:val="0"/>
        <w:spacing w:line="360" w:lineRule="auto"/>
        <w:ind w:firstLine="480"/>
        <w:jc w:val="left"/>
        <w:rPr>
          <w:rFonts w:ascii="仿宋" w:eastAsia="仿宋" w:hAnsi="仿宋" w:cs="仿宋"/>
        </w:rPr>
      </w:pPr>
      <w:r>
        <w:rPr>
          <w:rFonts w:ascii="仿宋" w:eastAsia="仿宋" w:hAnsi="仿宋" w:cs="仿宋" w:hint="eastAsia"/>
          <w:sz w:val="24"/>
          <w:szCs w:val="24"/>
        </w:rPr>
        <w:t>（8）施工顺序、总进度安排及总形象进度示意图。</w:t>
      </w:r>
    </w:p>
    <w:p w:rsidR="00D2719F" w:rsidRDefault="001E02BF">
      <w:pPr>
        <w:overflowPunct w:val="0"/>
        <w:autoSpaceDE w:val="0"/>
        <w:snapToGrid w:val="0"/>
        <w:spacing w:line="360" w:lineRule="auto"/>
        <w:ind w:firstLine="480"/>
        <w:jc w:val="left"/>
        <w:rPr>
          <w:rFonts w:ascii="仿宋" w:eastAsia="仿宋" w:hAnsi="仿宋" w:cs="仿宋"/>
        </w:rPr>
      </w:pPr>
      <w:r>
        <w:rPr>
          <w:rFonts w:ascii="仿宋" w:eastAsia="仿宋" w:hAnsi="仿宋" w:cs="仿宋" w:hint="eastAsia"/>
          <w:sz w:val="24"/>
          <w:szCs w:val="24"/>
        </w:rPr>
        <w:t>2、项目管理机构配备</w:t>
      </w:r>
    </w:p>
    <w:p w:rsidR="00D2719F" w:rsidRDefault="001E02BF">
      <w:pPr>
        <w:overflowPunct w:val="0"/>
        <w:autoSpaceDE w:val="0"/>
        <w:snapToGrid w:val="0"/>
        <w:spacing w:line="360" w:lineRule="auto"/>
        <w:ind w:firstLine="480"/>
        <w:jc w:val="left"/>
        <w:rPr>
          <w:rFonts w:ascii="仿宋" w:eastAsia="仿宋" w:hAnsi="仿宋" w:cs="仿宋"/>
        </w:rPr>
      </w:pPr>
      <w:r>
        <w:rPr>
          <w:rFonts w:ascii="仿宋" w:eastAsia="仿宋" w:hAnsi="仿宋" w:cs="仿宋" w:hint="eastAsia"/>
          <w:sz w:val="24"/>
          <w:szCs w:val="24"/>
        </w:rPr>
        <w:t>（1）项目经理或建造师简历表；</w:t>
      </w:r>
    </w:p>
    <w:p w:rsidR="00D2719F" w:rsidRDefault="001E02BF">
      <w:pPr>
        <w:overflowPunct w:val="0"/>
        <w:autoSpaceDE w:val="0"/>
        <w:snapToGrid w:val="0"/>
        <w:spacing w:line="360" w:lineRule="auto"/>
        <w:ind w:firstLine="480"/>
        <w:jc w:val="left"/>
        <w:rPr>
          <w:rFonts w:ascii="仿宋" w:eastAsia="仿宋" w:hAnsi="仿宋" w:cs="仿宋"/>
        </w:rPr>
      </w:pPr>
      <w:r>
        <w:rPr>
          <w:rFonts w:ascii="仿宋" w:eastAsia="仿宋" w:hAnsi="仿宋" w:cs="仿宋" w:hint="eastAsia"/>
          <w:sz w:val="24"/>
          <w:szCs w:val="24"/>
        </w:rPr>
        <w:t>（2）项目管理班子配备情况及其它辅助说明资料、施工力量部署。</w:t>
      </w:r>
    </w:p>
    <w:p w:rsidR="00D2719F" w:rsidRDefault="001E02BF">
      <w:pPr>
        <w:overflowPunct w:val="0"/>
        <w:autoSpaceDE w:val="0"/>
        <w:snapToGrid w:val="0"/>
        <w:spacing w:line="360" w:lineRule="auto"/>
        <w:ind w:firstLine="480"/>
        <w:jc w:val="left"/>
        <w:rPr>
          <w:rFonts w:ascii="仿宋" w:eastAsia="仿宋" w:hAnsi="仿宋" w:cs="仿宋"/>
        </w:rPr>
      </w:pPr>
      <w:r>
        <w:rPr>
          <w:rFonts w:ascii="仿宋" w:eastAsia="仿宋" w:hAnsi="仿宋" w:cs="仿宋" w:hint="eastAsia"/>
          <w:sz w:val="24"/>
          <w:szCs w:val="24"/>
        </w:rPr>
        <w:t>3、供应商认为需要提交的其他资料。</w:t>
      </w:r>
    </w:p>
    <w:p w:rsidR="00D2719F" w:rsidRDefault="001E02BF">
      <w:pPr>
        <w:overflowPunct w:val="0"/>
        <w:autoSpaceDE w:val="0"/>
        <w:snapToGrid w:val="0"/>
        <w:spacing w:line="360" w:lineRule="auto"/>
        <w:ind w:firstLine="480"/>
        <w:jc w:val="left"/>
        <w:rPr>
          <w:rFonts w:ascii="仿宋" w:eastAsia="仿宋" w:hAnsi="仿宋" w:cs="仿宋"/>
        </w:rPr>
      </w:pPr>
      <w:r>
        <w:rPr>
          <w:rFonts w:ascii="仿宋" w:eastAsia="仿宋" w:hAnsi="仿宋" w:cs="仿宋" w:hint="eastAsia"/>
          <w:sz w:val="24"/>
          <w:szCs w:val="24"/>
        </w:rPr>
        <w:t>供应商应接上述规定制作响应文件，并按磋商文件给定的相关格式进行编制（给定格式可以根据需要进行调整）；没有的格式可以自行设计。</w:t>
      </w:r>
    </w:p>
    <w:p w:rsidR="00D2719F" w:rsidRDefault="001E02BF">
      <w:pPr>
        <w:overflowPunct w:val="0"/>
        <w:autoSpaceDE w:val="0"/>
        <w:snapToGrid w:val="0"/>
        <w:spacing w:line="360" w:lineRule="auto"/>
        <w:rPr>
          <w:rFonts w:ascii="仿宋" w:eastAsia="仿宋" w:hAnsi="仿宋" w:cs="仿宋"/>
        </w:rPr>
      </w:pPr>
      <w:r>
        <w:rPr>
          <w:rFonts w:ascii="仿宋" w:eastAsia="仿宋" w:hAnsi="仿宋" w:cs="仿宋" w:hint="eastAsia"/>
          <w:b/>
          <w:spacing w:val="-8"/>
          <w:sz w:val="24"/>
          <w:szCs w:val="24"/>
        </w:rPr>
        <w:t>11．响应文件格式</w:t>
      </w:r>
    </w:p>
    <w:p w:rsidR="00D2719F" w:rsidRDefault="001E02BF">
      <w:pPr>
        <w:overflowPunct w:val="0"/>
        <w:autoSpaceDE w:val="0"/>
        <w:snapToGrid w:val="0"/>
        <w:spacing w:line="360" w:lineRule="auto"/>
        <w:ind w:firstLine="480"/>
        <w:jc w:val="left"/>
        <w:rPr>
          <w:rFonts w:ascii="仿宋" w:eastAsia="仿宋" w:hAnsi="仿宋" w:cs="仿宋"/>
        </w:rPr>
      </w:pPr>
      <w:r>
        <w:rPr>
          <w:rFonts w:ascii="仿宋" w:eastAsia="仿宋" w:hAnsi="仿宋" w:cs="仿宋" w:hint="eastAsia"/>
          <w:sz w:val="24"/>
          <w:szCs w:val="24"/>
        </w:rPr>
        <w:t>11</w:t>
      </w:r>
      <w:r>
        <w:rPr>
          <w:rFonts w:ascii="仿宋" w:eastAsia="仿宋" w:hAnsi="仿宋" w:cs="仿宋" w:hint="eastAsia"/>
          <w:spacing w:val="-8"/>
          <w:sz w:val="24"/>
          <w:szCs w:val="24"/>
        </w:rPr>
        <w:t>.1 响应文件包括本须知第10条中规定的内容，供应商提交的响应文件应当使用磋商文件所提供的响应文件全部格式（表格可以按同样格式扩展）。</w:t>
      </w:r>
    </w:p>
    <w:p w:rsidR="00D2719F" w:rsidRDefault="001E02BF">
      <w:pPr>
        <w:overflowPunct w:val="0"/>
        <w:autoSpaceDE w:val="0"/>
        <w:snapToGrid w:val="0"/>
        <w:spacing w:line="360" w:lineRule="auto"/>
        <w:rPr>
          <w:rFonts w:ascii="仿宋" w:eastAsia="仿宋" w:hAnsi="仿宋" w:cs="仿宋"/>
        </w:rPr>
      </w:pPr>
      <w:r>
        <w:rPr>
          <w:rFonts w:ascii="仿宋" w:eastAsia="仿宋" w:hAnsi="仿宋" w:cs="仿宋" w:hint="eastAsia"/>
          <w:b/>
          <w:spacing w:val="-8"/>
          <w:sz w:val="24"/>
          <w:szCs w:val="24"/>
        </w:rPr>
        <w:t>12．响应报价</w:t>
      </w:r>
    </w:p>
    <w:p w:rsidR="00D2719F" w:rsidRDefault="001E02BF">
      <w:pPr>
        <w:overflowPunct w:val="0"/>
        <w:autoSpaceDE w:val="0"/>
        <w:snapToGrid w:val="0"/>
        <w:spacing w:line="360" w:lineRule="auto"/>
        <w:ind w:firstLine="480"/>
        <w:jc w:val="left"/>
        <w:rPr>
          <w:rFonts w:ascii="仿宋" w:eastAsia="仿宋" w:hAnsi="仿宋" w:cs="仿宋"/>
        </w:rPr>
      </w:pPr>
      <w:r>
        <w:rPr>
          <w:rFonts w:ascii="仿宋" w:eastAsia="仿宋" w:hAnsi="仿宋" w:cs="仿宋" w:hint="eastAsia"/>
          <w:sz w:val="24"/>
          <w:szCs w:val="24"/>
        </w:rPr>
        <w:t>12.1本工程为固定综合单价合同,响应报总价。供应商所报的综合单价应为完成一个规定计量单位的分部分项工程量清单项目或措施清单项目所需的人工费、材料费、施工机械使用费和企业管理费与利润，以及一定范围内的风险费用;.</w:t>
      </w:r>
    </w:p>
    <w:p w:rsidR="00D2719F" w:rsidRDefault="001E02BF">
      <w:pPr>
        <w:overflowPunct w:val="0"/>
        <w:autoSpaceDE w:val="0"/>
        <w:snapToGrid w:val="0"/>
        <w:spacing w:line="360" w:lineRule="auto"/>
        <w:ind w:firstLine="480"/>
        <w:jc w:val="left"/>
        <w:rPr>
          <w:rFonts w:ascii="仿宋" w:eastAsia="仿宋" w:hAnsi="仿宋" w:cs="仿宋"/>
        </w:rPr>
      </w:pPr>
      <w:r>
        <w:rPr>
          <w:rFonts w:ascii="仿宋" w:eastAsia="仿宋" w:hAnsi="仿宋" w:cs="仿宋" w:hint="eastAsia"/>
          <w:sz w:val="24"/>
          <w:szCs w:val="24"/>
        </w:rPr>
        <w:t>供应商应根据磋商文件、工程量清单、市场价格信息及有关规定，结合本工程特点、采购单位的相关要求及自身技术和管理水平、经营状况以及制定的施工方案，进行报价。</w:t>
      </w:r>
    </w:p>
    <w:p w:rsidR="00D2719F" w:rsidRDefault="001E02BF">
      <w:pPr>
        <w:overflowPunct w:val="0"/>
        <w:autoSpaceDE w:val="0"/>
        <w:snapToGrid w:val="0"/>
        <w:spacing w:line="360" w:lineRule="auto"/>
        <w:ind w:firstLine="480"/>
        <w:jc w:val="left"/>
        <w:rPr>
          <w:rFonts w:ascii="仿宋" w:eastAsia="仿宋" w:hAnsi="仿宋" w:cs="仿宋"/>
        </w:rPr>
      </w:pPr>
      <w:r>
        <w:rPr>
          <w:rFonts w:ascii="仿宋" w:eastAsia="仿宋" w:hAnsi="仿宋" w:cs="仿宋" w:hint="eastAsia"/>
          <w:sz w:val="24"/>
          <w:szCs w:val="24"/>
        </w:rPr>
        <w:t>工程价款调整：</w:t>
      </w:r>
    </w:p>
    <w:p w:rsidR="00D2719F" w:rsidRDefault="001E02BF">
      <w:pPr>
        <w:overflowPunct w:val="0"/>
        <w:autoSpaceDE w:val="0"/>
        <w:snapToGrid w:val="0"/>
        <w:spacing w:line="360" w:lineRule="auto"/>
        <w:ind w:firstLine="480"/>
        <w:jc w:val="left"/>
        <w:rPr>
          <w:rFonts w:ascii="仿宋" w:eastAsia="仿宋" w:hAnsi="仿宋" w:cs="仿宋"/>
        </w:rPr>
      </w:pPr>
      <w:r>
        <w:rPr>
          <w:rFonts w:ascii="仿宋" w:eastAsia="仿宋" w:hAnsi="仿宋" w:cs="仿宋" w:hint="eastAsia"/>
          <w:sz w:val="24"/>
          <w:szCs w:val="24"/>
        </w:rPr>
        <w:t>由于施工图设计变更、采购单位提供的工程量清单有误或项目特征表述与设计不符、以及其他非承包人原因导致的工程量清单项目、工程量发生变化所影响的工程价款，应按下列方法执行：</w:t>
      </w:r>
    </w:p>
    <w:p w:rsidR="00D2719F" w:rsidRDefault="001E02BF">
      <w:pPr>
        <w:overflowPunct w:val="0"/>
        <w:autoSpaceDE w:val="0"/>
        <w:snapToGrid w:val="0"/>
        <w:spacing w:line="360" w:lineRule="auto"/>
        <w:ind w:firstLine="480"/>
        <w:jc w:val="left"/>
        <w:rPr>
          <w:rFonts w:ascii="仿宋" w:eastAsia="仿宋" w:hAnsi="仿宋" w:cs="仿宋"/>
        </w:rPr>
      </w:pPr>
      <w:r>
        <w:rPr>
          <w:rFonts w:ascii="仿宋" w:eastAsia="仿宋" w:hAnsi="仿宋" w:cs="仿宋" w:hint="eastAsia"/>
          <w:sz w:val="24"/>
          <w:szCs w:val="24"/>
        </w:rPr>
        <w:t>（1）增加的工程量清单项目，其综合单价按照合同相关专用条款确定；</w:t>
      </w:r>
    </w:p>
    <w:p w:rsidR="00D2719F" w:rsidRDefault="001E02BF">
      <w:pPr>
        <w:overflowPunct w:val="0"/>
        <w:autoSpaceDE w:val="0"/>
        <w:snapToGrid w:val="0"/>
        <w:spacing w:line="360" w:lineRule="auto"/>
        <w:ind w:firstLine="480"/>
        <w:jc w:val="left"/>
        <w:rPr>
          <w:rFonts w:ascii="仿宋" w:eastAsia="仿宋" w:hAnsi="仿宋" w:cs="仿宋"/>
        </w:rPr>
      </w:pPr>
      <w:r>
        <w:rPr>
          <w:rFonts w:ascii="仿宋" w:eastAsia="仿宋" w:hAnsi="仿宋" w:cs="仿宋" w:hint="eastAsia"/>
          <w:sz w:val="24"/>
          <w:szCs w:val="24"/>
        </w:rPr>
        <w:t>（2）采购单位采购时提供的工程量有误或因非承包人原因引起的工程量变化，其工程量按实调整，但原有的综合单价不作调整。</w:t>
      </w:r>
    </w:p>
    <w:p w:rsidR="00D2719F" w:rsidRDefault="001E02BF">
      <w:pPr>
        <w:overflowPunct w:val="0"/>
        <w:autoSpaceDE w:val="0"/>
        <w:snapToGrid w:val="0"/>
        <w:spacing w:line="360" w:lineRule="auto"/>
        <w:ind w:firstLine="480"/>
        <w:jc w:val="left"/>
        <w:rPr>
          <w:rFonts w:ascii="仿宋" w:eastAsia="仿宋" w:hAnsi="仿宋" w:cs="仿宋"/>
        </w:rPr>
      </w:pPr>
      <w:r>
        <w:rPr>
          <w:rFonts w:ascii="仿宋" w:eastAsia="仿宋" w:hAnsi="仿宋" w:cs="仿宋" w:hint="eastAsia"/>
          <w:sz w:val="24"/>
          <w:szCs w:val="24"/>
        </w:rPr>
        <w:t>12.2其他要求：</w:t>
      </w:r>
    </w:p>
    <w:p w:rsidR="00D2719F" w:rsidRDefault="001E02BF">
      <w:pPr>
        <w:overflowPunct w:val="0"/>
        <w:autoSpaceDE w:val="0"/>
        <w:snapToGrid w:val="0"/>
        <w:spacing w:line="360" w:lineRule="auto"/>
        <w:ind w:firstLine="480"/>
        <w:jc w:val="left"/>
        <w:rPr>
          <w:rFonts w:ascii="仿宋" w:eastAsia="仿宋" w:hAnsi="仿宋" w:cs="仿宋"/>
        </w:rPr>
      </w:pPr>
      <w:r>
        <w:rPr>
          <w:rFonts w:ascii="仿宋" w:eastAsia="仿宋" w:hAnsi="仿宋" w:cs="仿宋" w:hint="eastAsia"/>
          <w:sz w:val="24"/>
          <w:szCs w:val="24"/>
        </w:rPr>
        <w:t>12.2.1工程所需临时水、电、道路及施工期间交通组织及周边关系协调等问题均由承包人自行解决，所需费用自行承担。</w:t>
      </w:r>
    </w:p>
    <w:p w:rsidR="00D2719F" w:rsidRDefault="001E02BF">
      <w:pPr>
        <w:overflowPunct w:val="0"/>
        <w:autoSpaceDE w:val="0"/>
        <w:snapToGrid w:val="0"/>
        <w:spacing w:line="360" w:lineRule="auto"/>
        <w:ind w:firstLine="480"/>
        <w:jc w:val="left"/>
        <w:rPr>
          <w:rFonts w:ascii="仿宋" w:eastAsia="仿宋" w:hAnsi="仿宋" w:cs="仿宋"/>
        </w:rPr>
      </w:pPr>
      <w:r>
        <w:rPr>
          <w:rFonts w:ascii="仿宋" w:eastAsia="仿宋" w:hAnsi="仿宋" w:cs="仿宋" w:hint="eastAsia"/>
          <w:sz w:val="24"/>
          <w:szCs w:val="24"/>
        </w:rPr>
        <w:t>12.2.2施工过程中应确保沿线道路随时畅通，及时清理路面，保护没线设施，因施工造成的公共设施、构筑物，各类管线、缆等财产损失，由承包人负责；</w:t>
      </w:r>
    </w:p>
    <w:p w:rsidR="00D2719F" w:rsidRDefault="001E02BF">
      <w:pPr>
        <w:overflowPunct w:val="0"/>
        <w:autoSpaceDE w:val="0"/>
        <w:snapToGrid w:val="0"/>
        <w:spacing w:line="360" w:lineRule="auto"/>
        <w:ind w:firstLine="480"/>
        <w:jc w:val="left"/>
        <w:rPr>
          <w:rFonts w:ascii="仿宋" w:eastAsia="仿宋" w:hAnsi="仿宋" w:cs="仿宋"/>
        </w:rPr>
      </w:pPr>
      <w:r>
        <w:rPr>
          <w:rFonts w:ascii="仿宋" w:eastAsia="仿宋" w:hAnsi="仿宋" w:cs="仿宋" w:hint="eastAsia"/>
          <w:sz w:val="24"/>
          <w:szCs w:val="24"/>
        </w:rPr>
        <w:t>12.2.3供应商应最大限度的减少对周围建筑物、构筑物等的影响，并充分考虑安全文明施工、公共利益的保护、公众出行的便利等问题采取有效的施工方法、施工措施对周边的建筑物、构筑物等予以保护，相关的措施费用自行承担；</w:t>
      </w:r>
    </w:p>
    <w:p w:rsidR="00D2719F" w:rsidRDefault="001E02BF">
      <w:pPr>
        <w:overflowPunct w:val="0"/>
        <w:autoSpaceDE w:val="0"/>
        <w:snapToGrid w:val="0"/>
        <w:spacing w:line="360" w:lineRule="auto"/>
        <w:ind w:firstLine="480"/>
        <w:jc w:val="left"/>
        <w:rPr>
          <w:rFonts w:ascii="仿宋" w:eastAsia="仿宋" w:hAnsi="仿宋" w:cs="仿宋"/>
        </w:rPr>
      </w:pPr>
      <w:r>
        <w:rPr>
          <w:rFonts w:ascii="仿宋" w:eastAsia="仿宋" w:hAnsi="仿宋" w:cs="仿宋" w:hint="eastAsia"/>
          <w:sz w:val="24"/>
          <w:szCs w:val="24"/>
        </w:rPr>
        <w:t>12.2.4报价要求：</w:t>
      </w:r>
    </w:p>
    <w:p w:rsidR="00D2719F" w:rsidRDefault="001E02BF">
      <w:pPr>
        <w:overflowPunct w:val="0"/>
        <w:autoSpaceDE w:val="0"/>
        <w:snapToGrid w:val="0"/>
        <w:spacing w:line="360" w:lineRule="auto"/>
        <w:ind w:firstLine="480"/>
        <w:jc w:val="left"/>
        <w:rPr>
          <w:rFonts w:ascii="仿宋" w:eastAsia="仿宋" w:hAnsi="仿宋" w:cs="仿宋"/>
        </w:rPr>
      </w:pPr>
      <w:r>
        <w:rPr>
          <w:rFonts w:ascii="仿宋" w:eastAsia="仿宋" w:hAnsi="仿宋" w:cs="仿宋" w:hint="eastAsia"/>
          <w:sz w:val="24"/>
          <w:szCs w:val="24"/>
        </w:rPr>
        <w:t xml:space="preserve"> 报价依据：</w:t>
      </w:r>
    </w:p>
    <w:p w:rsidR="00D2719F" w:rsidRDefault="001E02BF">
      <w:pPr>
        <w:tabs>
          <w:tab w:val="left" w:pos="1204"/>
        </w:tabs>
        <w:snapToGrid w:val="0"/>
        <w:spacing w:line="360" w:lineRule="auto"/>
        <w:ind w:firstLine="480"/>
        <w:rPr>
          <w:rFonts w:ascii="仿宋" w:eastAsia="仿宋" w:hAnsi="仿宋" w:cs="仿宋"/>
        </w:rPr>
      </w:pPr>
      <w:r>
        <w:rPr>
          <w:rFonts w:ascii="仿宋" w:eastAsia="仿宋" w:hAnsi="仿宋" w:cs="仿宋" w:hint="eastAsia"/>
          <w:sz w:val="24"/>
          <w:szCs w:val="24"/>
        </w:rPr>
        <w:t>（1）《建设工程工程量清单计价规范》（GB50500-2013）；</w:t>
      </w:r>
    </w:p>
    <w:p w:rsidR="00D2719F" w:rsidRDefault="001E02BF">
      <w:pPr>
        <w:tabs>
          <w:tab w:val="left" w:pos="1204"/>
        </w:tabs>
        <w:snapToGrid w:val="0"/>
        <w:spacing w:line="360" w:lineRule="auto"/>
        <w:ind w:firstLine="480"/>
        <w:rPr>
          <w:rFonts w:ascii="仿宋" w:eastAsia="仿宋" w:hAnsi="仿宋" w:cs="仿宋"/>
        </w:rPr>
      </w:pPr>
      <w:r>
        <w:rPr>
          <w:rFonts w:ascii="仿宋" w:eastAsia="仿宋" w:hAnsi="仿宋" w:cs="仿宋" w:hint="eastAsia"/>
          <w:sz w:val="24"/>
          <w:szCs w:val="24"/>
        </w:rPr>
        <w:t>（2）《山东省建设工程工程量清单计价规则》（2011）；</w:t>
      </w:r>
    </w:p>
    <w:p w:rsidR="00D2719F" w:rsidRDefault="001E02BF">
      <w:pPr>
        <w:tabs>
          <w:tab w:val="left" w:pos="1204"/>
        </w:tabs>
        <w:snapToGrid w:val="0"/>
        <w:spacing w:line="360" w:lineRule="auto"/>
        <w:ind w:firstLine="480"/>
        <w:rPr>
          <w:rFonts w:ascii="仿宋" w:eastAsia="仿宋" w:hAnsi="仿宋" w:cs="仿宋"/>
        </w:rPr>
      </w:pPr>
      <w:r>
        <w:rPr>
          <w:rFonts w:ascii="仿宋" w:eastAsia="仿宋" w:hAnsi="仿宋" w:cs="仿宋" w:hint="eastAsia"/>
          <w:sz w:val="24"/>
          <w:szCs w:val="24"/>
        </w:rPr>
        <w:t>（4）磋商文件、采购控制价及其补充通知、答疑纪要；</w:t>
      </w:r>
    </w:p>
    <w:p w:rsidR="00D2719F" w:rsidRDefault="001E02BF">
      <w:pPr>
        <w:tabs>
          <w:tab w:val="left" w:pos="1204"/>
        </w:tabs>
        <w:snapToGrid w:val="0"/>
        <w:spacing w:line="360" w:lineRule="auto"/>
        <w:ind w:firstLine="480"/>
        <w:rPr>
          <w:rFonts w:ascii="仿宋" w:eastAsia="仿宋" w:hAnsi="仿宋" w:cs="仿宋"/>
        </w:rPr>
      </w:pPr>
      <w:r>
        <w:rPr>
          <w:rFonts w:ascii="仿宋" w:eastAsia="仿宋" w:hAnsi="仿宋" w:cs="仿宋" w:hint="eastAsia"/>
          <w:sz w:val="24"/>
          <w:szCs w:val="24"/>
        </w:rPr>
        <w:t>（5）建设工程相关文件及相关资料；</w:t>
      </w:r>
    </w:p>
    <w:p w:rsidR="00D2719F" w:rsidRDefault="001E02BF">
      <w:pPr>
        <w:tabs>
          <w:tab w:val="left" w:pos="1204"/>
        </w:tabs>
        <w:snapToGrid w:val="0"/>
        <w:spacing w:line="360" w:lineRule="auto"/>
        <w:ind w:firstLine="480"/>
        <w:rPr>
          <w:rFonts w:ascii="仿宋" w:eastAsia="仿宋" w:hAnsi="仿宋" w:cs="仿宋"/>
        </w:rPr>
      </w:pPr>
      <w:r>
        <w:rPr>
          <w:rFonts w:ascii="仿宋" w:eastAsia="仿宋" w:hAnsi="仿宋" w:cs="仿宋" w:hint="eastAsia"/>
          <w:sz w:val="24"/>
          <w:szCs w:val="24"/>
        </w:rPr>
        <w:t xml:space="preserve">（6）施工现场情况、工程特点及拟定的响应施工组织设计或施工方案； </w:t>
      </w:r>
    </w:p>
    <w:p w:rsidR="00D2719F" w:rsidRDefault="001E02BF">
      <w:pPr>
        <w:tabs>
          <w:tab w:val="left" w:pos="1204"/>
        </w:tabs>
        <w:snapToGrid w:val="0"/>
        <w:spacing w:line="360" w:lineRule="auto"/>
        <w:ind w:firstLine="480"/>
        <w:rPr>
          <w:rFonts w:ascii="仿宋" w:eastAsia="仿宋" w:hAnsi="仿宋" w:cs="仿宋"/>
        </w:rPr>
      </w:pPr>
      <w:r>
        <w:rPr>
          <w:rFonts w:ascii="仿宋" w:eastAsia="仿宋" w:hAnsi="仿宋" w:cs="仿宋" w:hint="eastAsia"/>
          <w:sz w:val="24"/>
          <w:szCs w:val="24"/>
        </w:rPr>
        <w:t>（7）与建设项目相关的标准、规范等技术资料；</w:t>
      </w:r>
    </w:p>
    <w:p w:rsidR="00D2719F" w:rsidRDefault="001E02BF">
      <w:pPr>
        <w:tabs>
          <w:tab w:val="left" w:pos="1204"/>
        </w:tabs>
        <w:snapToGrid w:val="0"/>
        <w:spacing w:line="360" w:lineRule="auto"/>
        <w:ind w:firstLine="480"/>
        <w:rPr>
          <w:rFonts w:ascii="仿宋" w:eastAsia="仿宋" w:hAnsi="仿宋" w:cs="仿宋"/>
        </w:rPr>
      </w:pPr>
      <w:r>
        <w:rPr>
          <w:rFonts w:ascii="仿宋" w:eastAsia="仿宋" w:hAnsi="仿宋" w:cs="仿宋" w:hint="eastAsia"/>
          <w:sz w:val="24"/>
          <w:szCs w:val="24"/>
        </w:rPr>
        <w:t>（8）市场价、工程造价管理机构发布的工程造价信息等；</w:t>
      </w:r>
    </w:p>
    <w:p w:rsidR="00D2719F" w:rsidRDefault="001E02BF">
      <w:pPr>
        <w:tabs>
          <w:tab w:val="left" w:pos="1204"/>
        </w:tabs>
        <w:snapToGrid w:val="0"/>
        <w:spacing w:line="360" w:lineRule="auto"/>
        <w:ind w:firstLine="480"/>
        <w:rPr>
          <w:rFonts w:ascii="仿宋" w:eastAsia="仿宋" w:hAnsi="仿宋" w:cs="仿宋"/>
        </w:rPr>
      </w:pPr>
      <w:r>
        <w:rPr>
          <w:rFonts w:ascii="仿宋" w:eastAsia="仿宋" w:hAnsi="仿宋" w:cs="仿宋" w:hint="eastAsia"/>
          <w:sz w:val="24"/>
          <w:szCs w:val="24"/>
        </w:rPr>
        <w:t>（9）其他相关资料。</w:t>
      </w:r>
    </w:p>
    <w:p w:rsidR="00D2719F" w:rsidRDefault="001E02BF">
      <w:pPr>
        <w:overflowPunct w:val="0"/>
        <w:autoSpaceDE w:val="0"/>
        <w:snapToGrid w:val="0"/>
        <w:spacing w:line="360" w:lineRule="auto"/>
        <w:ind w:firstLine="480"/>
        <w:jc w:val="left"/>
        <w:rPr>
          <w:rFonts w:ascii="仿宋" w:eastAsia="仿宋" w:hAnsi="仿宋" w:cs="仿宋"/>
        </w:rPr>
      </w:pPr>
      <w:r>
        <w:rPr>
          <w:rFonts w:ascii="仿宋" w:eastAsia="仿宋" w:hAnsi="仿宋" w:cs="仿宋" w:hint="eastAsia"/>
          <w:sz w:val="24"/>
          <w:szCs w:val="24"/>
        </w:rPr>
        <w:t>12.2.5工程量清单报价格式中列明的所有需要填报的单价和合价，供应商均应填报，未填报的单价和合价，视为此项费用已包含在工程量清单的其他单价和合价中。</w:t>
      </w:r>
    </w:p>
    <w:p w:rsidR="00D2719F" w:rsidRDefault="001E02BF">
      <w:pPr>
        <w:overflowPunct w:val="0"/>
        <w:autoSpaceDE w:val="0"/>
        <w:snapToGrid w:val="0"/>
        <w:spacing w:line="360" w:lineRule="auto"/>
        <w:ind w:firstLine="480"/>
        <w:jc w:val="left"/>
        <w:rPr>
          <w:rFonts w:ascii="仿宋" w:eastAsia="仿宋" w:hAnsi="仿宋" w:cs="仿宋"/>
        </w:rPr>
      </w:pPr>
      <w:r>
        <w:rPr>
          <w:rFonts w:ascii="仿宋" w:eastAsia="仿宋" w:hAnsi="仿宋" w:cs="仿宋" w:hint="eastAsia"/>
          <w:sz w:val="24"/>
          <w:szCs w:val="24"/>
        </w:rPr>
        <w:t>12.2.6磋商文件中所提供的工程量清单，供应商未经采购单位同意不得更改。否则，采购单位有权拒绝其响应文件。供应商编制响应报价书时，必须严格按照采购控制价编制使用的表格及其内容。否则，采购单位有权拒绝其响应文件。</w:t>
      </w:r>
    </w:p>
    <w:p w:rsidR="00D2719F" w:rsidRDefault="001E02BF">
      <w:pPr>
        <w:overflowPunct w:val="0"/>
        <w:autoSpaceDE w:val="0"/>
        <w:snapToGrid w:val="0"/>
        <w:spacing w:line="360" w:lineRule="auto"/>
        <w:ind w:firstLine="480"/>
        <w:jc w:val="left"/>
        <w:rPr>
          <w:rFonts w:ascii="仿宋" w:eastAsia="仿宋" w:hAnsi="仿宋" w:cs="仿宋"/>
        </w:rPr>
      </w:pPr>
      <w:r>
        <w:rPr>
          <w:rFonts w:ascii="仿宋" w:eastAsia="仿宋" w:hAnsi="仿宋" w:cs="仿宋" w:hint="eastAsia"/>
          <w:sz w:val="24"/>
          <w:szCs w:val="24"/>
        </w:rPr>
        <w:t>12.2.7</w:t>
      </w:r>
      <w:r>
        <w:rPr>
          <w:rFonts w:ascii="仿宋" w:eastAsia="仿宋" w:hAnsi="仿宋" w:cs="仿宋" w:hint="eastAsia"/>
          <w:sz w:val="24"/>
          <w:szCs w:val="24"/>
          <w:lang w:val="zh-CN"/>
        </w:rPr>
        <w:t>供应商认为需要提交的其他相关证明文件。</w:t>
      </w:r>
    </w:p>
    <w:p w:rsidR="00D2719F" w:rsidRDefault="001E02BF">
      <w:pPr>
        <w:overflowPunct w:val="0"/>
        <w:autoSpaceDE w:val="0"/>
        <w:snapToGrid w:val="0"/>
        <w:spacing w:line="360" w:lineRule="auto"/>
        <w:rPr>
          <w:rFonts w:ascii="仿宋" w:eastAsia="仿宋" w:hAnsi="仿宋" w:cs="仿宋"/>
        </w:rPr>
      </w:pPr>
      <w:r>
        <w:rPr>
          <w:rFonts w:ascii="仿宋" w:eastAsia="仿宋" w:hAnsi="仿宋" w:cs="仿宋" w:hint="eastAsia"/>
          <w:b/>
          <w:spacing w:val="-8"/>
          <w:sz w:val="24"/>
          <w:szCs w:val="24"/>
        </w:rPr>
        <w:t>13.响应货币</w:t>
      </w:r>
    </w:p>
    <w:p w:rsidR="00D2719F" w:rsidRDefault="001E02BF">
      <w:pPr>
        <w:overflowPunct w:val="0"/>
        <w:autoSpaceDE w:val="0"/>
        <w:snapToGrid w:val="0"/>
        <w:spacing w:line="360" w:lineRule="auto"/>
        <w:ind w:firstLine="480"/>
        <w:jc w:val="left"/>
        <w:rPr>
          <w:rFonts w:ascii="仿宋" w:eastAsia="仿宋" w:hAnsi="仿宋" w:cs="仿宋"/>
        </w:rPr>
      </w:pPr>
      <w:r>
        <w:rPr>
          <w:rFonts w:ascii="仿宋" w:eastAsia="仿宋" w:hAnsi="仿宋" w:cs="仿宋" w:hint="eastAsia"/>
          <w:sz w:val="24"/>
          <w:szCs w:val="24"/>
        </w:rPr>
        <w:t>13</w:t>
      </w:r>
      <w:r>
        <w:rPr>
          <w:rFonts w:ascii="仿宋" w:eastAsia="仿宋" w:hAnsi="仿宋" w:cs="仿宋" w:hint="eastAsia"/>
          <w:spacing w:val="-8"/>
          <w:sz w:val="24"/>
          <w:szCs w:val="24"/>
        </w:rPr>
        <w:t>.1本工程采购报价采用的币种为人民币。</w:t>
      </w:r>
    </w:p>
    <w:p w:rsidR="00D2719F" w:rsidRDefault="001E02BF">
      <w:pPr>
        <w:overflowPunct w:val="0"/>
        <w:autoSpaceDE w:val="0"/>
        <w:snapToGrid w:val="0"/>
        <w:spacing w:line="360" w:lineRule="auto"/>
        <w:rPr>
          <w:rFonts w:ascii="仿宋" w:eastAsia="仿宋" w:hAnsi="仿宋" w:cs="仿宋"/>
        </w:rPr>
      </w:pPr>
      <w:r>
        <w:rPr>
          <w:rFonts w:ascii="仿宋" w:eastAsia="仿宋" w:hAnsi="仿宋" w:cs="仿宋" w:hint="eastAsia"/>
          <w:b/>
          <w:spacing w:val="-8"/>
          <w:sz w:val="24"/>
          <w:szCs w:val="24"/>
        </w:rPr>
        <w:t>14．响应有效期</w:t>
      </w:r>
    </w:p>
    <w:p w:rsidR="00D2719F" w:rsidRDefault="001E02BF">
      <w:pPr>
        <w:overflowPunct w:val="0"/>
        <w:autoSpaceDE w:val="0"/>
        <w:snapToGrid w:val="0"/>
        <w:spacing w:line="360" w:lineRule="auto"/>
        <w:ind w:firstLine="480"/>
        <w:jc w:val="left"/>
        <w:rPr>
          <w:rFonts w:ascii="仿宋" w:eastAsia="仿宋" w:hAnsi="仿宋" w:cs="仿宋"/>
        </w:rPr>
      </w:pPr>
      <w:r>
        <w:rPr>
          <w:rFonts w:ascii="仿宋" w:eastAsia="仿宋" w:hAnsi="仿宋" w:cs="仿宋" w:hint="eastAsia"/>
          <w:sz w:val="24"/>
          <w:szCs w:val="24"/>
        </w:rPr>
        <w:t>14.1响应有效期见本须知前附表所规定的期限，在此期限内，凡符合本磋商文件要求的响应文件均保持有效。</w:t>
      </w:r>
    </w:p>
    <w:p w:rsidR="00D2719F" w:rsidRDefault="001E02BF">
      <w:pPr>
        <w:overflowPunct w:val="0"/>
        <w:autoSpaceDE w:val="0"/>
        <w:snapToGrid w:val="0"/>
        <w:spacing w:line="360" w:lineRule="auto"/>
        <w:ind w:firstLine="480"/>
        <w:jc w:val="left"/>
        <w:rPr>
          <w:rFonts w:ascii="仿宋" w:eastAsia="仿宋" w:hAnsi="仿宋" w:cs="仿宋"/>
        </w:rPr>
      </w:pPr>
      <w:r>
        <w:rPr>
          <w:rFonts w:ascii="仿宋" w:eastAsia="仿宋" w:hAnsi="仿宋" w:cs="仿宋" w:hint="eastAsia"/>
          <w:sz w:val="24"/>
          <w:szCs w:val="24"/>
        </w:rPr>
        <w:t>14.2在特殊情况下，采购单位在原定响应有效期内，可以根据需要以书面形式向供应商提出延长响应有效期的要求，对此要求供应商须以书面形式予以答复。供应商可以拒绝采购单位这种要求，而不被没收保证金。同意延长响应有效期的供应商既不能要求也不允许修改其响应文件，但需要相应的延长保证金的有效期，在延长的响应有效期内，本须知第15条关于保证金的退还与没收的规定仍然适用。</w:t>
      </w:r>
    </w:p>
    <w:p w:rsidR="00D2719F" w:rsidRDefault="001E02BF">
      <w:pPr>
        <w:overflowPunct w:val="0"/>
        <w:autoSpaceDE w:val="0"/>
        <w:snapToGrid w:val="0"/>
        <w:spacing w:line="360" w:lineRule="auto"/>
        <w:rPr>
          <w:rFonts w:ascii="仿宋" w:eastAsia="仿宋" w:hAnsi="仿宋" w:cs="仿宋"/>
        </w:rPr>
      </w:pPr>
      <w:r>
        <w:rPr>
          <w:rFonts w:ascii="仿宋" w:eastAsia="仿宋" w:hAnsi="仿宋" w:cs="仿宋" w:hint="eastAsia"/>
          <w:b/>
          <w:spacing w:val="-8"/>
          <w:sz w:val="24"/>
          <w:szCs w:val="24"/>
        </w:rPr>
        <w:t>15．保证金</w:t>
      </w:r>
      <w:r w:rsidR="001C62FA">
        <w:rPr>
          <w:rFonts w:ascii="仿宋" w:eastAsia="仿宋" w:hAnsi="仿宋" w:cs="仿宋" w:hint="eastAsia"/>
          <w:b/>
          <w:spacing w:val="-8"/>
          <w:sz w:val="24"/>
          <w:szCs w:val="24"/>
        </w:rPr>
        <w:t>（本项目不收取保证金）</w:t>
      </w:r>
    </w:p>
    <w:p w:rsidR="00D2719F" w:rsidRDefault="001E02BF">
      <w:pPr>
        <w:overflowPunct w:val="0"/>
        <w:autoSpaceDE w:val="0"/>
        <w:snapToGrid w:val="0"/>
        <w:spacing w:line="360" w:lineRule="auto"/>
        <w:ind w:firstLine="480"/>
        <w:jc w:val="left"/>
        <w:rPr>
          <w:rFonts w:ascii="仿宋" w:eastAsia="仿宋" w:hAnsi="仿宋" w:cs="仿宋"/>
        </w:rPr>
      </w:pPr>
      <w:r>
        <w:rPr>
          <w:rFonts w:ascii="仿宋" w:eastAsia="仿宋" w:hAnsi="仿宋" w:cs="仿宋" w:hint="eastAsia"/>
          <w:sz w:val="24"/>
          <w:szCs w:val="24"/>
        </w:rPr>
        <w:t>15.1供应商应在提交响应文件的同时，按本须知前附表规定提交保证金，并作为其响应文件的一部分。</w:t>
      </w:r>
    </w:p>
    <w:p w:rsidR="00D2719F" w:rsidRDefault="001E02BF">
      <w:pPr>
        <w:overflowPunct w:val="0"/>
        <w:autoSpaceDE w:val="0"/>
        <w:snapToGrid w:val="0"/>
        <w:spacing w:line="360" w:lineRule="auto"/>
        <w:ind w:firstLine="480"/>
        <w:jc w:val="left"/>
        <w:rPr>
          <w:rFonts w:ascii="仿宋" w:eastAsia="仿宋" w:hAnsi="仿宋" w:cs="仿宋"/>
        </w:rPr>
      </w:pPr>
      <w:r>
        <w:rPr>
          <w:rFonts w:ascii="仿宋" w:eastAsia="仿宋" w:hAnsi="仿宋" w:cs="仿宋" w:hint="eastAsia"/>
          <w:sz w:val="24"/>
          <w:szCs w:val="24"/>
        </w:rPr>
        <w:t>15.2对于未能按要求提交保证金的供应商，采购单位将视为符合性审查不通过而予以无效响应。</w:t>
      </w:r>
    </w:p>
    <w:p w:rsidR="00D2719F" w:rsidRDefault="001E02BF">
      <w:pPr>
        <w:overflowPunct w:val="0"/>
        <w:autoSpaceDE w:val="0"/>
        <w:snapToGrid w:val="0"/>
        <w:spacing w:line="360" w:lineRule="auto"/>
        <w:ind w:firstLine="480"/>
        <w:jc w:val="left"/>
        <w:rPr>
          <w:rFonts w:ascii="仿宋" w:eastAsia="仿宋" w:hAnsi="仿宋" w:cs="仿宋"/>
        </w:rPr>
      </w:pPr>
      <w:r>
        <w:rPr>
          <w:rFonts w:ascii="仿宋" w:eastAsia="仿宋" w:hAnsi="仿宋" w:cs="仿宋" w:hint="eastAsia"/>
          <w:sz w:val="24"/>
          <w:szCs w:val="24"/>
        </w:rPr>
        <w:t>15.3 如供应商发生下列情况之一时，保证金将被没收：</w:t>
      </w:r>
    </w:p>
    <w:p w:rsidR="00D2719F" w:rsidRDefault="001E02BF">
      <w:pPr>
        <w:overflowPunct w:val="0"/>
        <w:autoSpaceDE w:val="0"/>
        <w:snapToGrid w:val="0"/>
        <w:spacing w:line="360" w:lineRule="auto"/>
        <w:ind w:firstLine="480"/>
        <w:jc w:val="left"/>
        <w:rPr>
          <w:rFonts w:ascii="仿宋" w:eastAsia="仿宋" w:hAnsi="仿宋" w:cs="仿宋"/>
        </w:rPr>
      </w:pPr>
      <w:r>
        <w:rPr>
          <w:rFonts w:ascii="仿宋" w:eastAsia="仿宋" w:hAnsi="仿宋" w:cs="仿宋" w:hint="eastAsia"/>
          <w:sz w:val="24"/>
          <w:szCs w:val="24"/>
        </w:rPr>
        <w:t>15.3.1 供应商在开标后至响应有效期满前撤回其响应文件；</w:t>
      </w:r>
    </w:p>
    <w:p w:rsidR="00D2719F" w:rsidRDefault="001E02BF">
      <w:pPr>
        <w:overflowPunct w:val="0"/>
        <w:autoSpaceDE w:val="0"/>
        <w:snapToGrid w:val="0"/>
        <w:spacing w:line="360" w:lineRule="auto"/>
        <w:ind w:firstLine="480"/>
        <w:jc w:val="left"/>
        <w:rPr>
          <w:rFonts w:ascii="仿宋" w:eastAsia="仿宋" w:hAnsi="仿宋" w:cs="仿宋"/>
        </w:rPr>
      </w:pPr>
      <w:r>
        <w:rPr>
          <w:rFonts w:ascii="仿宋" w:eastAsia="仿宋" w:hAnsi="仿宋" w:cs="仿宋" w:hint="eastAsia"/>
          <w:sz w:val="24"/>
          <w:szCs w:val="24"/>
        </w:rPr>
        <w:t>15.3.2 成交后未能在规定期限内提交履约保证金或签订合同协议。</w:t>
      </w:r>
    </w:p>
    <w:p w:rsidR="00D2719F" w:rsidRDefault="001E02BF">
      <w:pPr>
        <w:overflowPunct w:val="0"/>
        <w:autoSpaceDE w:val="0"/>
        <w:snapToGrid w:val="0"/>
        <w:spacing w:line="360" w:lineRule="auto"/>
        <w:rPr>
          <w:rFonts w:ascii="仿宋" w:eastAsia="仿宋" w:hAnsi="仿宋" w:cs="仿宋"/>
        </w:rPr>
      </w:pPr>
      <w:r>
        <w:rPr>
          <w:rFonts w:ascii="仿宋" w:eastAsia="仿宋" w:hAnsi="仿宋" w:cs="仿宋" w:hint="eastAsia"/>
          <w:b/>
          <w:spacing w:val="-8"/>
          <w:sz w:val="24"/>
          <w:szCs w:val="24"/>
        </w:rPr>
        <w:t>16．供应商的替代方案</w:t>
      </w:r>
    </w:p>
    <w:p w:rsidR="00D2719F" w:rsidRDefault="001E02BF">
      <w:pPr>
        <w:overflowPunct w:val="0"/>
        <w:autoSpaceDE w:val="0"/>
        <w:snapToGrid w:val="0"/>
        <w:spacing w:line="360" w:lineRule="auto"/>
        <w:ind w:firstLine="480"/>
        <w:jc w:val="left"/>
        <w:rPr>
          <w:rFonts w:ascii="仿宋" w:eastAsia="仿宋" w:hAnsi="仿宋" w:cs="仿宋"/>
        </w:rPr>
      </w:pPr>
      <w:r>
        <w:rPr>
          <w:rFonts w:ascii="仿宋" w:eastAsia="仿宋" w:hAnsi="仿宋" w:cs="仿宋" w:hint="eastAsia"/>
          <w:sz w:val="24"/>
          <w:szCs w:val="24"/>
        </w:rPr>
        <w:t>16</w:t>
      </w:r>
      <w:r>
        <w:rPr>
          <w:rFonts w:ascii="仿宋" w:eastAsia="仿宋" w:hAnsi="仿宋" w:cs="仿宋" w:hint="eastAsia"/>
          <w:spacing w:val="-8"/>
          <w:sz w:val="24"/>
          <w:szCs w:val="24"/>
        </w:rPr>
        <w:t>.1本次采购不接受替代方案。</w:t>
      </w:r>
    </w:p>
    <w:p w:rsidR="00D2719F" w:rsidRDefault="001E02BF">
      <w:pPr>
        <w:overflowPunct w:val="0"/>
        <w:autoSpaceDE w:val="0"/>
        <w:snapToGrid w:val="0"/>
        <w:spacing w:line="360" w:lineRule="auto"/>
        <w:rPr>
          <w:rFonts w:ascii="仿宋" w:eastAsia="仿宋" w:hAnsi="仿宋" w:cs="仿宋"/>
        </w:rPr>
      </w:pPr>
      <w:r>
        <w:rPr>
          <w:rFonts w:ascii="仿宋" w:eastAsia="仿宋" w:hAnsi="仿宋" w:cs="仿宋" w:hint="eastAsia"/>
          <w:b/>
          <w:spacing w:val="-8"/>
          <w:sz w:val="24"/>
          <w:szCs w:val="24"/>
        </w:rPr>
        <w:t>17．响应文件的份数和签署</w:t>
      </w:r>
    </w:p>
    <w:p w:rsidR="00D2719F" w:rsidRDefault="001E02BF">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17.1 供应商应按本须知前附表规定的份数提交响应文件。</w:t>
      </w:r>
    </w:p>
    <w:p w:rsidR="00D2719F" w:rsidRDefault="001E02BF">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17.2 响应文件封面、密封条骑缝处及响应函均应加盖供应商印章并经法定代表人或其委托代理人签字或盖章。由委托代理人签字或盖章的响应文件中须同时提交响应文件签署授权委托书，否则响应文件签署无效。</w:t>
      </w:r>
    </w:p>
    <w:p w:rsidR="00D2719F" w:rsidRDefault="001E02BF">
      <w:pPr>
        <w:overflowPunct w:val="0"/>
        <w:autoSpaceDE w:val="0"/>
        <w:snapToGrid w:val="0"/>
        <w:spacing w:line="360" w:lineRule="auto"/>
        <w:ind w:firstLine="480"/>
        <w:rPr>
          <w:rFonts w:ascii="仿宋" w:eastAsia="仿宋" w:hAnsi="仿宋" w:cs="仿宋"/>
          <w:sz w:val="24"/>
          <w:szCs w:val="24"/>
        </w:rPr>
      </w:pPr>
      <w:r>
        <w:rPr>
          <w:rFonts w:ascii="仿宋" w:eastAsia="仿宋" w:hAnsi="仿宋" w:cs="仿宋" w:hint="eastAsia"/>
          <w:sz w:val="24"/>
          <w:szCs w:val="24"/>
        </w:rPr>
        <w:t>17.3 除供应商对错误处须修改外，全套响应文件应无涂改或行间插字和增删。如有修改，修改处应由供应商加盖供应商的印章或由授权代表签字或盖章。</w:t>
      </w:r>
    </w:p>
    <w:p w:rsidR="00D2719F" w:rsidRDefault="001E02BF">
      <w:pPr>
        <w:pStyle w:val="1"/>
        <w:spacing w:line="360" w:lineRule="auto"/>
        <w:rPr>
          <w:rFonts w:ascii="仿宋" w:eastAsia="仿宋" w:hAnsi="仿宋" w:cs="仿宋"/>
          <w:b/>
          <w:spacing w:val="-8"/>
          <w:sz w:val="24"/>
          <w:szCs w:val="24"/>
        </w:rPr>
      </w:pPr>
      <w:r>
        <w:rPr>
          <w:rFonts w:ascii="仿宋" w:eastAsia="仿宋" w:hAnsi="仿宋" w:cs="仿宋" w:hint="eastAsia"/>
          <w:b/>
          <w:spacing w:val="-8"/>
          <w:sz w:val="24"/>
          <w:szCs w:val="24"/>
        </w:rPr>
        <w:t>18．质疑</w:t>
      </w:r>
    </w:p>
    <w:p w:rsidR="00D2719F" w:rsidRDefault="001E02BF">
      <w:pPr>
        <w:overflowPunct w:val="0"/>
        <w:autoSpaceDE w:val="0"/>
        <w:snapToGrid w:val="0"/>
        <w:spacing w:line="360" w:lineRule="auto"/>
        <w:ind w:firstLine="480"/>
        <w:rPr>
          <w:rFonts w:ascii="仿宋" w:eastAsia="仿宋" w:hAnsi="仿宋" w:cs="仿宋"/>
          <w:sz w:val="24"/>
          <w:szCs w:val="24"/>
        </w:rPr>
      </w:pPr>
      <w:r>
        <w:rPr>
          <w:rFonts w:ascii="仿宋" w:eastAsia="仿宋" w:hAnsi="仿宋" w:cs="仿宋" w:hint="eastAsia"/>
          <w:sz w:val="24"/>
          <w:szCs w:val="24"/>
        </w:rPr>
        <w:t>18.1参加本次采购活动的供应商认为磋商文件、采购过程和成交结果使自己的权益受到损害的，可以在知道或者应知道其权益受到损害之日起7个工作日内，以书面形式一次性向采购人或者采购代理机构提出质疑。</w:t>
      </w:r>
    </w:p>
    <w:p w:rsidR="00D2719F" w:rsidRDefault="001E02BF">
      <w:pPr>
        <w:overflowPunct w:val="0"/>
        <w:autoSpaceDE w:val="0"/>
        <w:snapToGrid w:val="0"/>
        <w:spacing w:line="360" w:lineRule="auto"/>
        <w:ind w:firstLine="480"/>
        <w:rPr>
          <w:rFonts w:ascii="仿宋" w:eastAsia="仿宋" w:hAnsi="仿宋" w:cs="仿宋"/>
          <w:sz w:val="24"/>
          <w:szCs w:val="24"/>
        </w:rPr>
      </w:pPr>
      <w:r>
        <w:rPr>
          <w:rFonts w:ascii="仿宋" w:eastAsia="仿宋" w:hAnsi="仿宋" w:cs="仿宋" w:hint="eastAsia"/>
          <w:sz w:val="24"/>
          <w:szCs w:val="24"/>
        </w:rPr>
        <w:t>18.2质疑书内容应包括以下主要内容：</w:t>
      </w:r>
    </w:p>
    <w:p w:rsidR="00D2719F" w:rsidRDefault="001E02BF">
      <w:pPr>
        <w:overflowPunct w:val="0"/>
        <w:autoSpaceDE w:val="0"/>
        <w:snapToGrid w:val="0"/>
        <w:spacing w:line="360" w:lineRule="auto"/>
        <w:ind w:firstLine="480"/>
        <w:rPr>
          <w:rFonts w:ascii="仿宋" w:eastAsia="仿宋" w:hAnsi="仿宋" w:cs="仿宋"/>
          <w:sz w:val="24"/>
          <w:szCs w:val="24"/>
        </w:rPr>
      </w:pPr>
      <w:r>
        <w:rPr>
          <w:rFonts w:ascii="仿宋" w:eastAsia="仿宋" w:hAnsi="仿宋" w:cs="仿宋" w:hint="eastAsia"/>
          <w:sz w:val="24"/>
          <w:szCs w:val="24"/>
        </w:rPr>
        <w:t>18.2.1供应商的姓名或者名称、地址、邮编、联系人及联系电话；</w:t>
      </w:r>
    </w:p>
    <w:p w:rsidR="00D2719F" w:rsidRDefault="001E02BF">
      <w:pPr>
        <w:overflowPunct w:val="0"/>
        <w:autoSpaceDE w:val="0"/>
        <w:snapToGrid w:val="0"/>
        <w:spacing w:line="360" w:lineRule="auto"/>
        <w:ind w:firstLine="480"/>
        <w:rPr>
          <w:rFonts w:ascii="仿宋" w:eastAsia="仿宋" w:hAnsi="仿宋" w:cs="仿宋"/>
          <w:sz w:val="24"/>
          <w:szCs w:val="24"/>
        </w:rPr>
      </w:pPr>
      <w:r>
        <w:rPr>
          <w:rFonts w:ascii="仿宋" w:eastAsia="仿宋" w:hAnsi="仿宋" w:cs="仿宋" w:hint="eastAsia"/>
          <w:sz w:val="24"/>
          <w:szCs w:val="24"/>
        </w:rPr>
        <w:t>18.2.2质疑项目的名称、编号；</w:t>
      </w:r>
    </w:p>
    <w:p w:rsidR="00D2719F" w:rsidRDefault="001E02BF">
      <w:pPr>
        <w:overflowPunct w:val="0"/>
        <w:autoSpaceDE w:val="0"/>
        <w:snapToGrid w:val="0"/>
        <w:spacing w:line="360" w:lineRule="auto"/>
        <w:ind w:firstLine="480"/>
        <w:rPr>
          <w:rFonts w:ascii="仿宋" w:eastAsia="仿宋" w:hAnsi="仿宋" w:cs="仿宋"/>
          <w:sz w:val="24"/>
          <w:szCs w:val="24"/>
        </w:rPr>
      </w:pPr>
      <w:r>
        <w:rPr>
          <w:rFonts w:ascii="仿宋" w:eastAsia="仿宋" w:hAnsi="仿宋" w:cs="仿宋" w:hint="eastAsia"/>
          <w:sz w:val="24"/>
          <w:szCs w:val="24"/>
        </w:rPr>
        <w:t>18.2.3具体、明确的质疑事项和与质疑事项相关的请求；</w:t>
      </w:r>
    </w:p>
    <w:p w:rsidR="00D2719F" w:rsidRDefault="001E02BF">
      <w:pPr>
        <w:overflowPunct w:val="0"/>
        <w:autoSpaceDE w:val="0"/>
        <w:snapToGrid w:val="0"/>
        <w:spacing w:line="360" w:lineRule="auto"/>
        <w:ind w:firstLine="480"/>
        <w:rPr>
          <w:rFonts w:ascii="仿宋" w:eastAsia="仿宋" w:hAnsi="仿宋" w:cs="仿宋"/>
          <w:sz w:val="24"/>
          <w:szCs w:val="24"/>
        </w:rPr>
      </w:pPr>
      <w:r>
        <w:rPr>
          <w:rFonts w:ascii="仿宋" w:eastAsia="仿宋" w:hAnsi="仿宋" w:cs="仿宋" w:hint="eastAsia"/>
          <w:sz w:val="24"/>
          <w:szCs w:val="24"/>
        </w:rPr>
        <w:t>18.2.4事实依据；</w:t>
      </w:r>
    </w:p>
    <w:p w:rsidR="00D2719F" w:rsidRDefault="001E02BF">
      <w:pPr>
        <w:overflowPunct w:val="0"/>
        <w:autoSpaceDE w:val="0"/>
        <w:snapToGrid w:val="0"/>
        <w:spacing w:line="360" w:lineRule="auto"/>
        <w:ind w:firstLine="480"/>
        <w:rPr>
          <w:rFonts w:ascii="仿宋" w:eastAsia="仿宋" w:hAnsi="仿宋" w:cs="仿宋"/>
          <w:sz w:val="24"/>
          <w:szCs w:val="24"/>
        </w:rPr>
      </w:pPr>
      <w:r>
        <w:rPr>
          <w:rFonts w:ascii="仿宋" w:eastAsia="仿宋" w:hAnsi="仿宋" w:cs="仿宋" w:hint="eastAsia"/>
          <w:sz w:val="24"/>
          <w:szCs w:val="24"/>
        </w:rPr>
        <w:t>18.2.5必要的法律依据；</w:t>
      </w:r>
    </w:p>
    <w:p w:rsidR="00D2719F" w:rsidRDefault="001E02BF">
      <w:pPr>
        <w:overflowPunct w:val="0"/>
        <w:autoSpaceDE w:val="0"/>
        <w:snapToGrid w:val="0"/>
        <w:spacing w:line="360" w:lineRule="auto"/>
        <w:ind w:firstLine="480"/>
        <w:rPr>
          <w:rFonts w:ascii="仿宋" w:eastAsia="仿宋" w:hAnsi="仿宋" w:cs="仿宋"/>
          <w:sz w:val="24"/>
          <w:szCs w:val="24"/>
        </w:rPr>
      </w:pPr>
      <w:r>
        <w:rPr>
          <w:rFonts w:ascii="仿宋" w:eastAsia="仿宋" w:hAnsi="仿宋" w:cs="仿宋" w:hint="eastAsia"/>
          <w:sz w:val="24"/>
          <w:szCs w:val="24"/>
        </w:rPr>
        <w:t>18.2.6提出质疑的日期。</w:t>
      </w:r>
    </w:p>
    <w:p w:rsidR="00D2719F" w:rsidRDefault="001E02BF">
      <w:pPr>
        <w:overflowPunct w:val="0"/>
        <w:autoSpaceDE w:val="0"/>
        <w:snapToGrid w:val="0"/>
        <w:spacing w:line="360" w:lineRule="auto"/>
        <w:ind w:firstLine="480"/>
        <w:rPr>
          <w:rFonts w:ascii="仿宋" w:eastAsia="仿宋" w:hAnsi="仿宋" w:cs="仿宋"/>
          <w:sz w:val="24"/>
          <w:szCs w:val="24"/>
        </w:rPr>
      </w:pPr>
      <w:r>
        <w:rPr>
          <w:rFonts w:ascii="仿宋" w:eastAsia="仿宋" w:hAnsi="仿宋" w:cs="仿宋" w:hint="eastAsia"/>
          <w:sz w:val="24"/>
          <w:szCs w:val="24"/>
        </w:rPr>
        <w:t>18.3供应商为自然人的，应当由本人签字；供应商为法人或者其他组织的，应当由法定代表人、主要负责人，或者其授权代表签字或者盖章，并加盖公章。否则采购人或者采购代理机构不予受理。</w:t>
      </w:r>
    </w:p>
    <w:p w:rsidR="00D2719F" w:rsidRDefault="001E02BF">
      <w:pPr>
        <w:overflowPunct w:val="0"/>
        <w:autoSpaceDE w:val="0"/>
        <w:snapToGrid w:val="0"/>
        <w:spacing w:line="360" w:lineRule="auto"/>
        <w:ind w:firstLine="480"/>
        <w:rPr>
          <w:rFonts w:ascii="仿宋" w:eastAsia="仿宋" w:hAnsi="仿宋" w:cs="仿宋"/>
          <w:sz w:val="24"/>
          <w:szCs w:val="24"/>
        </w:rPr>
      </w:pPr>
      <w:r>
        <w:rPr>
          <w:rFonts w:ascii="仿宋" w:eastAsia="仿宋" w:hAnsi="仿宋" w:cs="仿宋" w:hint="eastAsia"/>
          <w:sz w:val="24"/>
          <w:szCs w:val="24"/>
        </w:rPr>
        <w:t>18.4除书面形式外，其他任何方式的质疑，采购人或者采购代理机构均不予接受和回复。</w:t>
      </w:r>
    </w:p>
    <w:p w:rsidR="00D2719F" w:rsidRDefault="001E02BF">
      <w:pPr>
        <w:overflowPunct w:val="0"/>
        <w:autoSpaceDE w:val="0"/>
        <w:snapToGrid w:val="0"/>
        <w:spacing w:line="360" w:lineRule="auto"/>
        <w:ind w:firstLine="480"/>
        <w:rPr>
          <w:rFonts w:ascii="仿宋" w:eastAsia="仿宋" w:hAnsi="仿宋" w:cs="仿宋"/>
          <w:sz w:val="24"/>
          <w:szCs w:val="24"/>
        </w:rPr>
      </w:pPr>
      <w:r>
        <w:rPr>
          <w:rFonts w:ascii="仿宋" w:eastAsia="仿宋" w:hAnsi="仿宋" w:cs="仿宋" w:hint="eastAsia"/>
          <w:sz w:val="24"/>
          <w:szCs w:val="24"/>
        </w:rPr>
        <w:t>18.5采购人或者采购代理机构在收到质疑书后7个工作日内做出书面答复，并以书面形式通知质疑人和其他有关供应商，但答复不得涉及商业秘密。</w:t>
      </w:r>
    </w:p>
    <w:p w:rsidR="00D2719F" w:rsidRDefault="001E02BF">
      <w:pPr>
        <w:overflowPunct w:val="0"/>
        <w:autoSpaceDE w:val="0"/>
        <w:snapToGrid w:val="0"/>
        <w:spacing w:line="360" w:lineRule="auto"/>
        <w:ind w:firstLine="480"/>
        <w:rPr>
          <w:rFonts w:ascii="仿宋" w:eastAsia="仿宋" w:hAnsi="仿宋" w:cs="仿宋"/>
          <w:sz w:val="24"/>
          <w:szCs w:val="24"/>
        </w:rPr>
      </w:pPr>
      <w:r>
        <w:rPr>
          <w:rFonts w:ascii="仿宋" w:eastAsia="仿宋" w:hAnsi="仿宋" w:cs="仿宋" w:hint="eastAsia"/>
          <w:sz w:val="24"/>
          <w:szCs w:val="24"/>
        </w:rPr>
        <w:t>18.6质疑人对采购人、采购代理机构的答复不满意或者采购人、采购代理机构未在规定的时间内做出答复的，可以在答复期满后15个工作日内向同级监管部门投诉。</w:t>
      </w:r>
    </w:p>
    <w:p w:rsidR="00D2719F" w:rsidRDefault="001E02BF">
      <w:pPr>
        <w:overflowPunct w:val="0"/>
        <w:autoSpaceDE w:val="0"/>
        <w:snapToGrid w:val="0"/>
        <w:spacing w:line="360" w:lineRule="auto"/>
        <w:ind w:firstLine="480"/>
        <w:rPr>
          <w:rFonts w:ascii="仿宋" w:eastAsia="仿宋" w:hAnsi="仿宋" w:cs="仿宋"/>
          <w:sz w:val="24"/>
          <w:szCs w:val="24"/>
        </w:rPr>
      </w:pPr>
      <w:r>
        <w:rPr>
          <w:rFonts w:ascii="仿宋" w:eastAsia="仿宋" w:hAnsi="仿宋" w:cs="仿宋" w:hint="eastAsia"/>
          <w:sz w:val="24"/>
          <w:szCs w:val="24"/>
        </w:rPr>
        <w:t>18.7参加本次采购活动的供应商认为磋商文件、磋商过程和成交结果使自己的权益受到损害的，可以在知道或者应知道其权益受到损害之日起7个工作日内，以书面形式向采购人或者采购代理机构一次性提出质疑。</w:t>
      </w:r>
    </w:p>
    <w:p w:rsidR="00D2719F" w:rsidRDefault="001E02BF">
      <w:pPr>
        <w:pStyle w:val="1"/>
        <w:spacing w:line="360" w:lineRule="auto"/>
        <w:ind w:firstLineChars="200" w:firstLine="480"/>
        <w:rPr>
          <w:rFonts w:ascii="仿宋" w:eastAsia="仿宋" w:hAnsi="仿宋" w:cs="仿宋"/>
          <w:sz w:val="24"/>
          <w:szCs w:val="24"/>
        </w:rPr>
      </w:pPr>
      <w:bookmarkStart w:id="18" w:name="_Toc469327377"/>
      <w:r>
        <w:rPr>
          <w:rFonts w:ascii="仿宋" w:eastAsia="仿宋" w:hAnsi="仿宋" w:cs="仿宋" w:hint="eastAsia"/>
          <w:sz w:val="24"/>
          <w:szCs w:val="24"/>
        </w:rPr>
        <w:t>18.8质疑联系方式详见第一章项目负责人联系方式</w:t>
      </w:r>
      <w:r w:rsidR="00EE6FEF">
        <w:rPr>
          <w:rFonts w:ascii="仿宋" w:eastAsia="仿宋" w:hAnsi="仿宋" w:cs="仿宋" w:hint="eastAsia"/>
          <w:sz w:val="24"/>
          <w:szCs w:val="24"/>
        </w:rPr>
        <w:t>。</w:t>
      </w:r>
    </w:p>
    <w:p w:rsidR="00D2719F" w:rsidRDefault="001E02BF">
      <w:pPr>
        <w:pStyle w:val="1"/>
        <w:spacing w:line="360" w:lineRule="auto"/>
        <w:rPr>
          <w:rFonts w:ascii="仿宋" w:eastAsia="仿宋" w:hAnsi="仿宋" w:cs="仿宋"/>
          <w:b/>
          <w:spacing w:val="-8"/>
          <w:sz w:val="24"/>
          <w:szCs w:val="24"/>
        </w:rPr>
      </w:pPr>
      <w:r>
        <w:rPr>
          <w:rFonts w:ascii="仿宋" w:eastAsia="仿宋" w:hAnsi="仿宋" w:cs="仿宋" w:hint="eastAsia"/>
          <w:b/>
          <w:spacing w:val="-8"/>
          <w:sz w:val="24"/>
          <w:szCs w:val="24"/>
        </w:rPr>
        <w:t>19.投诉</w:t>
      </w:r>
      <w:bookmarkEnd w:id="18"/>
    </w:p>
    <w:p w:rsidR="00D2719F" w:rsidRDefault="001E02BF">
      <w:pPr>
        <w:overflowPunct w:val="0"/>
        <w:autoSpaceDE w:val="0"/>
        <w:snapToGrid w:val="0"/>
        <w:spacing w:line="360" w:lineRule="auto"/>
        <w:ind w:firstLine="480"/>
        <w:rPr>
          <w:rFonts w:ascii="仿宋" w:eastAsia="仿宋" w:hAnsi="仿宋" w:cs="仿宋"/>
          <w:sz w:val="24"/>
          <w:szCs w:val="24"/>
        </w:rPr>
      </w:pPr>
      <w:r>
        <w:rPr>
          <w:rFonts w:ascii="仿宋" w:eastAsia="仿宋" w:hAnsi="仿宋" w:cs="仿宋" w:hint="eastAsia"/>
          <w:sz w:val="24"/>
          <w:szCs w:val="24"/>
        </w:rPr>
        <w:t>19.1按照相关的法律、法规及规定，质疑人对采购人、采购代理机构的答复不满意或者采购人、采购代理机构未在规定的时间内做出答复的，可以在答复期满后15个工作日内向同级监管部门投诉。</w:t>
      </w:r>
    </w:p>
    <w:p w:rsidR="00D2719F" w:rsidRDefault="001E02BF">
      <w:pPr>
        <w:pStyle w:val="2"/>
        <w:spacing w:before="0" w:after="0" w:line="360" w:lineRule="auto"/>
        <w:rPr>
          <w:rFonts w:ascii="仿宋" w:eastAsia="仿宋" w:hAnsi="仿宋" w:cs="仿宋"/>
          <w:sz w:val="24"/>
          <w:szCs w:val="24"/>
        </w:rPr>
      </w:pPr>
      <w:bookmarkStart w:id="19" w:name="_Toc710"/>
      <w:bookmarkStart w:id="20" w:name="_Toc509"/>
      <w:bookmarkStart w:id="21" w:name="_Toc535048502"/>
      <w:r>
        <w:rPr>
          <w:rFonts w:ascii="仿宋" w:eastAsia="仿宋" w:hAnsi="仿宋" w:cs="仿宋" w:hint="eastAsia"/>
          <w:sz w:val="24"/>
          <w:szCs w:val="24"/>
        </w:rPr>
        <w:t>（四）响应文件的提交</w:t>
      </w:r>
      <w:bookmarkEnd w:id="19"/>
      <w:bookmarkEnd w:id="20"/>
      <w:bookmarkEnd w:id="21"/>
    </w:p>
    <w:p w:rsidR="00D2719F" w:rsidRDefault="001E02BF">
      <w:pPr>
        <w:overflowPunct w:val="0"/>
        <w:autoSpaceDE w:val="0"/>
        <w:snapToGrid w:val="0"/>
        <w:spacing w:line="360" w:lineRule="auto"/>
        <w:rPr>
          <w:rFonts w:ascii="仿宋" w:eastAsia="仿宋" w:hAnsi="仿宋" w:cs="仿宋"/>
        </w:rPr>
      </w:pPr>
      <w:r>
        <w:rPr>
          <w:rFonts w:ascii="仿宋" w:eastAsia="仿宋" w:hAnsi="仿宋" w:cs="仿宋" w:hint="eastAsia"/>
          <w:b/>
          <w:spacing w:val="-8"/>
          <w:sz w:val="24"/>
          <w:szCs w:val="24"/>
        </w:rPr>
        <w:t>20．响应文件的装订、密封和标记</w:t>
      </w:r>
    </w:p>
    <w:p w:rsidR="00D2719F" w:rsidRDefault="001E02BF">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20.1响应文件的装订要求：响应文件的正本和副本均需采用A4纸张打印，采用WORD或EXCEL文本，字迹应清晰易于辨认，于左侧按目录顺序装订成册，并在每页上注明页码。应在响应文件封面的右上角清楚注明“正本”、“副本”和“包号”。正本和副本如有不一致之处，以正本为准。报价一览表单独密封一份，当报价一览表与正本不一致时，以报价一览表为准，并加盖单位公章和法定代表人（或代理人）印鉴。由委托代理人签字或盖章的响应文件中须同时提交响应文件签署授权委托书。</w:t>
      </w:r>
    </w:p>
    <w:p w:rsidR="00D2719F" w:rsidRPr="00EE6FEF" w:rsidRDefault="001E02BF">
      <w:pPr>
        <w:overflowPunct w:val="0"/>
        <w:autoSpaceDE w:val="0"/>
        <w:snapToGrid w:val="0"/>
        <w:spacing w:line="360" w:lineRule="auto"/>
        <w:ind w:firstLine="480"/>
        <w:rPr>
          <w:rFonts w:ascii="仿宋" w:eastAsia="仿宋" w:hAnsi="仿宋" w:cs="仿宋"/>
          <w:b/>
        </w:rPr>
      </w:pPr>
      <w:r w:rsidRPr="00EE6FEF">
        <w:rPr>
          <w:rFonts w:ascii="仿宋" w:eastAsia="仿宋" w:hAnsi="仿宋" w:cs="仿宋" w:hint="eastAsia"/>
          <w:b/>
          <w:sz w:val="24"/>
          <w:szCs w:val="24"/>
        </w:rPr>
        <w:t>20.2 供应商所提交的响应文件必须胶装</w:t>
      </w:r>
      <w:r w:rsidR="00EE6FEF" w:rsidRPr="00EE6FEF">
        <w:rPr>
          <w:rFonts w:ascii="仿宋" w:eastAsia="仿宋" w:hAnsi="仿宋" w:cs="仿宋" w:hint="eastAsia"/>
          <w:b/>
          <w:sz w:val="24"/>
          <w:szCs w:val="24"/>
        </w:rPr>
        <w:t>，否则为无效响应</w:t>
      </w:r>
      <w:r w:rsidRPr="00EE6FEF">
        <w:rPr>
          <w:rFonts w:ascii="仿宋" w:eastAsia="仿宋" w:hAnsi="仿宋" w:cs="仿宋" w:hint="eastAsia"/>
          <w:b/>
          <w:sz w:val="24"/>
          <w:szCs w:val="24"/>
        </w:rPr>
        <w:t>。</w:t>
      </w:r>
    </w:p>
    <w:p w:rsidR="00D2719F" w:rsidRDefault="001E02BF">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20.2 供应商应将响应文件的正本和副本分别密封；报价一览表单独密封一份，资质证明文件</w:t>
      </w:r>
      <w:r w:rsidR="00EE6FEF">
        <w:rPr>
          <w:rFonts w:ascii="仿宋" w:eastAsia="仿宋" w:hAnsi="仿宋" w:cs="仿宋" w:hint="eastAsia"/>
          <w:sz w:val="24"/>
          <w:szCs w:val="24"/>
        </w:rPr>
        <w:t>（与评审有关的资料一起密封在内）</w:t>
      </w:r>
      <w:r>
        <w:rPr>
          <w:rFonts w:ascii="仿宋" w:eastAsia="仿宋" w:hAnsi="仿宋" w:cs="仿宋" w:hint="eastAsia"/>
          <w:sz w:val="24"/>
          <w:szCs w:val="24"/>
        </w:rPr>
        <w:t>单独密封一份；响应文件电子版单独密封一份。</w:t>
      </w:r>
    </w:p>
    <w:p w:rsidR="00D2719F" w:rsidRDefault="001E02BF">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20.3 在响应文件密封袋上应注明：</w:t>
      </w:r>
    </w:p>
    <w:p w:rsidR="00D2719F" w:rsidRDefault="001E02BF">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 xml:space="preserve">20.3.1 </w:t>
      </w:r>
      <w:r w:rsidR="00EE6FEF">
        <w:rPr>
          <w:rFonts w:ascii="仿宋" w:eastAsia="仿宋" w:hAnsi="仿宋" w:cs="仿宋" w:hint="eastAsia"/>
          <w:sz w:val="24"/>
          <w:szCs w:val="24"/>
        </w:rPr>
        <w:t>项目名称、项目编号、</w:t>
      </w:r>
      <w:r>
        <w:rPr>
          <w:rFonts w:ascii="仿宋" w:eastAsia="仿宋" w:hAnsi="仿宋" w:cs="仿宋" w:hint="eastAsia"/>
          <w:sz w:val="24"/>
          <w:szCs w:val="24"/>
        </w:rPr>
        <w:t>包号；</w:t>
      </w:r>
    </w:p>
    <w:p w:rsidR="00D2719F" w:rsidRDefault="001E02BF">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20.3.2 供应商名称、地址、联系人、联系电话；</w:t>
      </w:r>
    </w:p>
    <w:p w:rsidR="00D2719F" w:rsidRDefault="001E02BF">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20.3.3 “开标时才能启封”字样。</w:t>
      </w:r>
    </w:p>
    <w:p w:rsidR="00D2719F" w:rsidRDefault="001E02BF">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20.4 供应商应按磋商文件附件的密封件封面格式密封响应文件及相关资料，以便本须知第23条规定情况发生时，采购单位可按封袋上标明的供应商地址将响应文件原封退回。</w:t>
      </w:r>
    </w:p>
    <w:p w:rsidR="00D2719F" w:rsidRDefault="001E02BF">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20.5 如果响应文件没有按本须知第20.1款、第20.2款和第0.3款规定装订和加写标记及密封，采购单位将不承担响应文件提前开封的责任。对由此造成的提前开封的响应文件将予以拒绝，并退还给供应商。</w:t>
      </w:r>
    </w:p>
    <w:p w:rsidR="00D2719F" w:rsidRDefault="001E02BF">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20.6 所有响应文件的外层密封袋的封口处应加盖供应商公章、法定代表人印鉴（或授权代表签字）。</w:t>
      </w:r>
    </w:p>
    <w:p w:rsidR="00D2719F" w:rsidRDefault="001E02BF">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20.7报价一览表单独密封在一个信封内，与响应文件同时递交。在信封密封骑缝处加盖供应商公章、法定代表人或法定代表人授权委托人印章，并在封面上注明：“报价一览表”、项目名称、项目编号、包号、供应商名称、供应商地址及联系方式、 “开标时才能启封”字样。</w:t>
      </w:r>
    </w:p>
    <w:p w:rsidR="00D2719F" w:rsidRDefault="001E02BF">
      <w:pPr>
        <w:overflowPunct w:val="0"/>
        <w:autoSpaceDE w:val="0"/>
        <w:snapToGrid w:val="0"/>
        <w:spacing w:line="360" w:lineRule="auto"/>
        <w:ind w:firstLine="480"/>
        <w:rPr>
          <w:rFonts w:ascii="仿宋" w:eastAsia="仿宋" w:hAnsi="仿宋" w:cs="仿宋"/>
          <w:sz w:val="24"/>
          <w:szCs w:val="24"/>
        </w:rPr>
      </w:pPr>
      <w:r>
        <w:rPr>
          <w:rFonts w:ascii="仿宋" w:eastAsia="仿宋" w:hAnsi="仿宋" w:cs="仿宋" w:hint="eastAsia"/>
          <w:sz w:val="24"/>
          <w:szCs w:val="24"/>
        </w:rPr>
        <w:t>20.8 电子文档可以是WORD或EXCEL格式，也按上述要求单独密封和标志。</w:t>
      </w:r>
    </w:p>
    <w:p w:rsidR="00D2719F" w:rsidRDefault="001E02BF">
      <w:pPr>
        <w:overflowPunct w:val="0"/>
        <w:autoSpaceDE w:val="0"/>
        <w:snapToGrid w:val="0"/>
        <w:spacing w:line="360" w:lineRule="auto"/>
        <w:ind w:firstLine="480"/>
        <w:rPr>
          <w:rFonts w:ascii="仿宋" w:eastAsia="仿宋" w:hAnsi="仿宋" w:cs="仿宋"/>
          <w:b/>
        </w:rPr>
      </w:pPr>
      <w:r>
        <w:rPr>
          <w:rFonts w:ascii="仿宋" w:eastAsia="仿宋" w:hAnsi="仿宋" w:cs="仿宋" w:hint="eastAsia"/>
          <w:sz w:val="24"/>
          <w:szCs w:val="24"/>
        </w:rPr>
        <w:t>20.9资质证明文件及相关材料也按上述要求单独密封和标志。</w:t>
      </w:r>
    </w:p>
    <w:p w:rsidR="00D2719F" w:rsidRDefault="001E02BF">
      <w:pPr>
        <w:overflowPunct w:val="0"/>
        <w:autoSpaceDE w:val="0"/>
        <w:snapToGrid w:val="0"/>
        <w:spacing w:line="360" w:lineRule="auto"/>
        <w:rPr>
          <w:rFonts w:ascii="仿宋" w:eastAsia="仿宋" w:hAnsi="仿宋" w:cs="仿宋"/>
        </w:rPr>
      </w:pPr>
      <w:r>
        <w:rPr>
          <w:rFonts w:ascii="仿宋" w:eastAsia="仿宋" w:hAnsi="仿宋" w:cs="仿宋" w:hint="eastAsia"/>
          <w:b/>
          <w:spacing w:val="-8"/>
          <w:sz w:val="24"/>
          <w:szCs w:val="24"/>
        </w:rPr>
        <w:t>21．响应文件的提交</w:t>
      </w:r>
    </w:p>
    <w:p w:rsidR="00D2719F" w:rsidRDefault="001E02BF">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21.</w:t>
      </w:r>
      <w:r>
        <w:rPr>
          <w:rFonts w:ascii="仿宋" w:eastAsia="仿宋" w:hAnsi="仿宋" w:cs="仿宋" w:hint="eastAsia"/>
          <w:spacing w:val="-8"/>
          <w:sz w:val="24"/>
          <w:szCs w:val="24"/>
        </w:rPr>
        <w:t>1供应商应按本须知前附表所规定的地点，于截止时间前提交响应文件。</w:t>
      </w:r>
    </w:p>
    <w:p w:rsidR="00D2719F" w:rsidRDefault="001E02BF">
      <w:pPr>
        <w:overflowPunct w:val="0"/>
        <w:autoSpaceDE w:val="0"/>
        <w:snapToGrid w:val="0"/>
        <w:spacing w:line="360" w:lineRule="auto"/>
        <w:rPr>
          <w:rFonts w:ascii="仿宋" w:eastAsia="仿宋" w:hAnsi="仿宋" w:cs="仿宋"/>
        </w:rPr>
      </w:pPr>
      <w:r>
        <w:rPr>
          <w:rFonts w:ascii="仿宋" w:eastAsia="仿宋" w:hAnsi="仿宋" w:cs="仿宋" w:hint="eastAsia"/>
          <w:b/>
          <w:spacing w:val="-8"/>
          <w:sz w:val="24"/>
          <w:szCs w:val="24"/>
        </w:rPr>
        <w:t>22．响应文件提交的截止时间</w:t>
      </w:r>
    </w:p>
    <w:p w:rsidR="00D2719F" w:rsidRDefault="001E02BF">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22.1响应文件提交的截止时间见本须知前附表规定。</w:t>
      </w:r>
    </w:p>
    <w:p w:rsidR="00D2719F" w:rsidRDefault="001E02BF">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22.2采购单位可按本须知第8条规定以修改补充通知的方式，酌情延长提交响应文件的截止时间。在此情况下，供应商的所有权利和义务以及供应商受制约的截止时间，均以延长后新的响应截止时间为准。</w:t>
      </w:r>
    </w:p>
    <w:p w:rsidR="00D2719F" w:rsidRDefault="001E02BF">
      <w:pPr>
        <w:overflowPunct w:val="0"/>
        <w:autoSpaceDE w:val="0"/>
        <w:snapToGrid w:val="0"/>
        <w:spacing w:line="360" w:lineRule="auto"/>
        <w:rPr>
          <w:rFonts w:ascii="仿宋" w:eastAsia="仿宋" w:hAnsi="仿宋" w:cs="仿宋"/>
        </w:rPr>
      </w:pPr>
      <w:r>
        <w:rPr>
          <w:rFonts w:ascii="仿宋" w:eastAsia="仿宋" w:hAnsi="仿宋" w:cs="仿宋" w:hint="eastAsia"/>
          <w:b/>
          <w:spacing w:val="-8"/>
          <w:sz w:val="24"/>
          <w:szCs w:val="24"/>
        </w:rPr>
        <w:t>23．迟交的响应文件</w:t>
      </w:r>
    </w:p>
    <w:p w:rsidR="00D2719F" w:rsidRDefault="001E02BF">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23</w:t>
      </w:r>
      <w:r>
        <w:rPr>
          <w:rFonts w:ascii="仿宋" w:eastAsia="仿宋" w:hAnsi="仿宋" w:cs="仿宋" w:hint="eastAsia"/>
          <w:spacing w:val="-8"/>
          <w:sz w:val="24"/>
          <w:szCs w:val="24"/>
        </w:rPr>
        <w:t>.1在本须知第20条规定的响应截止时间以后递交的响应文件，将被拒绝并退回给供应商。</w:t>
      </w:r>
    </w:p>
    <w:p w:rsidR="00D2719F" w:rsidRDefault="001E02BF">
      <w:pPr>
        <w:overflowPunct w:val="0"/>
        <w:autoSpaceDE w:val="0"/>
        <w:snapToGrid w:val="0"/>
        <w:spacing w:line="360" w:lineRule="auto"/>
        <w:rPr>
          <w:rFonts w:ascii="仿宋" w:eastAsia="仿宋" w:hAnsi="仿宋" w:cs="仿宋"/>
        </w:rPr>
      </w:pPr>
      <w:r>
        <w:rPr>
          <w:rFonts w:ascii="仿宋" w:eastAsia="仿宋" w:hAnsi="仿宋" w:cs="仿宋" w:hint="eastAsia"/>
          <w:b/>
          <w:spacing w:val="-8"/>
          <w:sz w:val="24"/>
          <w:szCs w:val="24"/>
        </w:rPr>
        <w:t>24．响应文件的补充、修改与撤回</w:t>
      </w:r>
    </w:p>
    <w:p w:rsidR="00D2719F" w:rsidRDefault="001E02BF">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24.1供应商在提交响应文件以后，在规定的响应截止时间之前，可以以书面形式补充修改或撤回已提交的响应文件，并以书面形式通知采购单位。补充、修改的内容为响应文件的组成部分。</w:t>
      </w:r>
    </w:p>
    <w:p w:rsidR="00D2719F" w:rsidRDefault="001E02BF">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24.2供应商对响应文件的补充、修改，应按本须知第20条有关规定密封、标记和提交，并在内外层响应文件密封袋上清楚标明“补充、修改”或“撤回”字样。</w:t>
      </w:r>
    </w:p>
    <w:p w:rsidR="00D2719F" w:rsidRDefault="001E02BF">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24.3采购撤回通知书也可采用邮件的方式，只要采购单位在响应截止日期前收到此邮件，但此邮件应满足下列条件：</w:t>
      </w:r>
    </w:p>
    <w:p w:rsidR="00D2719F" w:rsidRDefault="001E02BF">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（1）邮件上应有供应商名称、地址、电话并有供应商公章；</w:t>
      </w:r>
    </w:p>
    <w:p w:rsidR="00D2719F" w:rsidRDefault="001E02BF">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（2）具有本须知第20.3款所要求的标注；</w:t>
      </w:r>
    </w:p>
    <w:p w:rsidR="00D2719F" w:rsidRDefault="001E02BF">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（3）非常清楚地标明“撤回”字样；</w:t>
      </w:r>
    </w:p>
    <w:p w:rsidR="00D2719F" w:rsidRDefault="001E02BF">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（4）有授权代表的签字或随后有经签署的确认文本。</w:t>
      </w:r>
    </w:p>
    <w:p w:rsidR="00D2719F" w:rsidRDefault="001E02BF">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24.4在响应截止时间之后，供应商不得补充、修改响应文件。</w:t>
      </w:r>
    </w:p>
    <w:p w:rsidR="00D2719F" w:rsidRDefault="001E02BF">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24.5在响应截止日期至供应商在响应函中规定的响应有效期满之前的这段时间内，供应商不得撤回其响应文件。</w:t>
      </w:r>
    </w:p>
    <w:p w:rsidR="00D2719F" w:rsidRDefault="001E02BF">
      <w:pPr>
        <w:overflowPunct w:val="0"/>
        <w:autoSpaceDE w:val="0"/>
        <w:snapToGrid w:val="0"/>
        <w:spacing w:line="360" w:lineRule="auto"/>
        <w:rPr>
          <w:rFonts w:ascii="仿宋" w:eastAsia="仿宋" w:hAnsi="仿宋" w:cs="仿宋"/>
        </w:rPr>
      </w:pPr>
      <w:r>
        <w:rPr>
          <w:rFonts w:ascii="仿宋" w:eastAsia="仿宋" w:hAnsi="仿宋" w:cs="仿宋" w:hint="eastAsia"/>
          <w:b/>
          <w:spacing w:val="-8"/>
          <w:sz w:val="24"/>
          <w:szCs w:val="24"/>
        </w:rPr>
        <w:t>25．资格后审（详见开标会部分）</w:t>
      </w:r>
    </w:p>
    <w:p w:rsidR="00CF745F" w:rsidRDefault="00CF745F">
      <w:pPr>
        <w:widowControl/>
        <w:suppressAutoHyphens w:val="0"/>
        <w:jc w:val="left"/>
        <w:rPr>
          <w:rFonts w:ascii="仿宋" w:eastAsia="仿宋" w:hAnsi="仿宋" w:cs="仿宋"/>
          <w:b/>
          <w:bCs/>
          <w:sz w:val="24"/>
          <w:szCs w:val="24"/>
        </w:rPr>
      </w:pPr>
      <w:bookmarkStart w:id="22" w:name="_Toc24049"/>
      <w:bookmarkStart w:id="23" w:name="_Toc535048503"/>
      <w:bookmarkStart w:id="24" w:name="_Toc24278"/>
      <w:r>
        <w:rPr>
          <w:rFonts w:ascii="仿宋" w:eastAsia="仿宋" w:hAnsi="仿宋" w:cs="仿宋"/>
          <w:sz w:val="24"/>
          <w:szCs w:val="24"/>
        </w:rPr>
        <w:br w:type="page"/>
      </w:r>
    </w:p>
    <w:p w:rsidR="00D2719F" w:rsidRDefault="001E02BF">
      <w:pPr>
        <w:pStyle w:val="2"/>
        <w:spacing w:before="0" w:after="0" w:line="360" w:lineRule="auto"/>
        <w:rPr>
          <w:rFonts w:ascii="仿宋" w:eastAsia="仿宋" w:hAnsi="仿宋" w:cs="仿宋"/>
          <w:sz w:val="24"/>
          <w:szCs w:val="24"/>
        </w:rPr>
      </w:pPr>
      <w:r>
        <w:rPr>
          <w:rFonts w:ascii="仿宋" w:eastAsia="仿宋" w:hAnsi="仿宋" w:cs="仿宋" w:hint="eastAsia"/>
          <w:sz w:val="24"/>
          <w:szCs w:val="24"/>
        </w:rPr>
        <w:t>（五）开标会</w:t>
      </w:r>
      <w:bookmarkEnd w:id="22"/>
      <w:bookmarkEnd w:id="23"/>
      <w:bookmarkEnd w:id="24"/>
    </w:p>
    <w:p w:rsidR="00D2719F" w:rsidRDefault="001E02BF">
      <w:pPr>
        <w:overflowPunct w:val="0"/>
        <w:autoSpaceDE w:val="0"/>
        <w:snapToGrid w:val="0"/>
        <w:spacing w:line="360" w:lineRule="auto"/>
        <w:rPr>
          <w:rFonts w:ascii="仿宋" w:eastAsia="仿宋" w:hAnsi="仿宋" w:cs="仿宋"/>
        </w:rPr>
      </w:pPr>
      <w:r>
        <w:rPr>
          <w:rFonts w:ascii="仿宋" w:eastAsia="仿宋" w:hAnsi="仿宋" w:cs="仿宋" w:hint="eastAsia"/>
          <w:b/>
          <w:spacing w:val="-8"/>
          <w:sz w:val="24"/>
          <w:szCs w:val="24"/>
        </w:rPr>
        <w:t>26．开标会程序</w:t>
      </w:r>
    </w:p>
    <w:p w:rsidR="00D2719F" w:rsidRDefault="001E02BF">
      <w:pPr>
        <w:overflowPunct w:val="0"/>
        <w:autoSpaceDE w:val="0"/>
        <w:snapToGrid w:val="0"/>
        <w:spacing w:line="360" w:lineRule="auto"/>
        <w:ind w:firstLine="480"/>
        <w:rPr>
          <w:rFonts w:ascii="仿宋" w:eastAsia="仿宋" w:hAnsi="仿宋" w:cs="仿宋"/>
          <w:b/>
          <w:sz w:val="24"/>
          <w:szCs w:val="24"/>
        </w:rPr>
      </w:pPr>
      <w:r w:rsidRPr="00EE6FEF">
        <w:rPr>
          <w:rFonts w:ascii="仿宋" w:eastAsia="仿宋" w:hAnsi="仿宋" w:cs="仿宋" w:hint="eastAsia"/>
          <w:b/>
          <w:sz w:val="24"/>
          <w:szCs w:val="24"/>
        </w:rPr>
        <w:t>26.1采购单位按本须知前附表所规定的时间和地点公开举行开标会议，</w:t>
      </w:r>
      <w:r w:rsidR="00EE6FEF" w:rsidRPr="00EE6FEF">
        <w:rPr>
          <w:rFonts w:ascii="仿宋" w:eastAsia="仿宋" w:hAnsi="仿宋" w:cs="仿宋" w:hint="eastAsia"/>
          <w:b/>
          <w:sz w:val="24"/>
          <w:szCs w:val="24"/>
        </w:rPr>
        <w:t>因疫</w:t>
      </w:r>
      <w:r w:rsidR="00EE6FEF">
        <w:rPr>
          <w:rFonts w:ascii="仿宋" w:eastAsia="仿宋" w:hAnsi="仿宋" w:cs="仿宋" w:hint="eastAsia"/>
          <w:b/>
          <w:sz w:val="24"/>
          <w:szCs w:val="24"/>
        </w:rPr>
        <w:t>情</w:t>
      </w:r>
      <w:r w:rsidR="00EE6FEF" w:rsidRPr="00EE6FEF">
        <w:rPr>
          <w:rFonts w:ascii="仿宋" w:eastAsia="仿宋" w:hAnsi="仿宋" w:cs="仿宋" w:hint="eastAsia"/>
          <w:b/>
          <w:sz w:val="24"/>
          <w:szCs w:val="24"/>
        </w:rPr>
        <w:t>原因，本项目</w:t>
      </w:r>
      <w:r w:rsidRPr="00EE6FEF">
        <w:rPr>
          <w:rFonts w:ascii="仿宋" w:eastAsia="仿宋" w:hAnsi="仿宋" w:cs="仿宋" w:hint="eastAsia"/>
          <w:b/>
          <w:sz w:val="24"/>
          <w:szCs w:val="24"/>
        </w:rPr>
        <w:t>供应商的法定代表人或授权代表</w:t>
      </w:r>
      <w:r w:rsidR="00EE6FEF" w:rsidRPr="00EE6FEF">
        <w:rPr>
          <w:rFonts w:ascii="仿宋" w:eastAsia="仿宋" w:hAnsi="仿宋" w:cs="仿宋" w:hint="eastAsia"/>
          <w:b/>
          <w:sz w:val="24"/>
          <w:szCs w:val="24"/>
        </w:rPr>
        <w:t>可</w:t>
      </w:r>
      <w:r w:rsidR="00EE6FEF">
        <w:rPr>
          <w:rFonts w:ascii="仿宋" w:eastAsia="仿宋" w:hAnsi="仿宋" w:cs="仿宋" w:hint="eastAsia"/>
          <w:b/>
          <w:sz w:val="24"/>
          <w:szCs w:val="24"/>
        </w:rPr>
        <w:t>不需</w:t>
      </w:r>
      <w:r w:rsidRPr="00EE6FEF">
        <w:rPr>
          <w:rFonts w:ascii="仿宋" w:eastAsia="仿宋" w:hAnsi="仿宋" w:cs="仿宋" w:hint="eastAsia"/>
          <w:b/>
          <w:sz w:val="24"/>
          <w:szCs w:val="24"/>
        </w:rPr>
        <w:t>出席开标会议。</w:t>
      </w:r>
    </w:p>
    <w:p w:rsidR="00CF745F" w:rsidRPr="00B35276" w:rsidRDefault="00CF745F" w:rsidP="00CF745F">
      <w:pPr>
        <w:spacing w:line="360" w:lineRule="auto"/>
        <w:ind w:firstLineChars="200" w:firstLine="482"/>
        <w:rPr>
          <w:rFonts w:ascii="仿宋" w:eastAsia="仿宋" w:hAnsi="仿宋" w:cs="仿宋"/>
          <w:b/>
          <w:sz w:val="24"/>
          <w:szCs w:val="24"/>
          <w:lang w:val="zh-CN"/>
        </w:rPr>
      </w:pPr>
      <w:r>
        <w:rPr>
          <w:rFonts w:ascii="仿宋" w:eastAsia="仿宋" w:hAnsi="仿宋" w:cs="仿宋" w:hint="eastAsia"/>
          <w:b/>
          <w:sz w:val="24"/>
          <w:szCs w:val="24"/>
          <w:lang w:val="zh-CN"/>
        </w:rPr>
        <w:t>26.1.1</w:t>
      </w:r>
      <w:r w:rsidRPr="00B35276">
        <w:rPr>
          <w:rFonts w:ascii="仿宋" w:eastAsia="仿宋" w:hAnsi="仿宋" w:cs="仿宋" w:hint="eastAsia"/>
          <w:b/>
          <w:sz w:val="24"/>
          <w:szCs w:val="24"/>
          <w:lang w:val="zh-CN"/>
        </w:rPr>
        <w:t>特别注意事项：</w:t>
      </w:r>
    </w:p>
    <w:p w:rsidR="00CF745F" w:rsidRPr="00B35276" w:rsidRDefault="00CF745F" w:rsidP="00CF745F">
      <w:pPr>
        <w:spacing w:line="360" w:lineRule="auto"/>
        <w:ind w:firstLineChars="200" w:firstLine="482"/>
        <w:rPr>
          <w:rFonts w:ascii="仿宋" w:eastAsia="仿宋" w:hAnsi="仿宋" w:cs="仿宋"/>
          <w:b/>
          <w:sz w:val="24"/>
          <w:szCs w:val="24"/>
          <w:lang w:val="zh-CN"/>
        </w:rPr>
      </w:pPr>
      <w:r>
        <w:rPr>
          <w:rFonts w:ascii="仿宋" w:eastAsia="仿宋" w:hAnsi="仿宋" w:cs="仿宋" w:hint="eastAsia"/>
          <w:b/>
          <w:sz w:val="24"/>
          <w:szCs w:val="24"/>
          <w:lang w:val="zh-CN"/>
        </w:rPr>
        <w:t>26.1.1.1</w:t>
      </w:r>
      <w:r w:rsidRPr="00B35276">
        <w:rPr>
          <w:rFonts w:ascii="仿宋" w:eastAsia="仿宋" w:hAnsi="仿宋" w:cs="仿宋" w:hint="eastAsia"/>
          <w:b/>
          <w:sz w:val="24"/>
          <w:szCs w:val="24"/>
          <w:lang w:val="zh-CN"/>
        </w:rPr>
        <w:t>供应商授权代表随时必须保持通讯畅通，并关注报名登记的公司邮箱。评审过程中可能出现的需要供应商澄清、答疑、磋商、再次报价等环节，我公司将以电话及邮件形式通知各供应商。</w:t>
      </w:r>
    </w:p>
    <w:p w:rsidR="00CF745F" w:rsidRPr="00CF745F" w:rsidRDefault="00CF745F" w:rsidP="00CF745F">
      <w:pPr>
        <w:pStyle w:val="1"/>
        <w:spacing w:line="360" w:lineRule="auto"/>
        <w:ind w:firstLineChars="196" w:firstLine="472"/>
        <w:rPr>
          <w:b/>
        </w:rPr>
      </w:pPr>
      <w:r>
        <w:rPr>
          <w:rFonts w:ascii="仿宋" w:eastAsia="仿宋" w:hAnsi="仿宋" w:cs="仿宋" w:hint="eastAsia"/>
          <w:b/>
          <w:sz w:val="24"/>
          <w:szCs w:val="24"/>
          <w:lang w:val="zh-CN"/>
        </w:rPr>
        <w:t>26.1.1.2</w:t>
      </w:r>
      <w:r w:rsidRPr="00B35276">
        <w:rPr>
          <w:rFonts w:ascii="仿宋" w:eastAsia="仿宋" w:hAnsi="仿宋" w:cs="仿宋" w:hint="eastAsia"/>
          <w:b/>
          <w:sz w:val="24"/>
          <w:szCs w:val="24"/>
          <w:lang w:val="zh-CN"/>
        </w:rPr>
        <w:t>评审过程需要供应商进行澄清、答疑、磋商、再次报价等内容，供应商应通过邮件形式在规定时间内发送到代理机构邮箱，发送的内容须经过供应商授权代表人签字</w:t>
      </w:r>
      <w:r>
        <w:rPr>
          <w:rFonts w:ascii="仿宋" w:eastAsia="仿宋" w:hAnsi="仿宋" w:cs="仿宋" w:hint="eastAsia"/>
          <w:b/>
          <w:sz w:val="24"/>
          <w:szCs w:val="24"/>
          <w:lang w:val="zh-CN"/>
        </w:rPr>
        <w:t>，并</w:t>
      </w:r>
      <w:r w:rsidRPr="00B35276">
        <w:rPr>
          <w:rFonts w:ascii="仿宋" w:eastAsia="仿宋" w:hAnsi="仿宋" w:cs="仿宋" w:hint="eastAsia"/>
          <w:b/>
          <w:sz w:val="24"/>
          <w:szCs w:val="24"/>
          <w:lang w:val="zh-CN"/>
        </w:rPr>
        <w:t>加盖公章的扫描件或者照片。</w:t>
      </w:r>
    </w:p>
    <w:p w:rsidR="00D2719F" w:rsidRDefault="001E02BF">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26.2 按规定提交合格的撤回通知的响应文件不予开封，并退回给供应商；在响应截止时间之后递交的响应文件，将不予接收，原封退还给供应商。按本须知第25条规定确定为无效的响应文件，不予送交评审。</w:t>
      </w:r>
    </w:p>
    <w:p w:rsidR="00D2719F" w:rsidRDefault="001E02BF">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26.3 开标会议程序</w:t>
      </w:r>
    </w:p>
    <w:p w:rsidR="00D2719F" w:rsidRDefault="001E02BF">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26.3.1 开标会议由采购代理单位主持，按照开标会程序进行。</w:t>
      </w:r>
    </w:p>
    <w:p w:rsidR="00D2719F" w:rsidRPr="00EE6FEF" w:rsidRDefault="00EE6FEF" w:rsidP="00EE6FEF">
      <w:pPr>
        <w:overflowPunct w:val="0"/>
        <w:autoSpaceDE w:val="0"/>
        <w:snapToGrid w:val="0"/>
        <w:spacing w:line="360" w:lineRule="auto"/>
        <w:ind w:firstLine="480"/>
        <w:rPr>
          <w:rFonts w:ascii="仿宋" w:eastAsia="仿宋" w:hAnsi="仿宋" w:cs="仿宋"/>
          <w:b/>
        </w:rPr>
      </w:pPr>
      <w:r w:rsidRPr="00EE6FEF">
        <w:rPr>
          <w:rFonts w:ascii="仿宋" w:eastAsia="仿宋" w:hAnsi="仿宋" w:cs="仿宋" w:hint="eastAsia"/>
          <w:b/>
          <w:sz w:val="24"/>
          <w:szCs w:val="24"/>
        </w:rPr>
        <w:t>26.3.2 报价：响应文件经检查无误后当众拆封，由主持人统一宣读报价一览表，其内容要与响应文件一致，否则以报价一览表为准。报价完毕后如无误，各供应商授权代表对报价内容通过邮件方式确认。</w:t>
      </w:r>
    </w:p>
    <w:p w:rsidR="00D2719F" w:rsidRDefault="001E02BF">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26.3.3在磋商文件要求提交响应文件的截止时间前收到的响应文件，开标会议上都应当众予以拆封、宣读报价一览表。</w:t>
      </w:r>
    </w:p>
    <w:p w:rsidR="00D2719F" w:rsidRDefault="001E02BF">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26.3.4采购代理单位对开标会议过程进行记录，并存档备查。</w:t>
      </w:r>
    </w:p>
    <w:p w:rsidR="00D2719F" w:rsidRDefault="001E02BF">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26.3.5 响应文件有下列情形之一的。采购单位不予受理：</w:t>
      </w:r>
    </w:p>
    <w:p w:rsidR="00D2719F" w:rsidRDefault="001E02BF">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1）逾期送达的或者未送达指定地点的；</w:t>
      </w:r>
    </w:p>
    <w:p w:rsidR="00D2719F" w:rsidRDefault="001E02BF">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2）未按本须知第20条的要求装订、密封和标记的。</w:t>
      </w:r>
    </w:p>
    <w:p w:rsidR="00D2719F" w:rsidRDefault="001E02BF">
      <w:pPr>
        <w:overflowPunct w:val="0"/>
        <w:autoSpaceDE w:val="0"/>
        <w:snapToGrid w:val="0"/>
        <w:spacing w:line="360" w:lineRule="auto"/>
        <w:rPr>
          <w:rFonts w:ascii="仿宋" w:eastAsia="仿宋" w:hAnsi="仿宋" w:cs="仿宋"/>
        </w:rPr>
      </w:pPr>
      <w:r>
        <w:rPr>
          <w:rFonts w:ascii="仿宋" w:eastAsia="仿宋" w:hAnsi="仿宋" w:cs="仿宋" w:hint="eastAsia"/>
          <w:b/>
          <w:spacing w:val="-8"/>
          <w:sz w:val="24"/>
          <w:szCs w:val="24"/>
        </w:rPr>
        <w:t>27．响应文件的有效性</w:t>
      </w:r>
    </w:p>
    <w:p w:rsidR="00EE6FEF" w:rsidRDefault="00EE6FEF" w:rsidP="00EE6FEF">
      <w:pPr>
        <w:overflowPunct w:val="0"/>
        <w:autoSpaceDE w:val="0"/>
        <w:snapToGrid w:val="0"/>
        <w:spacing w:line="360" w:lineRule="auto"/>
        <w:ind w:firstLine="480"/>
        <w:rPr>
          <w:rFonts w:ascii="仿宋" w:eastAsia="仿宋" w:hAnsi="仿宋" w:cs="仿宋"/>
        </w:rPr>
      </w:pPr>
      <w:bookmarkStart w:id="25" w:name="_Toc12363"/>
      <w:bookmarkStart w:id="26" w:name="_Toc535048504"/>
      <w:bookmarkStart w:id="27" w:name="_Toc32386"/>
      <w:r>
        <w:rPr>
          <w:rFonts w:ascii="仿宋" w:eastAsia="仿宋" w:hAnsi="仿宋" w:cs="仿宋" w:hint="eastAsia"/>
          <w:sz w:val="24"/>
          <w:szCs w:val="24"/>
        </w:rPr>
        <w:t>27.1.1</w:t>
      </w:r>
      <w:r>
        <w:rPr>
          <w:rFonts w:ascii="仿宋" w:eastAsia="仿宋" w:hAnsi="仿宋" w:cs="仿宋" w:hint="eastAsia"/>
          <w:spacing w:val="-8"/>
          <w:sz w:val="24"/>
          <w:szCs w:val="24"/>
        </w:rPr>
        <w:t>不具备响应须知前附表供应商资格要求条件；</w:t>
      </w:r>
    </w:p>
    <w:p w:rsidR="00EE6FEF" w:rsidRDefault="00EE6FEF" w:rsidP="00EE6FEF">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27.1.2</w:t>
      </w:r>
      <w:r>
        <w:rPr>
          <w:rFonts w:ascii="仿宋" w:eastAsia="仿宋" w:hAnsi="仿宋" w:cs="仿宋" w:hint="eastAsia"/>
          <w:spacing w:val="-8"/>
          <w:sz w:val="24"/>
          <w:szCs w:val="24"/>
        </w:rPr>
        <w:t>响应文件未按磋商文件规定要求制作、密封、签署、盖章；</w:t>
      </w:r>
    </w:p>
    <w:p w:rsidR="00EE6FEF" w:rsidRDefault="00EE6FEF" w:rsidP="00EE6FEF">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27.1.3</w:t>
      </w:r>
      <w:r>
        <w:rPr>
          <w:rFonts w:ascii="仿宋" w:eastAsia="仿宋" w:hAnsi="仿宋" w:cs="仿宋" w:hint="eastAsia"/>
          <w:spacing w:val="-8"/>
          <w:sz w:val="24"/>
          <w:szCs w:val="24"/>
        </w:rPr>
        <w:t>拒绝报价、报价不确定、超出预算控制价或者有多个报价；</w:t>
      </w:r>
    </w:p>
    <w:p w:rsidR="00EE6FEF" w:rsidRDefault="00EE6FEF" w:rsidP="00EE6FEF">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27.1.4</w:t>
      </w:r>
      <w:r>
        <w:rPr>
          <w:rFonts w:ascii="仿宋" w:eastAsia="仿宋" w:hAnsi="仿宋" w:cs="仿宋" w:hint="eastAsia"/>
          <w:spacing w:val="-8"/>
          <w:sz w:val="24"/>
          <w:szCs w:val="24"/>
        </w:rPr>
        <w:t>不符合磋商文件中规定资格条件；</w:t>
      </w:r>
    </w:p>
    <w:p w:rsidR="00EE6FEF" w:rsidRDefault="00EE6FEF" w:rsidP="00EE6FEF">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27.1.5</w:t>
      </w:r>
      <w:r>
        <w:rPr>
          <w:rFonts w:ascii="仿宋" w:eastAsia="仿宋" w:hAnsi="仿宋" w:cs="仿宋" w:hint="eastAsia"/>
          <w:spacing w:val="-8"/>
          <w:sz w:val="24"/>
          <w:szCs w:val="24"/>
        </w:rPr>
        <w:t xml:space="preserve">超出经营范围报价； </w:t>
      </w:r>
    </w:p>
    <w:p w:rsidR="00EE6FEF" w:rsidRDefault="00EE6FEF" w:rsidP="00EE6FEF">
      <w:pPr>
        <w:overflowPunct w:val="0"/>
        <w:autoSpaceDE w:val="0"/>
        <w:snapToGrid w:val="0"/>
        <w:spacing w:line="360" w:lineRule="auto"/>
        <w:ind w:firstLine="480"/>
        <w:rPr>
          <w:rFonts w:ascii="仿宋" w:eastAsia="仿宋" w:hAnsi="仿宋" w:cs="仿宋"/>
          <w:spacing w:val="-8"/>
          <w:sz w:val="24"/>
          <w:szCs w:val="24"/>
        </w:rPr>
      </w:pPr>
      <w:r>
        <w:rPr>
          <w:rFonts w:ascii="仿宋" w:eastAsia="仿宋" w:hAnsi="仿宋" w:cs="仿宋" w:hint="eastAsia"/>
          <w:spacing w:val="-8"/>
          <w:sz w:val="24"/>
          <w:szCs w:val="24"/>
        </w:rPr>
        <w:t>27.1.6响应文件正副本未区分或者内容严重不一致；</w:t>
      </w:r>
    </w:p>
    <w:p w:rsidR="00EE6FEF" w:rsidRDefault="00EE6FEF" w:rsidP="00EE6FEF">
      <w:pPr>
        <w:overflowPunct w:val="0"/>
        <w:autoSpaceDE w:val="0"/>
        <w:snapToGrid w:val="0"/>
        <w:spacing w:line="360" w:lineRule="auto"/>
        <w:ind w:firstLine="480"/>
        <w:rPr>
          <w:rFonts w:ascii="仿宋" w:eastAsia="仿宋" w:hAnsi="仿宋" w:cs="仿宋"/>
          <w:spacing w:val="-8"/>
          <w:sz w:val="24"/>
          <w:szCs w:val="24"/>
        </w:rPr>
      </w:pPr>
      <w:r>
        <w:rPr>
          <w:rFonts w:ascii="仿宋" w:eastAsia="仿宋" w:hAnsi="仿宋" w:cs="仿宋" w:hint="eastAsia"/>
          <w:spacing w:val="-8"/>
          <w:sz w:val="24"/>
          <w:szCs w:val="24"/>
        </w:rPr>
        <w:t>27.1.7响应有效期不满足磋商文件要求；</w:t>
      </w:r>
    </w:p>
    <w:p w:rsidR="00EE6FEF" w:rsidRDefault="00EE6FEF" w:rsidP="00EE6FEF">
      <w:pPr>
        <w:overflowPunct w:val="0"/>
        <w:autoSpaceDE w:val="0"/>
        <w:snapToGrid w:val="0"/>
        <w:spacing w:line="360" w:lineRule="auto"/>
        <w:ind w:firstLine="480"/>
        <w:rPr>
          <w:rFonts w:ascii="仿宋" w:eastAsia="仿宋" w:hAnsi="仿宋" w:cs="仿宋"/>
          <w:spacing w:val="-8"/>
          <w:sz w:val="24"/>
          <w:szCs w:val="24"/>
        </w:rPr>
      </w:pPr>
      <w:r>
        <w:rPr>
          <w:rFonts w:ascii="仿宋" w:eastAsia="仿宋" w:hAnsi="仿宋" w:cs="仿宋" w:hint="eastAsia"/>
          <w:spacing w:val="-8"/>
          <w:sz w:val="24"/>
          <w:szCs w:val="24"/>
        </w:rPr>
        <w:t>27.1.8联合体未提交联合体协议书；</w:t>
      </w:r>
    </w:p>
    <w:p w:rsidR="00EE6FEF" w:rsidRDefault="00EE6FEF" w:rsidP="00EE6FEF">
      <w:pPr>
        <w:overflowPunct w:val="0"/>
        <w:autoSpaceDE w:val="0"/>
        <w:snapToGrid w:val="0"/>
        <w:spacing w:line="360" w:lineRule="auto"/>
        <w:ind w:firstLine="480"/>
        <w:rPr>
          <w:rFonts w:ascii="仿宋" w:eastAsia="仿宋" w:hAnsi="仿宋" w:cs="仿宋"/>
          <w:spacing w:val="-8"/>
          <w:sz w:val="24"/>
          <w:szCs w:val="24"/>
        </w:rPr>
      </w:pPr>
      <w:r>
        <w:rPr>
          <w:rFonts w:ascii="仿宋" w:eastAsia="仿宋" w:hAnsi="仿宋" w:cs="仿宋" w:hint="eastAsia"/>
          <w:spacing w:val="-8"/>
          <w:sz w:val="24"/>
          <w:szCs w:val="24"/>
        </w:rPr>
        <w:t>27.1.9响应文件未完全满足磋商文件中带“★”号的条款或指标，或超过磋商文件规定的允许出现负偏差的最大范围、幅度和最高项数；</w:t>
      </w:r>
    </w:p>
    <w:p w:rsidR="00EE6FEF" w:rsidRDefault="00EE6FEF" w:rsidP="00EE6FEF">
      <w:pPr>
        <w:overflowPunct w:val="0"/>
        <w:autoSpaceDE w:val="0"/>
        <w:snapToGrid w:val="0"/>
        <w:spacing w:line="360" w:lineRule="auto"/>
        <w:ind w:firstLine="480"/>
        <w:rPr>
          <w:rFonts w:ascii="仿宋" w:eastAsia="仿宋" w:hAnsi="仿宋" w:cs="仿宋"/>
          <w:spacing w:val="-8"/>
          <w:sz w:val="24"/>
          <w:szCs w:val="24"/>
        </w:rPr>
      </w:pPr>
      <w:r>
        <w:rPr>
          <w:rFonts w:ascii="仿宋" w:eastAsia="仿宋" w:hAnsi="仿宋" w:cs="仿宋" w:hint="eastAsia"/>
          <w:spacing w:val="-8"/>
          <w:sz w:val="24"/>
          <w:szCs w:val="24"/>
        </w:rPr>
        <w:t>27.1.10对磋商文件要求的技术参数整体复制粘贴经磋商小组认定与所报服务不符；</w:t>
      </w:r>
    </w:p>
    <w:p w:rsidR="00EE6FEF" w:rsidRDefault="00EE6FEF" w:rsidP="00EE6FEF">
      <w:pPr>
        <w:overflowPunct w:val="0"/>
        <w:autoSpaceDE w:val="0"/>
        <w:snapToGrid w:val="0"/>
        <w:spacing w:line="360" w:lineRule="auto"/>
        <w:ind w:firstLine="480"/>
        <w:rPr>
          <w:rFonts w:ascii="仿宋" w:eastAsia="仿宋" w:hAnsi="仿宋" w:cs="仿宋"/>
          <w:spacing w:val="-8"/>
          <w:sz w:val="24"/>
          <w:szCs w:val="24"/>
        </w:rPr>
      </w:pPr>
      <w:r>
        <w:rPr>
          <w:rFonts w:ascii="仿宋" w:eastAsia="仿宋" w:hAnsi="仿宋" w:cs="仿宋" w:hint="eastAsia"/>
          <w:spacing w:val="-8"/>
          <w:sz w:val="24"/>
          <w:szCs w:val="24"/>
        </w:rPr>
        <w:t>27.1.11低于成本价且无法提供相关证明材料；</w:t>
      </w:r>
    </w:p>
    <w:p w:rsidR="00EE6FEF" w:rsidRDefault="00EE6FEF" w:rsidP="00EE6FEF">
      <w:pPr>
        <w:overflowPunct w:val="0"/>
        <w:autoSpaceDE w:val="0"/>
        <w:snapToGrid w:val="0"/>
        <w:spacing w:line="360" w:lineRule="auto"/>
        <w:ind w:firstLine="480"/>
        <w:rPr>
          <w:rFonts w:ascii="仿宋" w:eastAsia="仿宋" w:hAnsi="仿宋" w:cs="仿宋"/>
          <w:spacing w:val="-8"/>
          <w:sz w:val="24"/>
          <w:szCs w:val="24"/>
        </w:rPr>
      </w:pPr>
      <w:r>
        <w:rPr>
          <w:rFonts w:ascii="仿宋" w:eastAsia="仿宋" w:hAnsi="仿宋" w:cs="仿宋" w:hint="eastAsia"/>
          <w:spacing w:val="-8"/>
          <w:sz w:val="24"/>
          <w:szCs w:val="24"/>
        </w:rPr>
        <w:t>27.1.12磋商小组认定施工方案不符合磋商文件要求；</w:t>
      </w:r>
    </w:p>
    <w:p w:rsidR="00EE6FEF" w:rsidRDefault="00EE6FEF" w:rsidP="00EE6FEF">
      <w:pPr>
        <w:overflowPunct w:val="0"/>
        <w:autoSpaceDE w:val="0"/>
        <w:snapToGrid w:val="0"/>
        <w:spacing w:line="360" w:lineRule="auto"/>
        <w:ind w:firstLine="480"/>
        <w:rPr>
          <w:rFonts w:ascii="仿宋" w:eastAsia="仿宋" w:hAnsi="仿宋" w:cs="仿宋"/>
          <w:spacing w:val="-8"/>
          <w:sz w:val="24"/>
          <w:szCs w:val="24"/>
        </w:rPr>
      </w:pPr>
      <w:r>
        <w:rPr>
          <w:rFonts w:ascii="仿宋" w:eastAsia="仿宋" w:hAnsi="仿宋" w:cs="仿宋" w:hint="eastAsia"/>
          <w:spacing w:val="-8"/>
          <w:sz w:val="24"/>
          <w:szCs w:val="24"/>
        </w:rPr>
        <w:t>27.1.13评审期间，没有按磋商小组要求提交经法定代表人或授权代表签字的澄清、说明、补正或改变了响应文件实质性内容；</w:t>
      </w:r>
    </w:p>
    <w:p w:rsidR="00EE6FEF" w:rsidRDefault="00EE6FEF" w:rsidP="00EE6FEF">
      <w:pPr>
        <w:overflowPunct w:val="0"/>
        <w:autoSpaceDE w:val="0"/>
        <w:snapToGrid w:val="0"/>
        <w:spacing w:line="360" w:lineRule="auto"/>
        <w:ind w:firstLine="480"/>
        <w:rPr>
          <w:rFonts w:ascii="仿宋" w:eastAsia="仿宋" w:hAnsi="仿宋" w:cs="仿宋"/>
          <w:spacing w:val="-8"/>
          <w:sz w:val="24"/>
          <w:szCs w:val="24"/>
        </w:rPr>
      </w:pPr>
      <w:r>
        <w:rPr>
          <w:rFonts w:ascii="仿宋" w:eastAsia="仿宋" w:hAnsi="仿宋" w:cs="仿宋" w:hint="eastAsia"/>
          <w:spacing w:val="-8"/>
          <w:sz w:val="24"/>
          <w:szCs w:val="24"/>
        </w:rPr>
        <w:t>27.1.14供应商未提交最终报价；</w:t>
      </w:r>
    </w:p>
    <w:p w:rsidR="00EE6FEF" w:rsidRDefault="00EE6FEF" w:rsidP="00EE6FEF">
      <w:pPr>
        <w:overflowPunct w:val="0"/>
        <w:autoSpaceDE w:val="0"/>
        <w:snapToGrid w:val="0"/>
        <w:spacing w:line="360" w:lineRule="auto"/>
        <w:ind w:firstLine="480"/>
        <w:rPr>
          <w:rFonts w:ascii="仿宋" w:eastAsia="仿宋" w:hAnsi="仿宋" w:cs="仿宋"/>
          <w:spacing w:val="-8"/>
          <w:sz w:val="24"/>
          <w:szCs w:val="24"/>
        </w:rPr>
      </w:pPr>
      <w:r>
        <w:rPr>
          <w:rFonts w:ascii="仿宋" w:eastAsia="仿宋" w:hAnsi="仿宋" w:cs="仿宋" w:hint="eastAsia"/>
          <w:spacing w:val="-8"/>
          <w:sz w:val="24"/>
          <w:szCs w:val="24"/>
        </w:rPr>
        <w:t>27.1.15供应商存在弄虚作假的行为；</w:t>
      </w:r>
    </w:p>
    <w:p w:rsidR="00EE6FEF" w:rsidRDefault="00EE6FEF" w:rsidP="00EE6FEF">
      <w:pPr>
        <w:overflowPunct w:val="0"/>
        <w:autoSpaceDE w:val="0"/>
        <w:snapToGrid w:val="0"/>
        <w:spacing w:line="360" w:lineRule="auto"/>
        <w:ind w:firstLine="480"/>
        <w:rPr>
          <w:rFonts w:ascii="仿宋" w:eastAsia="仿宋" w:hAnsi="仿宋" w:cs="仿宋"/>
          <w:spacing w:val="-8"/>
          <w:sz w:val="24"/>
          <w:szCs w:val="24"/>
        </w:rPr>
      </w:pPr>
      <w:r>
        <w:rPr>
          <w:rFonts w:ascii="仿宋" w:eastAsia="仿宋" w:hAnsi="仿宋" w:cs="仿宋" w:hint="eastAsia"/>
          <w:spacing w:val="-8"/>
          <w:sz w:val="24"/>
          <w:szCs w:val="24"/>
        </w:rPr>
        <w:t>27.1.16属于采购人与供应商、供应商与供应商相互串通响应情形；</w:t>
      </w:r>
    </w:p>
    <w:p w:rsidR="00EE6FEF" w:rsidRDefault="00EE6FEF" w:rsidP="00EE6FEF">
      <w:pPr>
        <w:overflowPunct w:val="0"/>
        <w:autoSpaceDE w:val="0"/>
        <w:snapToGrid w:val="0"/>
        <w:spacing w:line="360" w:lineRule="auto"/>
        <w:ind w:firstLine="480"/>
        <w:rPr>
          <w:rFonts w:ascii="仿宋" w:eastAsia="仿宋" w:hAnsi="仿宋" w:cs="仿宋"/>
          <w:spacing w:val="-8"/>
          <w:sz w:val="24"/>
          <w:szCs w:val="24"/>
        </w:rPr>
      </w:pPr>
      <w:r>
        <w:rPr>
          <w:rFonts w:ascii="仿宋" w:eastAsia="仿宋" w:hAnsi="仿宋" w:cs="仿宋" w:hint="eastAsia"/>
          <w:spacing w:val="-8"/>
          <w:sz w:val="24"/>
          <w:szCs w:val="24"/>
        </w:rPr>
        <w:t>27.1.17对采购人、采购代理机构、磋商小组及其他工作人员施加影响，有碍公平、公正；</w:t>
      </w:r>
    </w:p>
    <w:p w:rsidR="00EE6FEF" w:rsidRDefault="00EE6FEF" w:rsidP="00EE6FEF">
      <w:pPr>
        <w:overflowPunct w:val="0"/>
        <w:autoSpaceDE w:val="0"/>
        <w:snapToGrid w:val="0"/>
        <w:spacing w:line="360" w:lineRule="auto"/>
        <w:ind w:firstLine="480"/>
        <w:rPr>
          <w:rFonts w:ascii="仿宋" w:eastAsia="仿宋" w:hAnsi="仿宋" w:cs="仿宋"/>
          <w:spacing w:val="-8"/>
          <w:sz w:val="24"/>
          <w:szCs w:val="24"/>
        </w:rPr>
      </w:pPr>
      <w:r>
        <w:rPr>
          <w:rFonts w:ascii="仿宋" w:eastAsia="仿宋" w:hAnsi="仿宋" w:cs="仿宋" w:hint="eastAsia"/>
          <w:spacing w:val="-8"/>
          <w:sz w:val="24"/>
          <w:szCs w:val="24"/>
        </w:rPr>
        <w:t>27.1.18磋商文件规定的其他报价无效情形；</w:t>
      </w:r>
    </w:p>
    <w:p w:rsidR="00EE6FEF" w:rsidRDefault="00EE6FEF" w:rsidP="00EE6FEF">
      <w:pPr>
        <w:overflowPunct w:val="0"/>
        <w:autoSpaceDE w:val="0"/>
        <w:snapToGrid w:val="0"/>
        <w:spacing w:line="360" w:lineRule="auto"/>
        <w:ind w:firstLine="480"/>
        <w:rPr>
          <w:rFonts w:ascii="仿宋" w:eastAsia="仿宋" w:hAnsi="仿宋" w:cs="仿宋"/>
          <w:spacing w:val="-8"/>
          <w:sz w:val="24"/>
          <w:szCs w:val="24"/>
        </w:rPr>
      </w:pPr>
      <w:r>
        <w:rPr>
          <w:rFonts w:ascii="仿宋" w:eastAsia="仿宋" w:hAnsi="仿宋" w:cs="仿宋" w:hint="eastAsia"/>
          <w:spacing w:val="-8"/>
          <w:sz w:val="24"/>
          <w:szCs w:val="24"/>
        </w:rPr>
        <w:t>27.1.19法律、法规、规章规定属于报价无效的其他情形。</w:t>
      </w:r>
    </w:p>
    <w:p w:rsidR="00EE6FEF" w:rsidRDefault="00EE6FEF" w:rsidP="00EE6FEF">
      <w:pPr>
        <w:overflowPunct w:val="0"/>
        <w:autoSpaceDE w:val="0"/>
        <w:snapToGrid w:val="0"/>
        <w:spacing w:line="360" w:lineRule="auto"/>
        <w:ind w:firstLine="448"/>
        <w:rPr>
          <w:rFonts w:ascii="仿宋" w:eastAsia="仿宋" w:hAnsi="仿宋" w:cs="仿宋"/>
          <w:spacing w:val="-8"/>
          <w:sz w:val="24"/>
          <w:szCs w:val="24"/>
        </w:rPr>
      </w:pPr>
      <w:r>
        <w:rPr>
          <w:rFonts w:ascii="仿宋" w:eastAsia="仿宋" w:hAnsi="仿宋" w:cs="仿宋" w:hint="eastAsia"/>
          <w:spacing w:val="-8"/>
          <w:sz w:val="24"/>
          <w:szCs w:val="24"/>
        </w:rPr>
        <w:t>对报价无效的认定，必须经磋商小组集体作出决定并出具报价无效的事实依据，由供应商法定代表人或其授权代表签字确认，拒绝签字的，不影响磋商小组作出的决定。</w:t>
      </w:r>
    </w:p>
    <w:p w:rsidR="00EE6FEF" w:rsidRDefault="00EE6FEF" w:rsidP="00EE6FEF">
      <w:pPr>
        <w:overflowPunct w:val="0"/>
        <w:autoSpaceDE w:val="0"/>
        <w:snapToGrid w:val="0"/>
        <w:spacing w:line="360" w:lineRule="auto"/>
        <w:ind w:firstLine="480"/>
        <w:rPr>
          <w:rFonts w:ascii="仿宋" w:eastAsia="仿宋" w:hAnsi="仿宋" w:cs="仿宋"/>
          <w:spacing w:val="-8"/>
          <w:sz w:val="24"/>
          <w:szCs w:val="24"/>
        </w:rPr>
      </w:pPr>
      <w:r>
        <w:rPr>
          <w:rFonts w:ascii="仿宋" w:eastAsia="仿宋" w:hAnsi="仿宋" w:cs="仿宋" w:hint="eastAsia"/>
          <w:spacing w:val="-8"/>
          <w:sz w:val="24"/>
          <w:szCs w:val="24"/>
        </w:rPr>
        <w:t>27.2将有效响应文件，送磋商小组进行评审、比较。</w:t>
      </w:r>
    </w:p>
    <w:p w:rsidR="00D2719F" w:rsidRDefault="001E02BF">
      <w:pPr>
        <w:pStyle w:val="2"/>
        <w:spacing w:before="0" w:after="0" w:line="360" w:lineRule="auto"/>
        <w:rPr>
          <w:rFonts w:ascii="仿宋" w:eastAsia="仿宋" w:hAnsi="仿宋" w:cs="仿宋"/>
          <w:sz w:val="24"/>
          <w:szCs w:val="24"/>
        </w:rPr>
      </w:pPr>
      <w:r>
        <w:rPr>
          <w:rFonts w:ascii="仿宋" w:eastAsia="仿宋" w:hAnsi="仿宋" w:cs="仿宋" w:hint="eastAsia"/>
          <w:sz w:val="24"/>
          <w:szCs w:val="24"/>
        </w:rPr>
        <w:t>（六）评审</w:t>
      </w:r>
      <w:bookmarkEnd w:id="25"/>
      <w:bookmarkEnd w:id="26"/>
      <w:bookmarkEnd w:id="27"/>
    </w:p>
    <w:p w:rsidR="00D2719F" w:rsidRDefault="001E02BF">
      <w:pPr>
        <w:overflowPunct w:val="0"/>
        <w:autoSpaceDE w:val="0"/>
        <w:snapToGrid w:val="0"/>
        <w:spacing w:line="360" w:lineRule="auto"/>
        <w:rPr>
          <w:rFonts w:ascii="仿宋" w:eastAsia="仿宋" w:hAnsi="仿宋" w:cs="仿宋"/>
        </w:rPr>
      </w:pPr>
      <w:r>
        <w:rPr>
          <w:rFonts w:ascii="仿宋" w:eastAsia="仿宋" w:hAnsi="仿宋" w:cs="仿宋" w:hint="eastAsia"/>
          <w:b/>
          <w:spacing w:val="-8"/>
          <w:sz w:val="24"/>
          <w:szCs w:val="24"/>
        </w:rPr>
        <w:t>28．磋商小组与评审</w:t>
      </w:r>
    </w:p>
    <w:p w:rsidR="00D2719F" w:rsidRDefault="001E02BF">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28.1 开标会议结束后进入评审程序，磋商小组由采购单位依法组建，负责评审活动。评审采用保密方式进行，并接受有关行政主管部门的监督。</w:t>
      </w:r>
    </w:p>
    <w:p w:rsidR="00D2719F" w:rsidRDefault="001E02BF">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28.2 磋商小组将依据相关法律规定由采购单位和有关专家组成。</w:t>
      </w:r>
    </w:p>
    <w:p w:rsidR="00D2719F" w:rsidRDefault="001E02BF">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28.3磋商小组由采购人代表和评审专家共3人以上单数组成，其中评审专家人数不得少于磋商小组成员总数的2/3。</w:t>
      </w:r>
      <w:r>
        <w:rPr>
          <w:rFonts w:ascii="仿宋" w:eastAsia="仿宋" w:hAnsi="仿宋" w:cs="仿宋" w:hint="eastAsia"/>
          <w:sz w:val="24"/>
          <w:szCs w:val="24"/>
        </w:rPr>
        <w:br/>
      </w:r>
      <w:r>
        <w:rPr>
          <w:rFonts w:ascii="仿宋" w:eastAsia="仿宋" w:hAnsi="仿宋" w:cs="仿宋" w:hint="eastAsia"/>
          <w:b/>
          <w:spacing w:val="-8"/>
          <w:sz w:val="24"/>
          <w:szCs w:val="24"/>
        </w:rPr>
        <w:t>29．评审过程的保密</w:t>
      </w:r>
    </w:p>
    <w:p w:rsidR="00D2719F" w:rsidRDefault="001E02BF">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29.1开标后，直至授予成交人合同为止，凡属于对响应文件的审查、澄清、评价和比较有关的资料以及成交候选人的推荐情况，与评审有关的其他任何情况均严格保密。</w:t>
      </w:r>
    </w:p>
    <w:p w:rsidR="00D2719F" w:rsidRDefault="001E02BF">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29.2在响应文件的评审和比较、成交候选人推荐以及授予合同的过程中，供应商向采购单位和磋商小组施加影响的任何行为，都将会导致其响应被拒绝。</w:t>
      </w:r>
    </w:p>
    <w:p w:rsidR="00D2719F" w:rsidRDefault="001E02BF">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29.3成交人确定后，采购单位不对未成交的供应商就评审过程以及未成交原因作出任何解释。未成交人不得向磋商小组或其他有关人员索问评审过程的情况和材料。</w:t>
      </w:r>
    </w:p>
    <w:p w:rsidR="00D2719F" w:rsidRDefault="001E02BF">
      <w:pPr>
        <w:overflowPunct w:val="0"/>
        <w:autoSpaceDE w:val="0"/>
        <w:snapToGrid w:val="0"/>
        <w:spacing w:line="360" w:lineRule="auto"/>
        <w:rPr>
          <w:rFonts w:ascii="仿宋" w:eastAsia="仿宋" w:hAnsi="仿宋" w:cs="仿宋"/>
        </w:rPr>
      </w:pPr>
      <w:r>
        <w:rPr>
          <w:rFonts w:ascii="仿宋" w:eastAsia="仿宋" w:hAnsi="仿宋" w:cs="仿宋" w:hint="eastAsia"/>
          <w:b/>
          <w:spacing w:val="-8"/>
          <w:sz w:val="24"/>
          <w:szCs w:val="24"/>
        </w:rPr>
        <w:t>30．评审纪律及规定</w:t>
      </w:r>
    </w:p>
    <w:p w:rsidR="00D2719F" w:rsidRDefault="001E02BF">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30.1为了规范评审活动，保证评审的公平、公正，维护采购响应活动当事人的合法权益，依照有关法律、法规制定本规定。</w:t>
      </w:r>
    </w:p>
    <w:p w:rsidR="00D2719F" w:rsidRDefault="001E02BF">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30.2评审活动遵循公平、公正、科学、择优的原则依法进行，任何单位和个人不得非法干预或者影响评审过程和结果。</w:t>
      </w:r>
    </w:p>
    <w:p w:rsidR="00D2719F" w:rsidRDefault="001E02BF">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30.3评审活动应在严格保密的情况下进行，只有依法组建的磋商小组的成员、监督人员、公证人员及经批准的采购单位或者其委托的采购代理单位的有关工作人员参加。其他任何人员不得随意进入评审地点。</w:t>
      </w:r>
    </w:p>
    <w:p w:rsidR="00D2719F" w:rsidRDefault="001E02BF">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30.4在评审过程中，只有磋商小组的成员享有评审发言权，其他人员不得随意发表意见。</w:t>
      </w:r>
    </w:p>
    <w:p w:rsidR="00D2719F" w:rsidRDefault="001E02BF">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30.5磋商小组成员应当客观、公正的履行职责，遵守职业道德，对所提出的评审意见承担个人责任。</w:t>
      </w:r>
    </w:p>
    <w:p w:rsidR="00D2719F" w:rsidRDefault="001E02BF">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30.6磋商小组应当根据磋商文件及相关答疑、补充通知规定的评审标准和方法，对响应文件进行系统评审和比较。磋商文件及相关答疑、补充通知中没有规定的标准和方法不得作为评审的依据。</w:t>
      </w:r>
    </w:p>
    <w:p w:rsidR="00D2719F" w:rsidRDefault="001E02BF">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30.7磋商小组成员不得与任何供应商或者与采购结果有利害关系的人进行私下接触，不得接受供应商、中介人、其他利害关系人的财物或者其他好处。</w:t>
      </w:r>
    </w:p>
    <w:p w:rsidR="00D2719F" w:rsidRDefault="001E02BF">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30.8评审期间，评审人员不得单独出入评审地点、与外界通讯、会客等。</w:t>
      </w:r>
    </w:p>
    <w:p w:rsidR="00D2719F" w:rsidRDefault="001E02BF">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30.9磋商小组成员和与评审活动有关的工作人员不得透露对响应文件的评审和比较、成交候选人的推荐情况以及与评审有关的其他情况。</w:t>
      </w:r>
    </w:p>
    <w:p w:rsidR="00D2719F" w:rsidRDefault="001E02BF">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30.10评审结束后，各评标人员应将全部资料整理上交采购单位或者采购代理单位，严禁将评审过程中有关资料向供应商或者其他单位提供。</w:t>
      </w:r>
    </w:p>
    <w:p w:rsidR="00D2719F" w:rsidRDefault="001E02BF">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30.11磋商小组成员在评审过程中擅离职守，影响评审程序正常进行或者在评审过程中不能客观公正的履行职责的，给予警告；情节严重的，取消担任磋商小组的成员资格，不得继续参加依法必须进行采购项目的评审活动，并处一万元以下的罚款；构成犯罪的，报请有关部门依法追究刑事责任。</w:t>
      </w:r>
    </w:p>
    <w:p w:rsidR="00D2719F" w:rsidRDefault="001E02BF">
      <w:pPr>
        <w:overflowPunct w:val="0"/>
        <w:autoSpaceDE w:val="0"/>
        <w:snapToGrid w:val="0"/>
        <w:spacing w:line="360" w:lineRule="auto"/>
        <w:rPr>
          <w:rFonts w:ascii="仿宋" w:eastAsia="仿宋" w:hAnsi="仿宋" w:cs="仿宋"/>
        </w:rPr>
      </w:pPr>
      <w:r>
        <w:rPr>
          <w:rFonts w:ascii="仿宋" w:eastAsia="仿宋" w:hAnsi="仿宋" w:cs="仿宋" w:hint="eastAsia"/>
          <w:b/>
          <w:spacing w:val="-8"/>
          <w:sz w:val="24"/>
          <w:szCs w:val="24"/>
        </w:rPr>
        <w:t>31．响应文件的澄清</w:t>
      </w:r>
    </w:p>
    <w:p w:rsidR="00D2719F" w:rsidRDefault="001E02BF">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31.1 为有助于响应文件的审查、评价和比较，磋商小组可以以书面形式要求供应商对响应文件含义不明确的内容作必要的澄清或说明，供应商应采用书面形式进行澄清或说明，但不得超出响应文件的范围或改变响应文件的实质性内容。根据本须知第34条规定，凡属于磋商小组在评审中发现的计算错误并进行核实的修改不在此列。</w:t>
      </w:r>
    </w:p>
    <w:p w:rsidR="00D2719F" w:rsidRDefault="001E02BF">
      <w:pPr>
        <w:overflowPunct w:val="0"/>
        <w:autoSpaceDE w:val="0"/>
        <w:snapToGrid w:val="0"/>
        <w:spacing w:line="360" w:lineRule="auto"/>
        <w:rPr>
          <w:rFonts w:ascii="仿宋" w:eastAsia="仿宋" w:hAnsi="仿宋" w:cs="仿宋"/>
        </w:rPr>
      </w:pPr>
      <w:r>
        <w:rPr>
          <w:rFonts w:ascii="仿宋" w:eastAsia="仿宋" w:hAnsi="仿宋" w:cs="仿宋" w:hint="eastAsia"/>
          <w:b/>
          <w:spacing w:val="-8"/>
          <w:sz w:val="24"/>
          <w:szCs w:val="24"/>
        </w:rPr>
        <w:t xml:space="preserve">32．响应文件的初步评审 </w:t>
      </w:r>
    </w:p>
    <w:p w:rsidR="00D2719F" w:rsidRDefault="001E02BF">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32.1 开标会议后，经采购单位审查符合有关规定的响应文件，才能提交磋商小组进行评审。</w:t>
      </w:r>
    </w:p>
    <w:p w:rsidR="00D2719F" w:rsidRDefault="001E02BF">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32.2 评审时，磋商小组将首先评定每份响应文件是否在实质上响应了磋商文件的要求。所谓实质上响应，是指响应文件应与磋商文件的所有实质性条款、条件和要求相符，无显著差异或保留，或者对合同中约定的采购单位的权利和供应商的义务方面造成重大的限制，纠正这些显著差异或保留将会对其他实质上响应磋商文件要求的响应文件的供应商的竞争地位产生不公正的影响。</w:t>
      </w:r>
    </w:p>
    <w:p w:rsidR="00D2719F" w:rsidRDefault="001E02BF">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32.3 如果响应文件实质上不响应磋商文件的各项要求，磋商小组将予以拒绝，并且不允许供应商通过修改或撤销其不符合要求的差异或保留，使之成为具有响应性的采购。</w:t>
      </w:r>
    </w:p>
    <w:p w:rsidR="00D2719F" w:rsidRDefault="001E02BF">
      <w:pPr>
        <w:overflowPunct w:val="0"/>
        <w:autoSpaceDE w:val="0"/>
        <w:snapToGrid w:val="0"/>
        <w:spacing w:line="360" w:lineRule="auto"/>
        <w:rPr>
          <w:rFonts w:ascii="仿宋" w:eastAsia="仿宋" w:hAnsi="仿宋" w:cs="仿宋"/>
        </w:rPr>
      </w:pPr>
      <w:r>
        <w:rPr>
          <w:rFonts w:ascii="仿宋" w:eastAsia="仿宋" w:hAnsi="仿宋" w:cs="仿宋" w:hint="eastAsia"/>
          <w:b/>
          <w:spacing w:val="-8"/>
          <w:sz w:val="24"/>
          <w:szCs w:val="24"/>
        </w:rPr>
        <w:t>33．响应文件错误的修正</w:t>
      </w:r>
    </w:p>
    <w:p w:rsidR="00D2719F" w:rsidRDefault="001E02BF">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33.1 磋商小组将对确定为实质上响应磋商文件要求的响应文件进行校核，看其是否有计算、累计或表达上的错误，修正错误的原则如下：</w:t>
      </w:r>
    </w:p>
    <w:p w:rsidR="00D2719F" w:rsidRDefault="001E02BF">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33.1.1 如果数字表示的金额和用文字表示的金额不一致时，应以文字表示的金额为准；</w:t>
      </w:r>
    </w:p>
    <w:p w:rsidR="00D2719F" w:rsidRDefault="001E02BF">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33.1.2 当单价与工程量的乘积与合价不一致时，以单价为准，除非磋商小组认为单价有明显的小数点错误，此时应以标出的合价为准，并修改单价。</w:t>
      </w:r>
    </w:p>
    <w:p w:rsidR="00D2719F" w:rsidRDefault="001E02BF">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33.2 按上述修正错误的原则及方法调整或修正响应文件的报价，供应商同意后，调整后的报价对供应商起约束作用。如果供应商不接受修正后的报价，则其响应将被拒绝，并且其保证金也将被没收，并不影响评审工作。</w:t>
      </w:r>
    </w:p>
    <w:p w:rsidR="00D2719F" w:rsidRDefault="001E02BF">
      <w:pPr>
        <w:overflowPunct w:val="0"/>
        <w:autoSpaceDE w:val="0"/>
        <w:snapToGrid w:val="0"/>
        <w:spacing w:line="360" w:lineRule="auto"/>
        <w:rPr>
          <w:rFonts w:ascii="仿宋" w:eastAsia="仿宋" w:hAnsi="仿宋" w:cs="仿宋"/>
        </w:rPr>
      </w:pPr>
      <w:r>
        <w:rPr>
          <w:rFonts w:ascii="仿宋" w:eastAsia="仿宋" w:hAnsi="仿宋" w:cs="仿宋" w:hint="eastAsia"/>
          <w:b/>
          <w:spacing w:val="-8"/>
          <w:sz w:val="24"/>
          <w:szCs w:val="24"/>
        </w:rPr>
        <w:t>34．响应文件的评审、比较和否决</w:t>
      </w:r>
    </w:p>
    <w:p w:rsidR="00D2719F" w:rsidRDefault="001E02BF">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34.1 磋商小组将按照本须知第3l条规定，仅对在实质上响应磋商文件要求的响应文件进行评估和比较。</w:t>
      </w:r>
    </w:p>
    <w:p w:rsidR="00D2719F" w:rsidRDefault="001E02BF">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34.2 在评审过程中，磋商小组可以以书面形式要求供应商就响应文件中含义不明确的内容进行书面说明并提供相关材料。</w:t>
      </w:r>
    </w:p>
    <w:p w:rsidR="00D2719F" w:rsidRDefault="001E02BF">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34.3 磋商小组依据本须知前附表规定的评审原则和办法，对响应文件进行评审和比较，向采购单位提出书面评审报告，并推荐排名第一的为成交人。</w:t>
      </w:r>
    </w:p>
    <w:p w:rsidR="00D2719F" w:rsidRDefault="001E02BF">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34.4 评审方法</w:t>
      </w:r>
    </w:p>
    <w:p w:rsidR="00D2719F" w:rsidRDefault="001E02BF">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本工程采用综合评分法，以报价合理、确保服务和工程质量、施工方案切实可行等为评审定标的标准，以打分方式(满分100分)择优确定成交人。</w:t>
      </w:r>
    </w:p>
    <w:p w:rsidR="00D2719F" w:rsidRDefault="001E02BF">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具体评审办法及评分细则详见本磋商文件第五章。</w:t>
      </w:r>
    </w:p>
    <w:p w:rsidR="00D2719F" w:rsidRDefault="001E02BF">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34.5 磋商小组经评审，认为所有响应都不符合磋商文件要求的，可以否决所有响应。所有响应被否决后，采购单位将依法重新采购。</w:t>
      </w:r>
    </w:p>
    <w:p w:rsidR="00D2719F" w:rsidRDefault="001E02BF">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34.6 根据磋商文件规定的工期和质量要求，能保证达到要求者为有效标书，达不到要求者可视为无效响应。</w:t>
      </w:r>
    </w:p>
    <w:p w:rsidR="00CF745F" w:rsidRPr="00CF745F" w:rsidRDefault="001E02BF" w:rsidP="00CF745F">
      <w:pPr>
        <w:overflowPunct w:val="0"/>
        <w:autoSpaceDE w:val="0"/>
        <w:snapToGrid w:val="0"/>
        <w:spacing w:line="360" w:lineRule="auto"/>
        <w:ind w:firstLine="480"/>
        <w:rPr>
          <w:rFonts w:ascii="仿宋" w:eastAsia="仿宋" w:hAnsi="仿宋" w:cs="仿宋"/>
          <w:sz w:val="24"/>
          <w:szCs w:val="24"/>
        </w:rPr>
      </w:pPr>
      <w:r>
        <w:rPr>
          <w:rFonts w:ascii="仿宋" w:eastAsia="仿宋" w:hAnsi="仿宋" w:cs="仿宋" w:hint="eastAsia"/>
          <w:sz w:val="24"/>
          <w:szCs w:val="24"/>
        </w:rPr>
        <w:t>34.7 对提供虚假事实骗取成交的供应商，采购单位将取消其成交资格，其保证金将被没收。</w:t>
      </w:r>
    </w:p>
    <w:p w:rsidR="00D2719F" w:rsidRDefault="001E02BF">
      <w:pPr>
        <w:pStyle w:val="2"/>
        <w:spacing w:before="0" w:after="0" w:line="360" w:lineRule="auto"/>
        <w:rPr>
          <w:rFonts w:ascii="仿宋" w:eastAsia="仿宋" w:hAnsi="仿宋" w:cs="仿宋"/>
          <w:sz w:val="24"/>
          <w:szCs w:val="24"/>
        </w:rPr>
      </w:pPr>
      <w:bookmarkStart w:id="28" w:name="_Toc86"/>
      <w:bookmarkStart w:id="29" w:name="_Toc15749"/>
      <w:bookmarkStart w:id="30" w:name="_Toc535048505"/>
      <w:r>
        <w:rPr>
          <w:rFonts w:ascii="仿宋" w:eastAsia="仿宋" w:hAnsi="仿宋" w:cs="仿宋" w:hint="eastAsia"/>
          <w:sz w:val="24"/>
          <w:szCs w:val="24"/>
        </w:rPr>
        <w:t>（七）定标</w:t>
      </w:r>
      <w:bookmarkEnd w:id="28"/>
      <w:bookmarkEnd w:id="29"/>
      <w:bookmarkEnd w:id="30"/>
    </w:p>
    <w:p w:rsidR="00CF745F" w:rsidRPr="00CF745F" w:rsidRDefault="001E02BF" w:rsidP="00CF745F">
      <w:pPr>
        <w:overflowPunct w:val="0"/>
        <w:autoSpaceDE w:val="0"/>
        <w:snapToGrid w:val="0"/>
        <w:spacing w:line="360" w:lineRule="auto"/>
        <w:ind w:firstLine="480"/>
        <w:rPr>
          <w:rFonts w:ascii="仿宋" w:eastAsia="仿宋" w:hAnsi="仿宋" w:cs="仿宋"/>
          <w:spacing w:val="-8"/>
          <w:sz w:val="24"/>
          <w:szCs w:val="24"/>
        </w:rPr>
      </w:pPr>
      <w:r>
        <w:rPr>
          <w:rFonts w:ascii="仿宋" w:eastAsia="仿宋" w:hAnsi="仿宋" w:cs="仿宋" w:hint="eastAsia"/>
          <w:sz w:val="24"/>
          <w:szCs w:val="24"/>
        </w:rPr>
        <w:t>35</w:t>
      </w:r>
      <w:r>
        <w:rPr>
          <w:rFonts w:ascii="仿宋" w:eastAsia="仿宋" w:hAnsi="仿宋" w:cs="仿宋" w:hint="eastAsia"/>
          <w:spacing w:val="-8"/>
          <w:sz w:val="24"/>
          <w:szCs w:val="24"/>
        </w:rPr>
        <w:t>．</w:t>
      </w:r>
      <w:r>
        <w:rPr>
          <w:rFonts w:ascii="仿宋" w:eastAsia="仿宋" w:hAnsi="仿宋" w:cs="仿宋" w:hint="eastAsia"/>
          <w:sz w:val="24"/>
          <w:szCs w:val="24"/>
        </w:rPr>
        <w:t>根据磋商文件确定的评审办法，按综合评审结果进行排序，选取本项目的成交候选人或根据采购单位的授权直接确定成交人</w:t>
      </w:r>
      <w:r>
        <w:rPr>
          <w:rFonts w:ascii="仿宋" w:eastAsia="仿宋" w:hAnsi="仿宋" w:cs="仿宋" w:hint="eastAsia"/>
          <w:spacing w:val="-8"/>
          <w:sz w:val="24"/>
          <w:szCs w:val="24"/>
        </w:rPr>
        <w:t>。</w:t>
      </w:r>
    </w:p>
    <w:p w:rsidR="00D2719F" w:rsidRDefault="001E02BF">
      <w:pPr>
        <w:pStyle w:val="2"/>
        <w:spacing w:before="0" w:after="0" w:line="360" w:lineRule="auto"/>
        <w:rPr>
          <w:rFonts w:ascii="仿宋" w:eastAsia="仿宋" w:hAnsi="仿宋" w:cs="仿宋"/>
          <w:sz w:val="24"/>
          <w:szCs w:val="24"/>
        </w:rPr>
      </w:pPr>
      <w:bookmarkStart w:id="31" w:name="_Toc535048506"/>
      <w:bookmarkStart w:id="32" w:name="_Toc8922"/>
      <w:bookmarkStart w:id="33" w:name="_Toc9304"/>
      <w:r>
        <w:rPr>
          <w:rFonts w:ascii="仿宋" w:eastAsia="仿宋" w:hAnsi="仿宋" w:cs="仿宋" w:hint="eastAsia"/>
          <w:sz w:val="24"/>
          <w:szCs w:val="24"/>
        </w:rPr>
        <w:t>（八）合同的授予</w:t>
      </w:r>
      <w:bookmarkEnd w:id="31"/>
      <w:bookmarkEnd w:id="32"/>
      <w:bookmarkEnd w:id="33"/>
    </w:p>
    <w:p w:rsidR="00D2719F" w:rsidRDefault="001E02BF">
      <w:pPr>
        <w:overflowPunct w:val="0"/>
        <w:autoSpaceDE w:val="0"/>
        <w:snapToGrid w:val="0"/>
        <w:spacing w:line="360" w:lineRule="auto"/>
        <w:rPr>
          <w:rFonts w:ascii="仿宋" w:eastAsia="仿宋" w:hAnsi="仿宋" w:cs="仿宋"/>
        </w:rPr>
      </w:pPr>
      <w:r>
        <w:rPr>
          <w:rFonts w:ascii="仿宋" w:eastAsia="仿宋" w:hAnsi="仿宋" w:cs="仿宋" w:hint="eastAsia"/>
          <w:b/>
          <w:spacing w:val="-8"/>
          <w:sz w:val="24"/>
          <w:szCs w:val="24"/>
        </w:rPr>
        <w:t>36．合同授予标准</w:t>
      </w:r>
    </w:p>
    <w:p w:rsidR="00D2719F" w:rsidRDefault="001E02BF">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36.1 合同将授予符合以下条件的供应商：响应文件已被确认，实质上符合磋商文件的要求，具备履行合同的能力，且得分排名第一，已按要求缴纳履约保证金。</w:t>
      </w:r>
    </w:p>
    <w:p w:rsidR="00D2719F" w:rsidRDefault="001E02BF">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 xml:space="preserve">36.2 采购单位与成交人将于发出成交通知书后30日内，按照磋商文件和成交人的响应文件签订施工合同。采购单位和成交人不得再行订立背离合同实质性内容的其他协议。如因成交人原因造成不能按时签订施工合同的，采购单位有权将合同授予本包号排名第二的成交候选人。 </w:t>
      </w:r>
    </w:p>
    <w:p w:rsidR="00D2719F" w:rsidRDefault="001E02BF">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36.3 成交人如不按规定或者不在规定的期限内与采购单位签订合同，则采购单位将有充分的理由废除授标，并没收其保证金，给采购单位造成的损失超过保证金数额的，成交人还应当就超过部分予以赔偿，同时依法承担相应的法律责任。</w:t>
      </w:r>
    </w:p>
    <w:p w:rsidR="00D2719F" w:rsidRDefault="001E02BF">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36.4成交人应当按照合同约定的履约责任，在保证质量的前提下完成成交项目施工，不得将成交项目转包或分包给他人，否则视为违约，采购单位有权解除合同并没收履约保证金。</w:t>
      </w:r>
    </w:p>
    <w:p w:rsidR="00D2719F" w:rsidRDefault="001E02BF">
      <w:pPr>
        <w:overflowPunct w:val="0"/>
        <w:autoSpaceDE w:val="0"/>
        <w:snapToGrid w:val="0"/>
        <w:spacing w:line="360" w:lineRule="auto"/>
        <w:rPr>
          <w:rFonts w:ascii="仿宋" w:eastAsia="仿宋" w:hAnsi="仿宋" w:cs="仿宋"/>
        </w:rPr>
      </w:pPr>
      <w:r>
        <w:rPr>
          <w:rFonts w:ascii="仿宋" w:eastAsia="仿宋" w:hAnsi="仿宋" w:cs="仿宋" w:hint="eastAsia"/>
          <w:b/>
          <w:spacing w:val="-8"/>
          <w:sz w:val="24"/>
          <w:szCs w:val="24"/>
        </w:rPr>
        <w:t>37．采购单位拒绝响应标的权力</w:t>
      </w:r>
    </w:p>
    <w:p w:rsidR="00D2719F" w:rsidRDefault="001E02BF">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37.1 采购单位不承诺将合同授予报价最低的供应商。采购单位在发出成交通知书前，有权依据磋商小组的评审报告拒绝任何不合格的响应。</w:t>
      </w:r>
    </w:p>
    <w:p w:rsidR="00D2719F" w:rsidRDefault="001E02BF">
      <w:pPr>
        <w:overflowPunct w:val="0"/>
        <w:autoSpaceDE w:val="0"/>
        <w:snapToGrid w:val="0"/>
        <w:spacing w:line="360" w:lineRule="auto"/>
        <w:rPr>
          <w:rFonts w:ascii="仿宋" w:eastAsia="仿宋" w:hAnsi="仿宋" w:cs="仿宋"/>
        </w:rPr>
      </w:pPr>
      <w:r>
        <w:rPr>
          <w:rFonts w:ascii="仿宋" w:eastAsia="仿宋" w:hAnsi="仿宋" w:cs="仿宋" w:hint="eastAsia"/>
          <w:b/>
          <w:spacing w:val="-8"/>
          <w:sz w:val="24"/>
          <w:szCs w:val="24"/>
        </w:rPr>
        <w:t>38．成交通知书</w:t>
      </w:r>
    </w:p>
    <w:p w:rsidR="00D2719F" w:rsidRDefault="001E02BF">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38.1 确定出成交人后，采购单位将成交结果报采购管理部门，并将成交结果进行公示。公示期内无异议，采购单位将以书面形式通知成交人其响应被接受，同时将成交结果通知所有未成交的供应商。</w:t>
      </w:r>
    </w:p>
    <w:p w:rsidR="00D2719F" w:rsidRDefault="001E02BF">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38.2 成交通知书为合同的组成部分。</w:t>
      </w:r>
    </w:p>
    <w:p w:rsidR="00D2719F" w:rsidRDefault="001E02BF">
      <w:pPr>
        <w:overflowPunct w:val="0"/>
        <w:autoSpaceDE w:val="0"/>
        <w:snapToGrid w:val="0"/>
        <w:spacing w:line="360" w:lineRule="auto"/>
        <w:rPr>
          <w:rFonts w:ascii="仿宋" w:eastAsia="仿宋" w:hAnsi="仿宋" w:cs="仿宋"/>
        </w:rPr>
      </w:pPr>
      <w:r>
        <w:rPr>
          <w:rFonts w:ascii="仿宋" w:eastAsia="仿宋" w:hAnsi="仿宋" w:cs="仿宋" w:hint="eastAsia"/>
          <w:b/>
          <w:spacing w:val="-8"/>
          <w:sz w:val="24"/>
          <w:szCs w:val="24"/>
        </w:rPr>
        <w:t>39．合同协议书的签订</w:t>
      </w:r>
    </w:p>
    <w:p w:rsidR="00D2719F" w:rsidRDefault="001E02BF">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39.1 采购单位与成交人将于成交通知书发出之日起30日内，按照磋商文件和成交人的响应文件订立书面工程施工合同。</w:t>
      </w:r>
    </w:p>
    <w:p w:rsidR="00D2719F" w:rsidRDefault="001E02BF">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39.2 成交人如不按本采购须知第37．1款的规定与采购单位订立合同，则采购单位将废除授标，保证金将不予退还，给采购单位造成的损失超过保证金数额的，还应当对超过部分予以赔偿，同时依法承担相应法律责任。</w:t>
      </w:r>
    </w:p>
    <w:p w:rsidR="00D2719F" w:rsidRDefault="001E02BF">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39.3 成交人应当按照合同约定履行义务，完成成交项目施工，不得将成交项目施工转让(转包)给他人。</w:t>
      </w:r>
    </w:p>
    <w:p w:rsidR="00D2719F" w:rsidRDefault="001E02BF">
      <w:pPr>
        <w:overflowPunct w:val="0"/>
        <w:autoSpaceDE w:val="0"/>
        <w:snapToGrid w:val="0"/>
        <w:spacing w:line="360" w:lineRule="auto"/>
        <w:rPr>
          <w:rFonts w:ascii="仿宋" w:eastAsia="仿宋" w:hAnsi="仿宋" w:cs="仿宋"/>
        </w:rPr>
      </w:pPr>
      <w:r>
        <w:rPr>
          <w:rFonts w:ascii="仿宋" w:eastAsia="仿宋" w:hAnsi="仿宋" w:cs="仿宋" w:hint="eastAsia"/>
          <w:b/>
          <w:spacing w:val="-8"/>
          <w:sz w:val="24"/>
          <w:szCs w:val="24"/>
        </w:rPr>
        <w:t>40．纪律与监督</w:t>
      </w:r>
    </w:p>
    <w:p w:rsidR="00D2719F" w:rsidRDefault="001E02BF">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40</w:t>
      </w:r>
      <w:r>
        <w:rPr>
          <w:rFonts w:ascii="仿宋" w:eastAsia="仿宋" w:hAnsi="仿宋" w:cs="仿宋" w:hint="eastAsia"/>
          <w:spacing w:val="-8"/>
          <w:sz w:val="24"/>
          <w:szCs w:val="24"/>
        </w:rPr>
        <w:t>.1 严禁供应商向参与评审工作的有关人员行贿，使其泄露一切与评审工作有关的信息。在评审期间，不得邀请参与评审工作的有关人员到供应商单位参观考察或出席供应商主办的或赞助的任何活动。</w:t>
      </w:r>
    </w:p>
    <w:p w:rsidR="00D2719F" w:rsidRDefault="001E02BF">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40</w:t>
      </w:r>
      <w:r>
        <w:rPr>
          <w:rFonts w:ascii="仿宋" w:eastAsia="仿宋" w:hAnsi="仿宋" w:cs="仿宋" w:hint="eastAsia"/>
          <w:spacing w:val="-8"/>
          <w:sz w:val="24"/>
          <w:szCs w:val="24"/>
        </w:rPr>
        <w:t>.2 供应商在采购过程中严禁互相串通、结盟，损害采购的公正性和竞争性，或以任何方式影响其他供应商参与正当采购的。</w:t>
      </w:r>
    </w:p>
    <w:p w:rsidR="00D2719F" w:rsidRDefault="001E02BF">
      <w:pPr>
        <w:overflowPunct w:val="0"/>
        <w:autoSpaceDE w:val="0"/>
        <w:snapToGrid w:val="0"/>
        <w:spacing w:line="360" w:lineRule="auto"/>
        <w:ind w:firstLine="480"/>
        <w:rPr>
          <w:rFonts w:ascii="仿宋" w:eastAsia="仿宋" w:hAnsi="仿宋" w:cs="仿宋"/>
          <w:sz w:val="44"/>
        </w:rPr>
      </w:pPr>
      <w:r>
        <w:rPr>
          <w:rFonts w:ascii="仿宋" w:eastAsia="仿宋" w:hAnsi="仿宋" w:cs="仿宋" w:hint="eastAsia"/>
          <w:sz w:val="24"/>
          <w:szCs w:val="24"/>
        </w:rPr>
        <w:t>40</w:t>
      </w:r>
      <w:r>
        <w:rPr>
          <w:rFonts w:ascii="仿宋" w:eastAsia="仿宋" w:hAnsi="仿宋" w:cs="仿宋" w:hint="eastAsia"/>
          <w:spacing w:val="-8"/>
          <w:sz w:val="24"/>
          <w:szCs w:val="24"/>
        </w:rPr>
        <w:t>.3 如发现供应商有上述不正当竞争行为，将取消其响应资格或成交资格。</w:t>
      </w:r>
      <w:r>
        <w:rPr>
          <w:rFonts w:ascii="仿宋" w:eastAsia="仿宋" w:hAnsi="仿宋" w:cs="仿宋" w:hint="eastAsia"/>
          <w:b/>
        </w:rPr>
        <w:br w:type="page"/>
      </w:r>
    </w:p>
    <w:p w:rsidR="00D2719F" w:rsidRDefault="001E02BF">
      <w:pPr>
        <w:pStyle w:val="10"/>
        <w:spacing w:before="0" w:after="0" w:line="360" w:lineRule="auto"/>
        <w:jc w:val="center"/>
        <w:rPr>
          <w:rFonts w:ascii="仿宋" w:eastAsia="仿宋" w:hAnsi="仿宋" w:cs="仿宋"/>
          <w:b w:val="0"/>
        </w:rPr>
      </w:pPr>
      <w:bookmarkStart w:id="34" w:name="_Toc535048507"/>
      <w:bookmarkStart w:id="35" w:name="_Toc2962"/>
      <w:r>
        <w:rPr>
          <w:rFonts w:ascii="仿宋" w:eastAsia="仿宋" w:hAnsi="仿宋" w:cs="仿宋" w:hint="eastAsia"/>
          <w:b w:val="0"/>
          <w:sz w:val="40"/>
        </w:rPr>
        <w:t>第二章 供应商应当提交的资格、资信等证明文件</w:t>
      </w:r>
      <w:bookmarkEnd w:id="34"/>
      <w:bookmarkEnd w:id="35"/>
    </w:p>
    <w:p w:rsidR="00D2719F" w:rsidRDefault="001E02BF">
      <w:pPr>
        <w:spacing w:line="360" w:lineRule="auto"/>
        <w:ind w:firstLineChars="171" w:firstLine="451"/>
        <w:rPr>
          <w:rFonts w:ascii="仿宋" w:eastAsia="仿宋" w:hAnsi="仿宋" w:cs="仿宋"/>
          <w:spacing w:val="-8"/>
        </w:rPr>
      </w:pPr>
      <w:bookmarkStart w:id="36" w:name="_Toc434614158"/>
      <w:r>
        <w:rPr>
          <w:rFonts w:ascii="仿宋" w:eastAsia="仿宋" w:hAnsi="仿宋" w:cs="仿宋" w:hint="eastAsia"/>
          <w:spacing w:val="-8"/>
        </w:rPr>
        <w:t>1.资格、资信等证明文件目录</w:t>
      </w:r>
      <w:bookmarkEnd w:id="36"/>
    </w:p>
    <w:tbl>
      <w:tblPr>
        <w:tblW w:w="94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4"/>
        <w:gridCol w:w="6431"/>
        <w:gridCol w:w="2318"/>
      </w:tblGrid>
      <w:tr w:rsidR="00D2719F">
        <w:trPr>
          <w:trHeight w:val="567"/>
          <w:jc w:val="center"/>
        </w:trPr>
        <w:tc>
          <w:tcPr>
            <w:tcW w:w="734" w:type="dxa"/>
            <w:vAlign w:val="center"/>
          </w:tcPr>
          <w:p w:rsidR="00D2719F" w:rsidRDefault="001E02BF">
            <w:pPr>
              <w:pStyle w:val="1"/>
              <w:spacing w:line="440" w:lineRule="exact"/>
              <w:jc w:val="center"/>
              <w:rPr>
                <w:rFonts w:ascii="仿宋" w:eastAsia="仿宋" w:hAnsi="仿宋" w:cs="仿宋"/>
                <w:spacing w:val="-8"/>
                <w:sz w:val="24"/>
                <w:szCs w:val="24"/>
              </w:rPr>
            </w:pPr>
            <w:r>
              <w:rPr>
                <w:rFonts w:ascii="仿宋" w:eastAsia="仿宋" w:hAnsi="仿宋" w:cs="仿宋" w:hint="eastAsia"/>
                <w:spacing w:val="-8"/>
                <w:sz w:val="24"/>
                <w:szCs w:val="24"/>
              </w:rPr>
              <w:t>序号</w:t>
            </w:r>
          </w:p>
        </w:tc>
        <w:tc>
          <w:tcPr>
            <w:tcW w:w="6431" w:type="dxa"/>
            <w:vAlign w:val="center"/>
          </w:tcPr>
          <w:p w:rsidR="00D2719F" w:rsidRDefault="001E02BF">
            <w:pPr>
              <w:pStyle w:val="1"/>
              <w:spacing w:line="440" w:lineRule="exact"/>
              <w:jc w:val="center"/>
              <w:rPr>
                <w:rFonts w:ascii="仿宋" w:eastAsia="仿宋" w:hAnsi="仿宋" w:cs="仿宋"/>
                <w:spacing w:val="-8"/>
                <w:sz w:val="24"/>
                <w:szCs w:val="24"/>
              </w:rPr>
            </w:pPr>
            <w:r>
              <w:rPr>
                <w:rFonts w:ascii="仿宋" w:eastAsia="仿宋" w:hAnsi="仿宋" w:cs="仿宋" w:hint="eastAsia"/>
                <w:spacing w:val="-8"/>
                <w:sz w:val="24"/>
                <w:szCs w:val="24"/>
              </w:rPr>
              <w:t>证明材料名称</w:t>
            </w:r>
          </w:p>
        </w:tc>
        <w:tc>
          <w:tcPr>
            <w:tcW w:w="2318" w:type="dxa"/>
            <w:vAlign w:val="center"/>
          </w:tcPr>
          <w:p w:rsidR="00D2719F" w:rsidRDefault="001E02BF">
            <w:pPr>
              <w:pStyle w:val="1"/>
              <w:spacing w:line="440" w:lineRule="exact"/>
              <w:jc w:val="center"/>
              <w:rPr>
                <w:rFonts w:ascii="仿宋" w:eastAsia="仿宋" w:hAnsi="仿宋" w:cs="仿宋"/>
                <w:spacing w:val="-8"/>
                <w:sz w:val="24"/>
                <w:szCs w:val="24"/>
              </w:rPr>
            </w:pPr>
            <w:r>
              <w:rPr>
                <w:rFonts w:ascii="仿宋" w:eastAsia="仿宋" w:hAnsi="仿宋" w:cs="仿宋" w:hint="eastAsia"/>
                <w:spacing w:val="-8"/>
                <w:sz w:val="24"/>
                <w:szCs w:val="24"/>
              </w:rPr>
              <w:t>提供形式</w:t>
            </w:r>
          </w:p>
        </w:tc>
      </w:tr>
      <w:tr w:rsidR="00D2719F">
        <w:trPr>
          <w:trHeight w:val="567"/>
          <w:jc w:val="center"/>
        </w:trPr>
        <w:tc>
          <w:tcPr>
            <w:tcW w:w="734" w:type="dxa"/>
            <w:vAlign w:val="center"/>
          </w:tcPr>
          <w:p w:rsidR="00D2719F" w:rsidRDefault="001E02BF">
            <w:pPr>
              <w:pStyle w:val="1"/>
              <w:spacing w:line="440" w:lineRule="exact"/>
              <w:jc w:val="center"/>
              <w:rPr>
                <w:rFonts w:ascii="仿宋" w:eastAsia="仿宋" w:hAnsi="仿宋" w:cs="仿宋"/>
                <w:spacing w:val="-8"/>
                <w:sz w:val="24"/>
                <w:szCs w:val="24"/>
              </w:rPr>
            </w:pPr>
            <w:r>
              <w:rPr>
                <w:rFonts w:ascii="仿宋" w:eastAsia="仿宋" w:hAnsi="仿宋" w:cs="仿宋" w:hint="eastAsia"/>
                <w:spacing w:val="-8"/>
                <w:sz w:val="24"/>
                <w:szCs w:val="24"/>
              </w:rPr>
              <w:t>1</w:t>
            </w:r>
          </w:p>
        </w:tc>
        <w:tc>
          <w:tcPr>
            <w:tcW w:w="6431" w:type="dxa"/>
            <w:vAlign w:val="center"/>
          </w:tcPr>
          <w:p w:rsidR="00D2719F" w:rsidRDefault="001E02BF">
            <w:pPr>
              <w:pStyle w:val="1"/>
              <w:spacing w:line="440" w:lineRule="exact"/>
              <w:rPr>
                <w:rFonts w:ascii="仿宋" w:eastAsia="仿宋" w:hAnsi="仿宋" w:cs="仿宋"/>
                <w:spacing w:val="-8"/>
                <w:sz w:val="24"/>
                <w:szCs w:val="24"/>
              </w:rPr>
            </w:pPr>
            <w:r>
              <w:rPr>
                <w:rFonts w:ascii="仿宋" w:eastAsia="仿宋" w:hAnsi="仿宋" w:cs="仿宋" w:hint="eastAsia"/>
                <w:spacing w:val="-8"/>
                <w:sz w:val="24"/>
                <w:szCs w:val="24"/>
              </w:rPr>
              <w:t>合法经营权的凭证（如:营业执照、登记证书、执业许可证等）</w:t>
            </w:r>
          </w:p>
        </w:tc>
        <w:tc>
          <w:tcPr>
            <w:tcW w:w="2318" w:type="dxa"/>
            <w:vAlign w:val="center"/>
          </w:tcPr>
          <w:p w:rsidR="00D2719F" w:rsidRDefault="00B079A4">
            <w:pPr>
              <w:pStyle w:val="1"/>
              <w:spacing w:line="440" w:lineRule="exact"/>
              <w:jc w:val="center"/>
              <w:rPr>
                <w:rFonts w:ascii="仿宋" w:eastAsia="仿宋" w:hAnsi="仿宋" w:cs="仿宋"/>
                <w:spacing w:val="-8"/>
                <w:sz w:val="24"/>
                <w:szCs w:val="24"/>
              </w:rPr>
            </w:pPr>
            <w:r>
              <w:rPr>
                <w:rFonts w:ascii="仿宋" w:eastAsia="仿宋" w:hAnsi="仿宋" w:cs="仿宋" w:hint="eastAsia"/>
                <w:spacing w:val="-8"/>
                <w:sz w:val="24"/>
                <w:szCs w:val="24"/>
              </w:rPr>
              <w:fldChar w:fldCharType="begin"/>
            </w:r>
            <w:r w:rsidR="001E02BF">
              <w:rPr>
                <w:rFonts w:ascii="仿宋" w:eastAsia="仿宋" w:hAnsi="仿宋" w:cs="仿宋" w:hint="eastAsia"/>
                <w:spacing w:val="-8"/>
                <w:sz w:val="24"/>
                <w:szCs w:val="24"/>
              </w:rPr>
              <w:instrText xml:space="preserve"> eq \o\ac(</w:instrText>
            </w:r>
            <w:r w:rsidR="001E02BF">
              <w:rPr>
                <w:rFonts w:ascii="仿宋" w:eastAsia="仿宋" w:hAnsi="仿宋" w:cs="仿宋" w:hint="eastAsia"/>
                <w:spacing w:val="-8"/>
                <w:position w:val="-4"/>
                <w:sz w:val="24"/>
                <w:szCs w:val="24"/>
              </w:rPr>
              <w:instrText>□</w:instrText>
            </w:r>
            <w:r w:rsidR="001E02BF">
              <w:rPr>
                <w:rFonts w:ascii="仿宋" w:eastAsia="仿宋" w:hAnsi="仿宋" w:cs="仿宋" w:hint="eastAsia"/>
                <w:spacing w:val="-8"/>
                <w:sz w:val="24"/>
                <w:szCs w:val="24"/>
              </w:rPr>
              <w:instrText>,√)</w:instrText>
            </w:r>
            <w:r>
              <w:rPr>
                <w:rFonts w:ascii="仿宋" w:eastAsia="仿宋" w:hAnsi="仿宋" w:cs="仿宋" w:hint="eastAsia"/>
                <w:spacing w:val="-8"/>
                <w:sz w:val="24"/>
                <w:szCs w:val="24"/>
              </w:rPr>
              <w:fldChar w:fldCharType="end"/>
            </w:r>
            <w:r w:rsidR="001E02BF">
              <w:rPr>
                <w:rFonts w:ascii="仿宋" w:eastAsia="仿宋" w:hAnsi="仿宋" w:cs="仿宋" w:hint="eastAsia"/>
                <w:spacing w:val="-8"/>
                <w:sz w:val="24"/>
                <w:szCs w:val="24"/>
              </w:rPr>
              <w:t>原件或</w:t>
            </w:r>
            <w:r>
              <w:rPr>
                <w:rFonts w:ascii="仿宋" w:eastAsia="仿宋" w:hAnsi="仿宋" w:cs="仿宋" w:hint="eastAsia"/>
                <w:spacing w:val="-8"/>
                <w:sz w:val="24"/>
                <w:szCs w:val="24"/>
              </w:rPr>
              <w:fldChar w:fldCharType="begin"/>
            </w:r>
            <w:r w:rsidR="001E02BF">
              <w:rPr>
                <w:rFonts w:ascii="仿宋" w:eastAsia="仿宋" w:hAnsi="仿宋" w:cs="仿宋" w:hint="eastAsia"/>
                <w:spacing w:val="-8"/>
                <w:sz w:val="24"/>
                <w:szCs w:val="24"/>
              </w:rPr>
              <w:instrText xml:space="preserve"> eq \o\ac(</w:instrText>
            </w:r>
            <w:r w:rsidR="001E02BF">
              <w:rPr>
                <w:rFonts w:ascii="仿宋" w:eastAsia="仿宋" w:hAnsi="仿宋" w:cs="仿宋" w:hint="eastAsia"/>
                <w:spacing w:val="-8"/>
                <w:position w:val="-4"/>
                <w:sz w:val="24"/>
                <w:szCs w:val="24"/>
              </w:rPr>
              <w:instrText>□</w:instrText>
            </w:r>
            <w:r w:rsidR="001E02BF">
              <w:rPr>
                <w:rFonts w:ascii="仿宋" w:eastAsia="仿宋" w:hAnsi="仿宋" w:cs="仿宋" w:hint="eastAsia"/>
                <w:spacing w:val="-8"/>
                <w:sz w:val="24"/>
                <w:szCs w:val="24"/>
              </w:rPr>
              <w:instrText>,√)</w:instrText>
            </w:r>
            <w:r>
              <w:rPr>
                <w:rFonts w:ascii="仿宋" w:eastAsia="仿宋" w:hAnsi="仿宋" w:cs="仿宋" w:hint="eastAsia"/>
                <w:spacing w:val="-8"/>
                <w:sz w:val="24"/>
                <w:szCs w:val="24"/>
              </w:rPr>
              <w:fldChar w:fldCharType="end"/>
            </w:r>
            <w:r w:rsidR="001E02BF">
              <w:rPr>
                <w:rFonts w:ascii="仿宋" w:eastAsia="仿宋" w:hAnsi="仿宋" w:cs="仿宋" w:hint="eastAsia"/>
                <w:spacing w:val="-8"/>
                <w:sz w:val="24"/>
                <w:szCs w:val="24"/>
              </w:rPr>
              <w:t>复印件</w:t>
            </w:r>
          </w:p>
        </w:tc>
      </w:tr>
      <w:tr w:rsidR="00D2719F">
        <w:trPr>
          <w:trHeight w:val="567"/>
          <w:jc w:val="center"/>
        </w:trPr>
        <w:tc>
          <w:tcPr>
            <w:tcW w:w="734" w:type="dxa"/>
            <w:vAlign w:val="center"/>
          </w:tcPr>
          <w:p w:rsidR="00D2719F" w:rsidRDefault="001E02BF">
            <w:pPr>
              <w:pStyle w:val="1"/>
              <w:spacing w:line="440" w:lineRule="exact"/>
              <w:jc w:val="center"/>
              <w:rPr>
                <w:rFonts w:ascii="仿宋" w:eastAsia="仿宋" w:hAnsi="仿宋" w:cs="仿宋"/>
                <w:spacing w:val="-8"/>
                <w:sz w:val="24"/>
                <w:szCs w:val="24"/>
              </w:rPr>
            </w:pPr>
            <w:r>
              <w:rPr>
                <w:rFonts w:ascii="仿宋" w:eastAsia="仿宋" w:hAnsi="仿宋" w:cs="仿宋" w:hint="eastAsia"/>
                <w:spacing w:val="-8"/>
                <w:sz w:val="24"/>
                <w:szCs w:val="24"/>
              </w:rPr>
              <w:t>2</w:t>
            </w:r>
          </w:p>
        </w:tc>
        <w:tc>
          <w:tcPr>
            <w:tcW w:w="6431" w:type="dxa"/>
            <w:vAlign w:val="center"/>
          </w:tcPr>
          <w:p w:rsidR="00D2719F" w:rsidRDefault="001E02BF">
            <w:pPr>
              <w:pStyle w:val="1"/>
              <w:spacing w:line="440" w:lineRule="exact"/>
              <w:rPr>
                <w:rFonts w:ascii="仿宋" w:eastAsia="仿宋" w:hAnsi="仿宋" w:cs="仿宋"/>
                <w:spacing w:val="-8"/>
                <w:sz w:val="24"/>
                <w:szCs w:val="24"/>
              </w:rPr>
            </w:pPr>
            <w:r>
              <w:rPr>
                <w:rFonts w:ascii="仿宋" w:eastAsia="仿宋" w:hAnsi="仿宋" w:cs="仿宋" w:hint="eastAsia"/>
                <w:spacing w:val="-8"/>
                <w:sz w:val="24"/>
                <w:szCs w:val="24"/>
              </w:rPr>
              <w:t>在经营活动中没有重大违法记录的书面声明（格式详见磋商文件“第七章 响应文件格式”附件1）</w:t>
            </w:r>
          </w:p>
        </w:tc>
        <w:tc>
          <w:tcPr>
            <w:tcW w:w="2318" w:type="dxa"/>
            <w:vAlign w:val="center"/>
          </w:tcPr>
          <w:p w:rsidR="00D2719F" w:rsidRDefault="00B079A4">
            <w:pPr>
              <w:pStyle w:val="1"/>
              <w:spacing w:line="440" w:lineRule="exact"/>
              <w:jc w:val="center"/>
              <w:rPr>
                <w:rFonts w:ascii="仿宋" w:eastAsia="仿宋" w:hAnsi="仿宋" w:cs="仿宋"/>
                <w:spacing w:val="-8"/>
                <w:sz w:val="24"/>
                <w:szCs w:val="24"/>
              </w:rPr>
            </w:pPr>
            <w:r>
              <w:rPr>
                <w:rFonts w:ascii="仿宋" w:eastAsia="仿宋" w:hAnsi="仿宋" w:cs="仿宋" w:hint="eastAsia"/>
                <w:spacing w:val="-8"/>
                <w:sz w:val="24"/>
                <w:szCs w:val="24"/>
              </w:rPr>
              <w:fldChar w:fldCharType="begin"/>
            </w:r>
            <w:r w:rsidR="001E02BF">
              <w:rPr>
                <w:rFonts w:ascii="仿宋" w:eastAsia="仿宋" w:hAnsi="仿宋" w:cs="仿宋" w:hint="eastAsia"/>
                <w:spacing w:val="-8"/>
                <w:sz w:val="24"/>
                <w:szCs w:val="24"/>
              </w:rPr>
              <w:instrText xml:space="preserve"> eq \o\ac(</w:instrText>
            </w:r>
            <w:r w:rsidR="001E02BF">
              <w:rPr>
                <w:rFonts w:ascii="仿宋" w:eastAsia="仿宋" w:hAnsi="仿宋" w:cs="仿宋" w:hint="eastAsia"/>
                <w:spacing w:val="-8"/>
                <w:position w:val="-4"/>
                <w:sz w:val="24"/>
                <w:szCs w:val="24"/>
              </w:rPr>
              <w:instrText>□</w:instrText>
            </w:r>
            <w:r w:rsidR="001E02BF">
              <w:rPr>
                <w:rFonts w:ascii="仿宋" w:eastAsia="仿宋" w:hAnsi="仿宋" w:cs="仿宋" w:hint="eastAsia"/>
                <w:spacing w:val="-8"/>
                <w:sz w:val="24"/>
                <w:szCs w:val="24"/>
              </w:rPr>
              <w:instrText>,√)</w:instrText>
            </w:r>
            <w:r>
              <w:rPr>
                <w:rFonts w:ascii="仿宋" w:eastAsia="仿宋" w:hAnsi="仿宋" w:cs="仿宋" w:hint="eastAsia"/>
                <w:spacing w:val="-8"/>
                <w:sz w:val="24"/>
                <w:szCs w:val="24"/>
              </w:rPr>
              <w:fldChar w:fldCharType="end"/>
            </w:r>
            <w:r w:rsidR="001E02BF">
              <w:rPr>
                <w:rFonts w:ascii="仿宋" w:eastAsia="仿宋" w:hAnsi="仿宋" w:cs="仿宋" w:hint="eastAsia"/>
                <w:spacing w:val="-8"/>
                <w:sz w:val="24"/>
                <w:szCs w:val="24"/>
              </w:rPr>
              <w:t>原件  □复印件</w:t>
            </w:r>
          </w:p>
        </w:tc>
      </w:tr>
      <w:tr w:rsidR="00D2719F">
        <w:trPr>
          <w:trHeight w:val="567"/>
          <w:jc w:val="center"/>
        </w:trPr>
        <w:tc>
          <w:tcPr>
            <w:tcW w:w="734" w:type="dxa"/>
            <w:vAlign w:val="center"/>
          </w:tcPr>
          <w:p w:rsidR="00D2719F" w:rsidRDefault="001E02BF">
            <w:pPr>
              <w:pStyle w:val="1"/>
              <w:spacing w:line="440" w:lineRule="exact"/>
              <w:jc w:val="center"/>
              <w:rPr>
                <w:rFonts w:ascii="仿宋" w:eastAsia="仿宋" w:hAnsi="仿宋" w:cs="仿宋"/>
                <w:spacing w:val="-8"/>
                <w:sz w:val="24"/>
                <w:szCs w:val="24"/>
              </w:rPr>
            </w:pPr>
            <w:r>
              <w:rPr>
                <w:rFonts w:ascii="仿宋" w:eastAsia="仿宋" w:hAnsi="仿宋" w:cs="仿宋" w:hint="eastAsia"/>
                <w:spacing w:val="-8"/>
                <w:sz w:val="24"/>
                <w:szCs w:val="24"/>
              </w:rPr>
              <w:t>3</w:t>
            </w:r>
          </w:p>
        </w:tc>
        <w:tc>
          <w:tcPr>
            <w:tcW w:w="6431" w:type="dxa"/>
            <w:vAlign w:val="center"/>
          </w:tcPr>
          <w:p w:rsidR="00D2719F" w:rsidRDefault="001E02BF">
            <w:pPr>
              <w:pStyle w:val="1"/>
              <w:spacing w:line="440" w:lineRule="exact"/>
              <w:rPr>
                <w:rFonts w:ascii="仿宋" w:eastAsia="仿宋" w:hAnsi="仿宋" w:cs="仿宋"/>
                <w:spacing w:val="-8"/>
                <w:sz w:val="24"/>
                <w:szCs w:val="24"/>
              </w:rPr>
            </w:pPr>
            <w:r>
              <w:rPr>
                <w:rFonts w:ascii="仿宋" w:eastAsia="仿宋" w:hAnsi="仿宋" w:cs="仿宋" w:hint="eastAsia"/>
                <w:spacing w:val="-8"/>
                <w:sz w:val="24"/>
                <w:szCs w:val="24"/>
              </w:rPr>
              <w:t>采购诚信承诺书（格式详见磋商文件“第七章 响应文件格式”附件2）</w:t>
            </w:r>
          </w:p>
        </w:tc>
        <w:tc>
          <w:tcPr>
            <w:tcW w:w="2318" w:type="dxa"/>
            <w:vAlign w:val="center"/>
          </w:tcPr>
          <w:p w:rsidR="00D2719F" w:rsidRDefault="00B079A4">
            <w:pPr>
              <w:pStyle w:val="1"/>
              <w:spacing w:line="440" w:lineRule="exact"/>
              <w:jc w:val="center"/>
              <w:rPr>
                <w:rFonts w:ascii="仿宋" w:eastAsia="仿宋" w:hAnsi="仿宋" w:cs="仿宋"/>
                <w:spacing w:val="-8"/>
                <w:sz w:val="24"/>
                <w:szCs w:val="24"/>
              </w:rPr>
            </w:pPr>
            <w:r>
              <w:rPr>
                <w:rFonts w:ascii="仿宋" w:eastAsia="仿宋" w:hAnsi="仿宋" w:cs="仿宋" w:hint="eastAsia"/>
                <w:spacing w:val="-8"/>
                <w:sz w:val="24"/>
                <w:szCs w:val="24"/>
              </w:rPr>
              <w:fldChar w:fldCharType="begin"/>
            </w:r>
            <w:r w:rsidR="001E02BF">
              <w:rPr>
                <w:rFonts w:ascii="仿宋" w:eastAsia="仿宋" w:hAnsi="仿宋" w:cs="仿宋" w:hint="eastAsia"/>
                <w:spacing w:val="-8"/>
                <w:sz w:val="24"/>
                <w:szCs w:val="24"/>
              </w:rPr>
              <w:instrText xml:space="preserve"> eq \o\ac(</w:instrText>
            </w:r>
            <w:r w:rsidR="001E02BF">
              <w:rPr>
                <w:rFonts w:ascii="仿宋" w:eastAsia="仿宋" w:hAnsi="仿宋" w:cs="仿宋" w:hint="eastAsia"/>
                <w:spacing w:val="-8"/>
                <w:position w:val="-4"/>
                <w:sz w:val="24"/>
                <w:szCs w:val="24"/>
              </w:rPr>
              <w:instrText>□</w:instrText>
            </w:r>
            <w:r w:rsidR="001E02BF">
              <w:rPr>
                <w:rFonts w:ascii="仿宋" w:eastAsia="仿宋" w:hAnsi="仿宋" w:cs="仿宋" w:hint="eastAsia"/>
                <w:spacing w:val="-8"/>
                <w:sz w:val="24"/>
                <w:szCs w:val="24"/>
              </w:rPr>
              <w:instrText>,√)</w:instrText>
            </w:r>
            <w:r>
              <w:rPr>
                <w:rFonts w:ascii="仿宋" w:eastAsia="仿宋" w:hAnsi="仿宋" w:cs="仿宋" w:hint="eastAsia"/>
                <w:spacing w:val="-8"/>
                <w:sz w:val="24"/>
                <w:szCs w:val="24"/>
              </w:rPr>
              <w:fldChar w:fldCharType="end"/>
            </w:r>
            <w:r w:rsidR="001E02BF">
              <w:rPr>
                <w:rFonts w:ascii="仿宋" w:eastAsia="仿宋" w:hAnsi="仿宋" w:cs="仿宋" w:hint="eastAsia"/>
                <w:spacing w:val="-8"/>
                <w:sz w:val="24"/>
                <w:szCs w:val="24"/>
              </w:rPr>
              <w:t>原件  □复印件</w:t>
            </w:r>
          </w:p>
        </w:tc>
      </w:tr>
      <w:tr w:rsidR="00D2719F">
        <w:trPr>
          <w:trHeight w:val="567"/>
          <w:jc w:val="center"/>
        </w:trPr>
        <w:tc>
          <w:tcPr>
            <w:tcW w:w="734" w:type="dxa"/>
            <w:vAlign w:val="center"/>
          </w:tcPr>
          <w:p w:rsidR="00D2719F" w:rsidRDefault="001E02BF">
            <w:pPr>
              <w:pStyle w:val="1"/>
              <w:spacing w:line="440" w:lineRule="exact"/>
              <w:jc w:val="center"/>
              <w:rPr>
                <w:rFonts w:ascii="仿宋" w:eastAsia="仿宋" w:hAnsi="仿宋" w:cs="仿宋"/>
                <w:spacing w:val="-8"/>
                <w:sz w:val="24"/>
                <w:szCs w:val="24"/>
              </w:rPr>
            </w:pPr>
            <w:r>
              <w:rPr>
                <w:rFonts w:ascii="仿宋" w:eastAsia="仿宋" w:hAnsi="仿宋" w:cs="仿宋" w:hint="eastAsia"/>
                <w:spacing w:val="-8"/>
                <w:sz w:val="24"/>
                <w:szCs w:val="24"/>
              </w:rPr>
              <w:t>4</w:t>
            </w:r>
          </w:p>
        </w:tc>
        <w:tc>
          <w:tcPr>
            <w:tcW w:w="6431" w:type="dxa"/>
            <w:vAlign w:val="center"/>
          </w:tcPr>
          <w:p w:rsidR="00D2719F" w:rsidRDefault="001E02BF">
            <w:pPr>
              <w:pStyle w:val="1"/>
              <w:spacing w:line="440" w:lineRule="exact"/>
              <w:rPr>
                <w:rFonts w:ascii="仿宋" w:eastAsia="仿宋" w:hAnsi="仿宋" w:cs="仿宋"/>
                <w:spacing w:val="-8"/>
                <w:sz w:val="24"/>
                <w:szCs w:val="24"/>
              </w:rPr>
            </w:pPr>
            <w:r>
              <w:rPr>
                <w:rFonts w:ascii="仿宋" w:eastAsia="仿宋" w:hAnsi="仿宋" w:cs="仿宋" w:hint="eastAsia"/>
                <w:spacing w:val="-8"/>
                <w:sz w:val="24"/>
                <w:szCs w:val="24"/>
              </w:rPr>
              <w:t>经审计的财务状况报告或银行出具的有效期内的资信证明</w:t>
            </w:r>
          </w:p>
        </w:tc>
        <w:tc>
          <w:tcPr>
            <w:tcW w:w="2318" w:type="dxa"/>
            <w:vAlign w:val="center"/>
          </w:tcPr>
          <w:p w:rsidR="00D2719F" w:rsidRDefault="00B079A4">
            <w:pPr>
              <w:pStyle w:val="1"/>
              <w:spacing w:line="440" w:lineRule="exact"/>
              <w:jc w:val="center"/>
              <w:rPr>
                <w:rFonts w:ascii="仿宋" w:eastAsia="仿宋" w:hAnsi="仿宋" w:cs="仿宋"/>
                <w:spacing w:val="-8"/>
                <w:sz w:val="24"/>
                <w:szCs w:val="24"/>
              </w:rPr>
            </w:pPr>
            <w:r>
              <w:rPr>
                <w:rFonts w:ascii="仿宋" w:eastAsia="仿宋" w:hAnsi="仿宋" w:cs="仿宋" w:hint="eastAsia"/>
                <w:spacing w:val="-8"/>
                <w:sz w:val="24"/>
                <w:szCs w:val="24"/>
              </w:rPr>
              <w:fldChar w:fldCharType="begin"/>
            </w:r>
            <w:r w:rsidR="001E02BF">
              <w:rPr>
                <w:rFonts w:ascii="仿宋" w:eastAsia="仿宋" w:hAnsi="仿宋" w:cs="仿宋" w:hint="eastAsia"/>
                <w:spacing w:val="-8"/>
                <w:sz w:val="24"/>
                <w:szCs w:val="24"/>
              </w:rPr>
              <w:instrText xml:space="preserve"> eq \o\ac(</w:instrText>
            </w:r>
            <w:r w:rsidR="001E02BF">
              <w:rPr>
                <w:rFonts w:ascii="仿宋" w:eastAsia="仿宋" w:hAnsi="仿宋" w:cs="仿宋" w:hint="eastAsia"/>
                <w:spacing w:val="-8"/>
                <w:position w:val="-4"/>
                <w:sz w:val="24"/>
                <w:szCs w:val="24"/>
              </w:rPr>
              <w:instrText>□</w:instrText>
            </w:r>
            <w:r w:rsidR="001E02BF">
              <w:rPr>
                <w:rFonts w:ascii="仿宋" w:eastAsia="仿宋" w:hAnsi="仿宋" w:cs="仿宋" w:hint="eastAsia"/>
                <w:spacing w:val="-8"/>
                <w:sz w:val="24"/>
                <w:szCs w:val="24"/>
              </w:rPr>
              <w:instrText>,√)</w:instrText>
            </w:r>
            <w:r>
              <w:rPr>
                <w:rFonts w:ascii="仿宋" w:eastAsia="仿宋" w:hAnsi="仿宋" w:cs="仿宋" w:hint="eastAsia"/>
                <w:spacing w:val="-8"/>
                <w:sz w:val="24"/>
                <w:szCs w:val="24"/>
              </w:rPr>
              <w:fldChar w:fldCharType="end"/>
            </w:r>
            <w:r w:rsidR="001E02BF">
              <w:rPr>
                <w:rFonts w:ascii="仿宋" w:eastAsia="仿宋" w:hAnsi="仿宋" w:cs="仿宋" w:hint="eastAsia"/>
                <w:spacing w:val="-8"/>
                <w:sz w:val="24"/>
                <w:szCs w:val="24"/>
              </w:rPr>
              <w:t>原件或</w:t>
            </w:r>
            <w:r>
              <w:rPr>
                <w:rFonts w:ascii="仿宋" w:eastAsia="仿宋" w:hAnsi="仿宋" w:cs="仿宋" w:hint="eastAsia"/>
                <w:spacing w:val="-8"/>
                <w:sz w:val="24"/>
                <w:szCs w:val="24"/>
              </w:rPr>
              <w:fldChar w:fldCharType="begin"/>
            </w:r>
            <w:r w:rsidR="001E02BF">
              <w:rPr>
                <w:rFonts w:ascii="仿宋" w:eastAsia="仿宋" w:hAnsi="仿宋" w:cs="仿宋" w:hint="eastAsia"/>
                <w:spacing w:val="-8"/>
                <w:sz w:val="24"/>
                <w:szCs w:val="24"/>
              </w:rPr>
              <w:instrText xml:space="preserve"> eq \o\ac(</w:instrText>
            </w:r>
            <w:r w:rsidR="001E02BF">
              <w:rPr>
                <w:rFonts w:ascii="仿宋" w:eastAsia="仿宋" w:hAnsi="仿宋" w:cs="仿宋" w:hint="eastAsia"/>
                <w:spacing w:val="-8"/>
                <w:position w:val="-4"/>
                <w:sz w:val="24"/>
                <w:szCs w:val="24"/>
              </w:rPr>
              <w:instrText>□</w:instrText>
            </w:r>
            <w:r w:rsidR="001E02BF">
              <w:rPr>
                <w:rFonts w:ascii="仿宋" w:eastAsia="仿宋" w:hAnsi="仿宋" w:cs="仿宋" w:hint="eastAsia"/>
                <w:spacing w:val="-8"/>
                <w:sz w:val="24"/>
                <w:szCs w:val="24"/>
              </w:rPr>
              <w:instrText>,√)</w:instrText>
            </w:r>
            <w:r>
              <w:rPr>
                <w:rFonts w:ascii="仿宋" w:eastAsia="仿宋" w:hAnsi="仿宋" w:cs="仿宋" w:hint="eastAsia"/>
                <w:spacing w:val="-8"/>
                <w:sz w:val="24"/>
                <w:szCs w:val="24"/>
              </w:rPr>
              <w:fldChar w:fldCharType="end"/>
            </w:r>
            <w:r w:rsidR="001E02BF">
              <w:rPr>
                <w:rFonts w:ascii="仿宋" w:eastAsia="仿宋" w:hAnsi="仿宋" w:cs="仿宋" w:hint="eastAsia"/>
                <w:spacing w:val="-8"/>
                <w:sz w:val="24"/>
                <w:szCs w:val="24"/>
              </w:rPr>
              <w:t>复印件</w:t>
            </w:r>
          </w:p>
        </w:tc>
      </w:tr>
      <w:tr w:rsidR="00D2719F">
        <w:trPr>
          <w:trHeight w:val="567"/>
          <w:jc w:val="center"/>
        </w:trPr>
        <w:tc>
          <w:tcPr>
            <w:tcW w:w="734" w:type="dxa"/>
            <w:vAlign w:val="center"/>
          </w:tcPr>
          <w:p w:rsidR="00D2719F" w:rsidRDefault="001E02BF">
            <w:pPr>
              <w:pStyle w:val="1"/>
              <w:spacing w:line="440" w:lineRule="exact"/>
              <w:jc w:val="center"/>
              <w:rPr>
                <w:rFonts w:ascii="仿宋" w:eastAsia="仿宋" w:hAnsi="仿宋" w:cs="仿宋"/>
                <w:spacing w:val="-8"/>
                <w:sz w:val="24"/>
                <w:szCs w:val="24"/>
              </w:rPr>
            </w:pPr>
            <w:r>
              <w:rPr>
                <w:rFonts w:ascii="仿宋" w:eastAsia="仿宋" w:hAnsi="仿宋" w:cs="仿宋" w:hint="eastAsia"/>
                <w:spacing w:val="-8"/>
                <w:sz w:val="24"/>
                <w:szCs w:val="24"/>
              </w:rPr>
              <w:t>5</w:t>
            </w:r>
          </w:p>
        </w:tc>
        <w:tc>
          <w:tcPr>
            <w:tcW w:w="6431" w:type="dxa"/>
            <w:vAlign w:val="center"/>
          </w:tcPr>
          <w:p w:rsidR="00D2719F" w:rsidRDefault="001E02BF">
            <w:pPr>
              <w:pStyle w:val="1"/>
              <w:spacing w:line="440" w:lineRule="exact"/>
              <w:rPr>
                <w:rFonts w:ascii="仿宋" w:eastAsia="仿宋" w:hAnsi="仿宋" w:cs="仿宋"/>
                <w:spacing w:val="-8"/>
                <w:sz w:val="24"/>
                <w:szCs w:val="24"/>
              </w:rPr>
            </w:pPr>
            <w:r>
              <w:rPr>
                <w:rFonts w:ascii="仿宋" w:eastAsia="仿宋" w:hAnsi="仿宋" w:cs="仿宋" w:hint="eastAsia"/>
                <w:spacing w:val="-8"/>
                <w:sz w:val="24"/>
                <w:szCs w:val="24"/>
              </w:rPr>
              <w:t>缴纳税收和社会保障资金的相关材料</w:t>
            </w:r>
          </w:p>
        </w:tc>
        <w:tc>
          <w:tcPr>
            <w:tcW w:w="2318" w:type="dxa"/>
            <w:vAlign w:val="center"/>
          </w:tcPr>
          <w:p w:rsidR="00D2719F" w:rsidRDefault="00B079A4">
            <w:pPr>
              <w:pStyle w:val="1"/>
              <w:spacing w:line="440" w:lineRule="exact"/>
              <w:jc w:val="center"/>
              <w:rPr>
                <w:rFonts w:ascii="仿宋" w:eastAsia="仿宋" w:hAnsi="仿宋" w:cs="仿宋"/>
                <w:spacing w:val="-8"/>
                <w:sz w:val="24"/>
                <w:szCs w:val="24"/>
              </w:rPr>
            </w:pPr>
            <w:r>
              <w:rPr>
                <w:rFonts w:ascii="仿宋" w:eastAsia="仿宋" w:hAnsi="仿宋" w:cs="仿宋" w:hint="eastAsia"/>
                <w:spacing w:val="-8"/>
                <w:sz w:val="24"/>
                <w:szCs w:val="24"/>
              </w:rPr>
              <w:fldChar w:fldCharType="begin"/>
            </w:r>
            <w:r w:rsidR="001E02BF">
              <w:rPr>
                <w:rFonts w:ascii="仿宋" w:eastAsia="仿宋" w:hAnsi="仿宋" w:cs="仿宋" w:hint="eastAsia"/>
                <w:spacing w:val="-8"/>
                <w:sz w:val="24"/>
                <w:szCs w:val="24"/>
              </w:rPr>
              <w:instrText xml:space="preserve"> eq \o\ac(</w:instrText>
            </w:r>
            <w:r w:rsidR="001E02BF">
              <w:rPr>
                <w:rFonts w:ascii="仿宋" w:eastAsia="仿宋" w:hAnsi="仿宋" w:cs="仿宋" w:hint="eastAsia"/>
                <w:spacing w:val="-8"/>
                <w:position w:val="-4"/>
                <w:sz w:val="24"/>
                <w:szCs w:val="24"/>
              </w:rPr>
              <w:instrText>□</w:instrText>
            </w:r>
            <w:r w:rsidR="001E02BF">
              <w:rPr>
                <w:rFonts w:ascii="仿宋" w:eastAsia="仿宋" w:hAnsi="仿宋" w:cs="仿宋" w:hint="eastAsia"/>
                <w:spacing w:val="-8"/>
                <w:sz w:val="24"/>
                <w:szCs w:val="24"/>
              </w:rPr>
              <w:instrText>,√)</w:instrText>
            </w:r>
            <w:r>
              <w:rPr>
                <w:rFonts w:ascii="仿宋" w:eastAsia="仿宋" w:hAnsi="仿宋" w:cs="仿宋" w:hint="eastAsia"/>
                <w:spacing w:val="-8"/>
                <w:sz w:val="24"/>
                <w:szCs w:val="24"/>
              </w:rPr>
              <w:fldChar w:fldCharType="end"/>
            </w:r>
            <w:r w:rsidR="001E02BF">
              <w:rPr>
                <w:rFonts w:ascii="仿宋" w:eastAsia="仿宋" w:hAnsi="仿宋" w:cs="仿宋" w:hint="eastAsia"/>
                <w:spacing w:val="-8"/>
                <w:sz w:val="24"/>
                <w:szCs w:val="24"/>
              </w:rPr>
              <w:t>原件或</w:t>
            </w:r>
            <w:r>
              <w:rPr>
                <w:rFonts w:ascii="仿宋" w:eastAsia="仿宋" w:hAnsi="仿宋" w:cs="仿宋" w:hint="eastAsia"/>
                <w:spacing w:val="-8"/>
                <w:sz w:val="24"/>
                <w:szCs w:val="24"/>
              </w:rPr>
              <w:fldChar w:fldCharType="begin"/>
            </w:r>
            <w:r w:rsidR="001E02BF">
              <w:rPr>
                <w:rFonts w:ascii="仿宋" w:eastAsia="仿宋" w:hAnsi="仿宋" w:cs="仿宋" w:hint="eastAsia"/>
                <w:spacing w:val="-8"/>
                <w:sz w:val="24"/>
                <w:szCs w:val="24"/>
              </w:rPr>
              <w:instrText xml:space="preserve"> eq \o\ac(</w:instrText>
            </w:r>
            <w:r w:rsidR="001E02BF">
              <w:rPr>
                <w:rFonts w:ascii="仿宋" w:eastAsia="仿宋" w:hAnsi="仿宋" w:cs="仿宋" w:hint="eastAsia"/>
                <w:spacing w:val="-8"/>
                <w:position w:val="-4"/>
                <w:sz w:val="24"/>
                <w:szCs w:val="24"/>
              </w:rPr>
              <w:instrText>□</w:instrText>
            </w:r>
            <w:r w:rsidR="001E02BF">
              <w:rPr>
                <w:rFonts w:ascii="仿宋" w:eastAsia="仿宋" w:hAnsi="仿宋" w:cs="仿宋" w:hint="eastAsia"/>
                <w:spacing w:val="-8"/>
                <w:sz w:val="24"/>
                <w:szCs w:val="24"/>
              </w:rPr>
              <w:instrText>,√)</w:instrText>
            </w:r>
            <w:r>
              <w:rPr>
                <w:rFonts w:ascii="仿宋" w:eastAsia="仿宋" w:hAnsi="仿宋" w:cs="仿宋" w:hint="eastAsia"/>
                <w:spacing w:val="-8"/>
                <w:sz w:val="24"/>
                <w:szCs w:val="24"/>
              </w:rPr>
              <w:fldChar w:fldCharType="end"/>
            </w:r>
            <w:r w:rsidR="001E02BF">
              <w:rPr>
                <w:rFonts w:ascii="仿宋" w:eastAsia="仿宋" w:hAnsi="仿宋" w:cs="仿宋" w:hint="eastAsia"/>
                <w:spacing w:val="-8"/>
                <w:sz w:val="24"/>
                <w:szCs w:val="24"/>
              </w:rPr>
              <w:t>复印件</w:t>
            </w:r>
          </w:p>
        </w:tc>
      </w:tr>
      <w:tr w:rsidR="00D2719F">
        <w:trPr>
          <w:trHeight w:val="567"/>
          <w:jc w:val="center"/>
        </w:trPr>
        <w:tc>
          <w:tcPr>
            <w:tcW w:w="734" w:type="dxa"/>
            <w:vAlign w:val="center"/>
          </w:tcPr>
          <w:p w:rsidR="00D2719F" w:rsidRDefault="001E02BF">
            <w:pPr>
              <w:pStyle w:val="1"/>
              <w:spacing w:line="440" w:lineRule="exact"/>
              <w:jc w:val="center"/>
              <w:rPr>
                <w:rFonts w:ascii="仿宋" w:eastAsia="仿宋" w:hAnsi="仿宋" w:cs="仿宋"/>
                <w:spacing w:val="-8"/>
                <w:sz w:val="24"/>
                <w:szCs w:val="24"/>
              </w:rPr>
            </w:pPr>
            <w:r>
              <w:rPr>
                <w:rFonts w:ascii="仿宋" w:eastAsia="仿宋" w:hAnsi="仿宋" w:cs="仿宋" w:hint="eastAsia"/>
                <w:spacing w:val="-8"/>
                <w:sz w:val="24"/>
                <w:szCs w:val="24"/>
              </w:rPr>
              <w:t>6</w:t>
            </w:r>
          </w:p>
        </w:tc>
        <w:tc>
          <w:tcPr>
            <w:tcW w:w="6431" w:type="dxa"/>
            <w:vAlign w:val="center"/>
          </w:tcPr>
          <w:p w:rsidR="00D2719F" w:rsidRDefault="001E02BF">
            <w:pPr>
              <w:pStyle w:val="1"/>
              <w:spacing w:line="440" w:lineRule="exact"/>
              <w:jc w:val="left"/>
              <w:rPr>
                <w:rFonts w:ascii="仿宋" w:eastAsia="仿宋" w:hAnsi="仿宋" w:cs="仿宋"/>
                <w:spacing w:val="-8"/>
                <w:sz w:val="24"/>
                <w:szCs w:val="24"/>
              </w:rPr>
            </w:pPr>
            <w:r>
              <w:rPr>
                <w:rFonts w:ascii="仿宋" w:eastAsia="仿宋" w:hAnsi="仿宋" w:cs="仿宋" w:hint="eastAsia"/>
                <w:spacing w:val="-8"/>
                <w:sz w:val="24"/>
                <w:szCs w:val="24"/>
              </w:rPr>
              <w:t>通过“信用中国”网站（www.creditchina.gov.cn）查询，未被列入失信惩戒、重大税收违法案件当事人、严重违法失信行为记录名单。</w:t>
            </w:r>
          </w:p>
        </w:tc>
        <w:tc>
          <w:tcPr>
            <w:tcW w:w="2318" w:type="dxa"/>
            <w:vAlign w:val="center"/>
          </w:tcPr>
          <w:p w:rsidR="00D2719F" w:rsidRDefault="00B079A4">
            <w:pPr>
              <w:pStyle w:val="1"/>
              <w:spacing w:line="440" w:lineRule="exact"/>
              <w:jc w:val="center"/>
              <w:rPr>
                <w:rFonts w:ascii="仿宋" w:eastAsia="仿宋" w:hAnsi="仿宋" w:cs="仿宋"/>
                <w:spacing w:val="-8"/>
                <w:sz w:val="24"/>
                <w:szCs w:val="24"/>
              </w:rPr>
            </w:pPr>
            <w:r>
              <w:rPr>
                <w:rFonts w:ascii="仿宋" w:eastAsia="仿宋" w:hAnsi="仿宋" w:cs="仿宋" w:hint="eastAsia"/>
                <w:spacing w:val="-8"/>
                <w:sz w:val="24"/>
                <w:szCs w:val="24"/>
              </w:rPr>
              <w:fldChar w:fldCharType="begin"/>
            </w:r>
            <w:r w:rsidR="001E02BF">
              <w:rPr>
                <w:rFonts w:ascii="仿宋" w:eastAsia="仿宋" w:hAnsi="仿宋" w:cs="仿宋" w:hint="eastAsia"/>
                <w:spacing w:val="-8"/>
                <w:sz w:val="24"/>
                <w:szCs w:val="24"/>
              </w:rPr>
              <w:instrText xml:space="preserve"> eq \o\ac(</w:instrText>
            </w:r>
            <w:r w:rsidR="001E02BF">
              <w:rPr>
                <w:rFonts w:ascii="仿宋" w:eastAsia="仿宋" w:hAnsi="仿宋" w:cs="仿宋" w:hint="eastAsia"/>
                <w:spacing w:val="-8"/>
                <w:position w:val="-4"/>
                <w:sz w:val="24"/>
                <w:szCs w:val="24"/>
              </w:rPr>
              <w:instrText>□</w:instrText>
            </w:r>
            <w:r w:rsidR="001E02BF">
              <w:rPr>
                <w:rFonts w:ascii="仿宋" w:eastAsia="仿宋" w:hAnsi="仿宋" w:cs="仿宋" w:hint="eastAsia"/>
                <w:spacing w:val="-8"/>
                <w:sz w:val="24"/>
                <w:szCs w:val="24"/>
              </w:rPr>
              <w:instrText>,√)</w:instrText>
            </w:r>
            <w:r>
              <w:rPr>
                <w:rFonts w:ascii="仿宋" w:eastAsia="仿宋" w:hAnsi="仿宋" w:cs="仿宋" w:hint="eastAsia"/>
                <w:spacing w:val="-8"/>
                <w:sz w:val="24"/>
                <w:szCs w:val="24"/>
              </w:rPr>
              <w:fldChar w:fldCharType="end"/>
            </w:r>
            <w:r w:rsidR="001E02BF">
              <w:rPr>
                <w:rFonts w:ascii="仿宋" w:eastAsia="仿宋" w:hAnsi="仿宋" w:cs="仿宋" w:hint="eastAsia"/>
                <w:spacing w:val="-8"/>
                <w:sz w:val="24"/>
                <w:szCs w:val="24"/>
              </w:rPr>
              <w:t>原件或</w:t>
            </w:r>
            <w:r>
              <w:rPr>
                <w:rFonts w:ascii="仿宋" w:eastAsia="仿宋" w:hAnsi="仿宋" w:cs="仿宋" w:hint="eastAsia"/>
                <w:spacing w:val="-8"/>
                <w:sz w:val="24"/>
                <w:szCs w:val="24"/>
              </w:rPr>
              <w:fldChar w:fldCharType="begin"/>
            </w:r>
            <w:r w:rsidR="001E02BF">
              <w:rPr>
                <w:rFonts w:ascii="仿宋" w:eastAsia="仿宋" w:hAnsi="仿宋" w:cs="仿宋" w:hint="eastAsia"/>
                <w:spacing w:val="-8"/>
                <w:sz w:val="24"/>
                <w:szCs w:val="24"/>
              </w:rPr>
              <w:instrText xml:space="preserve"> eq \o\ac(</w:instrText>
            </w:r>
            <w:r w:rsidR="001E02BF">
              <w:rPr>
                <w:rFonts w:ascii="仿宋" w:eastAsia="仿宋" w:hAnsi="仿宋" w:cs="仿宋" w:hint="eastAsia"/>
                <w:spacing w:val="-8"/>
                <w:position w:val="-4"/>
                <w:sz w:val="24"/>
                <w:szCs w:val="24"/>
              </w:rPr>
              <w:instrText>□</w:instrText>
            </w:r>
            <w:r w:rsidR="001E02BF">
              <w:rPr>
                <w:rFonts w:ascii="仿宋" w:eastAsia="仿宋" w:hAnsi="仿宋" w:cs="仿宋" w:hint="eastAsia"/>
                <w:spacing w:val="-8"/>
                <w:sz w:val="24"/>
                <w:szCs w:val="24"/>
              </w:rPr>
              <w:instrText>,√)</w:instrText>
            </w:r>
            <w:r>
              <w:rPr>
                <w:rFonts w:ascii="仿宋" w:eastAsia="仿宋" w:hAnsi="仿宋" w:cs="仿宋" w:hint="eastAsia"/>
                <w:spacing w:val="-8"/>
                <w:sz w:val="24"/>
                <w:szCs w:val="24"/>
              </w:rPr>
              <w:fldChar w:fldCharType="end"/>
            </w:r>
            <w:r w:rsidR="001E02BF">
              <w:rPr>
                <w:rFonts w:ascii="仿宋" w:eastAsia="仿宋" w:hAnsi="仿宋" w:cs="仿宋" w:hint="eastAsia"/>
                <w:spacing w:val="-8"/>
                <w:sz w:val="24"/>
                <w:szCs w:val="24"/>
              </w:rPr>
              <w:t>复印件</w:t>
            </w:r>
          </w:p>
        </w:tc>
      </w:tr>
      <w:tr w:rsidR="00D2719F">
        <w:trPr>
          <w:trHeight w:val="567"/>
          <w:jc w:val="center"/>
        </w:trPr>
        <w:tc>
          <w:tcPr>
            <w:tcW w:w="734" w:type="dxa"/>
            <w:vAlign w:val="center"/>
          </w:tcPr>
          <w:p w:rsidR="00D2719F" w:rsidRDefault="001E02BF">
            <w:pPr>
              <w:pStyle w:val="1"/>
              <w:spacing w:line="440" w:lineRule="exact"/>
              <w:jc w:val="center"/>
              <w:rPr>
                <w:rFonts w:ascii="仿宋" w:eastAsia="仿宋" w:hAnsi="仿宋" w:cs="仿宋"/>
                <w:spacing w:val="-8"/>
                <w:sz w:val="24"/>
                <w:szCs w:val="24"/>
              </w:rPr>
            </w:pPr>
            <w:r>
              <w:rPr>
                <w:rFonts w:ascii="仿宋" w:eastAsia="仿宋" w:hAnsi="仿宋" w:cs="仿宋" w:hint="eastAsia"/>
                <w:spacing w:val="-8"/>
                <w:sz w:val="24"/>
                <w:szCs w:val="24"/>
              </w:rPr>
              <w:t>7</w:t>
            </w:r>
          </w:p>
        </w:tc>
        <w:tc>
          <w:tcPr>
            <w:tcW w:w="6431" w:type="dxa"/>
            <w:vAlign w:val="center"/>
          </w:tcPr>
          <w:p w:rsidR="00D2719F" w:rsidRDefault="001E02BF">
            <w:pPr>
              <w:pStyle w:val="1"/>
              <w:spacing w:line="440" w:lineRule="exact"/>
              <w:rPr>
                <w:rFonts w:ascii="仿宋" w:eastAsia="仿宋" w:hAnsi="仿宋" w:cs="仿宋"/>
                <w:spacing w:val="-8"/>
                <w:sz w:val="24"/>
                <w:szCs w:val="24"/>
              </w:rPr>
            </w:pPr>
            <w:r>
              <w:rPr>
                <w:rFonts w:ascii="仿宋" w:eastAsia="仿宋" w:hAnsi="仿宋" w:cs="仿宋" w:hint="eastAsia"/>
                <w:spacing w:val="-8"/>
                <w:sz w:val="24"/>
                <w:szCs w:val="24"/>
              </w:rPr>
              <w:t>业绩证明材料</w:t>
            </w:r>
          </w:p>
        </w:tc>
        <w:tc>
          <w:tcPr>
            <w:tcW w:w="2318" w:type="dxa"/>
            <w:vAlign w:val="center"/>
          </w:tcPr>
          <w:p w:rsidR="00D2719F" w:rsidRDefault="00B079A4">
            <w:pPr>
              <w:pStyle w:val="1"/>
              <w:spacing w:line="440" w:lineRule="exact"/>
              <w:jc w:val="center"/>
              <w:rPr>
                <w:rFonts w:ascii="仿宋" w:eastAsia="仿宋" w:hAnsi="仿宋" w:cs="仿宋"/>
                <w:spacing w:val="-8"/>
                <w:sz w:val="24"/>
                <w:szCs w:val="24"/>
              </w:rPr>
            </w:pPr>
            <w:r>
              <w:rPr>
                <w:rFonts w:ascii="仿宋" w:eastAsia="仿宋" w:hAnsi="仿宋" w:cs="仿宋" w:hint="eastAsia"/>
                <w:spacing w:val="-8"/>
                <w:sz w:val="24"/>
                <w:szCs w:val="24"/>
              </w:rPr>
              <w:fldChar w:fldCharType="begin"/>
            </w:r>
            <w:r w:rsidR="001E02BF">
              <w:rPr>
                <w:rFonts w:ascii="仿宋" w:eastAsia="仿宋" w:hAnsi="仿宋" w:cs="仿宋" w:hint="eastAsia"/>
                <w:spacing w:val="-8"/>
                <w:sz w:val="24"/>
                <w:szCs w:val="24"/>
              </w:rPr>
              <w:instrText xml:space="preserve"> eq \o\ac(</w:instrText>
            </w:r>
            <w:r w:rsidR="001E02BF">
              <w:rPr>
                <w:rFonts w:ascii="仿宋" w:eastAsia="仿宋" w:hAnsi="仿宋" w:cs="仿宋" w:hint="eastAsia"/>
                <w:spacing w:val="-8"/>
                <w:position w:val="-4"/>
                <w:sz w:val="24"/>
                <w:szCs w:val="24"/>
              </w:rPr>
              <w:instrText>□</w:instrText>
            </w:r>
            <w:r w:rsidR="001E02BF">
              <w:rPr>
                <w:rFonts w:ascii="仿宋" w:eastAsia="仿宋" w:hAnsi="仿宋" w:cs="仿宋" w:hint="eastAsia"/>
                <w:spacing w:val="-8"/>
                <w:sz w:val="24"/>
                <w:szCs w:val="24"/>
              </w:rPr>
              <w:instrText>,√)</w:instrText>
            </w:r>
            <w:r>
              <w:rPr>
                <w:rFonts w:ascii="仿宋" w:eastAsia="仿宋" w:hAnsi="仿宋" w:cs="仿宋" w:hint="eastAsia"/>
                <w:spacing w:val="-8"/>
                <w:sz w:val="24"/>
                <w:szCs w:val="24"/>
              </w:rPr>
              <w:fldChar w:fldCharType="end"/>
            </w:r>
            <w:r w:rsidR="001E02BF">
              <w:rPr>
                <w:rFonts w:ascii="仿宋" w:eastAsia="仿宋" w:hAnsi="仿宋" w:cs="仿宋" w:hint="eastAsia"/>
                <w:spacing w:val="-8"/>
                <w:sz w:val="24"/>
                <w:szCs w:val="24"/>
              </w:rPr>
              <w:t>原件  □复印件</w:t>
            </w:r>
          </w:p>
        </w:tc>
      </w:tr>
      <w:tr w:rsidR="00D2719F">
        <w:trPr>
          <w:trHeight w:val="567"/>
          <w:jc w:val="center"/>
        </w:trPr>
        <w:tc>
          <w:tcPr>
            <w:tcW w:w="734" w:type="dxa"/>
            <w:vAlign w:val="center"/>
          </w:tcPr>
          <w:p w:rsidR="00D2719F" w:rsidRDefault="001E02BF">
            <w:pPr>
              <w:pStyle w:val="1"/>
              <w:spacing w:line="440" w:lineRule="exact"/>
              <w:jc w:val="center"/>
              <w:rPr>
                <w:rFonts w:ascii="仿宋" w:eastAsia="仿宋" w:hAnsi="仿宋" w:cs="仿宋"/>
                <w:spacing w:val="-8"/>
                <w:sz w:val="24"/>
                <w:szCs w:val="24"/>
              </w:rPr>
            </w:pPr>
            <w:r>
              <w:rPr>
                <w:rFonts w:ascii="仿宋" w:eastAsia="仿宋" w:hAnsi="仿宋" w:cs="仿宋" w:hint="eastAsia"/>
                <w:spacing w:val="-8"/>
                <w:sz w:val="24"/>
                <w:szCs w:val="24"/>
              </w:rPr>
              <w:t>8</w:t>
            </w:r>
          </w:p>
        </w:tc>
        <w:tc>
          <w:tcPr>
            <w:tcW w:w="6431" w:type="dxa"/>
            <w:vAlign w:val="center"/>
          </w:tcPr>
          <w:p w:rsidR="00D2719F" w:rsidRDefault="001E02BF">
            <w:pPr>
              <w:pStyle w:val="1"/>
              <w:spacing w:line="440" w:lineRule="exact"/>
              <w:rPr>
                <w:rFonts w:ascii="仿宋" w:eastAsia="仿宋" w:hAnsi="仿宋" w:cs="仿宋"/>
                <w:spacing w:val="-8"/>
                <w:sz w:val="24"/>
                <w:szCs w:val="24"/>
              </w:rPr>
            </w:pPr>
            <w:r>
              <w:rPr>
                <w:rFonts w:ascii="仿宋" w:eastAsia="仿宋" w:hAnsi="仿宋" w:cs="仿宋" w:hint="eastAsia"/>
                <w:spacing w:val="-8"/>
                <w:sz w:val="24"/>
                <w:szCs w:val="24"/>
              </w:rPr>
              <w:t>评标办法中评分所需的其他相关证明材料</w:t>
            </w:r>
          </w:p>
        </w:tc>
        <w:tc>
          <w:tcPr>
            <w:tcW w:w="2318" w:type="dxa"/>
            <w:vAlign w:val="center"/>
          </w:tcPr>
          <w:p w:rsidR="00D2719F" w:rsidRDefault="00D2719F">
            <w:pPr>
              <w:pStyle w:val="1"/>
              <w:spacing w:line="440" w:lineRule="exact"/>
              <w:jc w:val="center"/>
              <w:rPr>
                <w:rFonts w:ascii="仿宋" w:eastAsia="仿宋" w:hAnsi="仿宋" w:cs="仿宋"/>
                <w:spacing w:val="-8"/>
                <w:sz w:val="24"/>
                <w:szCs w:val="24"/>
              </w:rPr>
            </w:pPr>
          </w:p>
        </w:tc>
      </w:tr>
    </w:tbl>
    <w:p w:rsidR="00D2719F" w:rsidRDefault="001E02BF">
      <w:pPr>
        <w:spacing w:line="360" w:lineRule="auto"/>
        <w:rPr>
          <w:rFonts w:ascii="仿宋" w:eastAsia="仿宋" w:hAnsi="仿宋" w:cs="仿宋"/>
          <w:spacing w:val="-8"/>
          <w:sz w:val="24"/>
          <w:szCs w:val="24"/>
        </w:rPr>
      </w:pPr>
      <w:r>
        <w:rPr>
          <w:rFonts w:ascii="仿宋" w:eastAsia="仿宋" w:hAnsi="仿宋" w:cs="仿宋" w:hint="eastAsia"/>
          <w:spacing w:val="-8"/>
          <w:sz w:val="24"/>
          <w:szCs w:val="24"/>
        </w:rPr>
        <w:t>备注：</w:t>
      </w:r>
    </w:p>
    <w:p w:rsidR="00D2719F" w:rsidRDefault="001E02BF">
      <w:pPr>
        <w:spacing w:line="360" w:lineRule="auto"/>
        <w:ind w:firstLineChars="200" w:firstLine="448"/>
        <w:rPr>
          <w:rFonts w:ascii="仿宋" w:eastAsia="仿宋" w:hAnsi="仿宋" w:cs="仿宋"/>
          <w:spacing w:val="-8"/>
          <w:sz w:val="24"/>
          <w:szCs w:val="24"/>
        </w:rPr>
      </w:pPr>
      <w:r>
        <w:rPr>
          <w:rFonts w:ascii="仿宋" w:eastAsia="仿宋" w:hAnsi="仿宋" w:cs="仿宋" w:hint="eastAsia"/>
          <w:spacing w:val="-8"/>
          <w:sz w:val="24"/>
          <w:szCs w:val="24"/>
        </w:rPr>
        <w:t xml:space="preserve">（1）开标时，供应商应当提交上述证明材料 </w:t>
      </w:r>
      <w:r>
        <w:rPr>
          <w:rFonts w:ascii="仿宋" w:eastAsia="仿宋" w:hAnsi="仿宋" w:cs="仿宋" w:hint="eastAsia"/>
          <w:spacing w:val="-8"/>
          <w:sz w:val="24"/>
          <w:szCs w:val="24"/>
          <w:u w:val="single"/>
        </w:rPr>
        <w:t>1-6</w:t>
      </w:r>
      <w:r>
        <w:rPr>
          <w:rFonts w:ascii="仿宋" w:eastAsia="仿宋" w:hAnsi="仿宋" w:cs="仿宋" w:hint="eastAsia"/>
          <w:spacing w:val="-8"/>
          <w:sz w:val="24"/>
          <w:szCs w:val="24"/>
        </w:rPr>
        <w:t>项，未提交或提交不全的视为资格性、符合性审查不合格；</w:t>
      </w:r>
    </w:p>
    <w:p w:rsidR="00D2719F" w:rsidRDefault="001E02BF">
      <w:pPr>
        <w:spacing w:line="360" w:lineRule="auto"/>
        <w:ind w:firstLineChars="200" w:firstLine="448"/>
        <w:rPr>
          <w:rFonts w:ascii="仿宋" w:eastAsia="仿宋" w:hAnsi="仿宋" w:cs="仿宋"/>
          <w:spacing w:val="-8"/>
          <w:sz w:val="24"/>
          <w:szCs w:val="24"/>
        </w:rPr>
      </w:pPr>
      <w:r>
        <w:rPr>
          <w:rFonts w:ascii="仿宋" w:eastAsia="仿宋" w:hAnsi="仿宋" w:cs="仿宋" w:hint="eastAsia"/>
          <w:spacing w:val="-8"/>
          <w:sz w:val="24"/>
          <w:szCs w:val="24"/>
        </w:rPr>
        <w:t>（2）要求提供的证明材料可以是复印件的，需加盖供应商公章。</w:t>
      </w:r>
    </w:p>
    <w:p w:rsidR="00D2719F" w:rsidRDefault="001E02BF">
      <w:pPr>
        <w:spacing w:line="360" w:lineRule="auto"/>
        <w:ind w:firstLineChars="200" w:firstLine="448"/>
        <w:rPr>
          <w:rFonts w:ascii="仿宋" w:eastAsia="仿宋" w:hAnsi="仿宋" w:cs="仿宋"/>
          <w:spacing w:val="-8"/>
          <w:sz w:val="24"/>
          <w:szCs w:val="24"/>
        </w:rPr>
      </w:pPr>
      <w:r>
        <w:rPr>
          <w:rFonts w:ascii="仿宋" w:eastAsia="仿宋" w:hAnsi="仿宋" w:cs="仿宋" w:hint="eastAsia"/>
          <w:spacing w:val="-8"/>
          <w:sz w:val="24"/>
          <w:szCs w:val="24"/>
        </w:rPr>
        <w:t>（3）缴纳税收的证明材料是指供应商税务登记证（或统一社会信用代码营业执照）和参加采购活动前一段时间内缴纳增值税、营业税和企业所得税的凭据。缴纳社会保障资金的证明材料是指参加采购活动前一段时间内缴纳社会保险的凭据（专用收据或社会保险缴纳清单），其他组织和自然人也需要提供缴纳税收的凭据和缴纳社会保险的凭据。依法免税或不需要缴纳社会保障资金的供应商，应提供相应文件证明其依法免税或不需要缴纳社会保障资金。</w:t>
      </w:r>
    </w:p>
    <w:p w:rsidR="00D2719F" w:rsidRDefault="001E02BF">
      <w:pPr>
        <w:spacing w:line="360" w:lineRule="auto"/>
        <w:ind w:firstLineChars="171" w:firstLine="451"/>
        <w:rPr>
          <w:rFonts w:ascii="仿宋" w:eastAsia="仿宋" w:hAnsi="仿宋" w:cs="仿宋"/>
          <w:spacing w:val="-8"/>
        </w:rPr>
      </w:pPr>
      <w:bookmarkStart w:id="37" w:name="_Toc434614159"/>
      <w:r>
        <w:rPr>
          <w:rFonts w:ascii="仿宋" w:eastAsia="仿宋" w:hAnsi="仿宋" w:cs="仿宋" w:hint="eastAsia"/>
          <w:spacing w:val="-8"/>
        </w:rPr>
        <w:t>2.其他规定</w:t>
      </w:r>
      <w:bookmarkEnd w:id="37"/>
    </w:p>
    <w:p w:rsidR="00D2719F" w:rsidRDefault="001E02BF">
      <w:pPr>
        <w:spacing w:line="360" w:lineRule="auto"/>
        <w:ind w:firstLineChars="200" w:firstLine="448"/>
        <w:rPr>
          <w:rFonts w:ascii="仿宋" w:eastAsia="仿宋" w:hAnsi="仿宋" w:cs="仿宋"/>
          <w:spacing w:val="-8"/>
          <w:sz w:val="24"/>
          <w:szCs w:val="24"/>
        </w:rPr>
      </w:pPr>
      <w:r>
        <w:rPr>
          <w:rFonts w:ascii="仿宋" w:eastAsia="仿宋" w:hAnsi="仿宋" w:cs="仿宋" w:hint="eastAsia"/>
          <w:spacing w:val="-8"/>
          <w:sz w:val="24"/>
          <w:szCs w:val="24"/>
        </w:rPr>
        <w:t>2.1供应商的资格证明材料应当真实、有效、完整，字迹、印章要清晰。</w:t>
      </w:r>
    </w:p>
    <w:p w:rsidR="00D2719F" w:rsidRDefault="001E02BF">
      <w:pPr>
        <w:spacing w:line="360" w:lineRule="auto"/>
        <w:ind w:firstLineChars="200" w:firstLine="448"/>
        <w:rPr>
          <w:rFonts w:ascii="仿宋" w:eastAsia="仿宋" w:hAnsi="仿宋" w:cs="仿宋"/>
          <w:spacing w:val="-8"/>
          <w:sz w:val="24"/>
          <w:szCs w:val="24"/>
        </w:rPr>
      </w:pPr>
      <w:r>
        <w:rPr>
          <w:rFonts w:ascii="仿宋" w:eastAsia="仿宋" w:hAnsi="仿宋" w:cs="仿宋" w:hint="eastAsia"/>
          <w:spacing w:val="-8"/>
          <w:sz w:val="24"/>
          <w:szCs w:val="24"/>
        </w:rPr>
        <w:t>2.2磋商文件中所要求的相关证明资料原件，应当在递交响应文件截止时间前与响应文件一并递交，逾期拒绝接收。</w:t>
      </w:r>
    </w:p>
    <w:p w:rsidR="00D2719F" w:rsidRDefault="001E02BF">
      <w:pPr>
        <w:spacing w:line="360" w:lineRule="auto"/>
        <w:ind w:firstLineChars="200" w:firstLine="448"/>
        <w:rPr>
          <w:rFonts w:ascii="仿宋" w:eastAsia="仿宋" w:hAnsi="仿宋" w:cs="仿宋"/>
          <w:spacing w:val="-8"/>
          <w:sz w:val="24"/>
          <w:szCs w:val="24"/>
        </w:rPr>
      </w:pPr>
      <w:r>
        <w:rPr>
          <w:rFonts w:ascii="仿宋" w:eastAsia="仿宋" w:hAnsi="仿宋" w:cs="仿宋" w:hint="eastAsia"/>
          <w:spacing w:val="-8"/>
          <w:sz w:val="24"/>
          <w:szCs w:val="24"/>
        </w:rPr>
        <w:t>2.3供应商需收回的证明材料（如合同书、营业执照、相关许可证等）待评审完毕后退还。不需收回的证明材料原件和响应文件一起不予退还，需收回的证明材料的复印件（页数过多时，可以提供证明材料的主要条款页复印件）、其他证明材料的复印件应当装订于响应文件中。</w:t>
      </w:r>
    </w:p>
    <w:p w:rsidR="00D2719F" w:rsidRDefault="001E02BF">
      <w:pPr>
        <w:spacing w:line="360" w:lineRule="auto"/>
        <w:ind w:firstLineChars="200" w:firstLine="448"/>
        <w:rPr>
          <w:rFonts w:ascii="仿宋" w:eastAsia="仿宋" w:hAnsi="仿宋" w:cs="仿宋"/>
          <w:spacing w:val="-8"/>
          <w:sz w:val="24"/>
          <w:szCs w:val="24"/>
        </w:rPr>
      </w:pPr>
      <w:r>
        <w:rPr>
          <w:rFonts w:ascii="仿宋" w:eastAsia="仿宋" w:hAnsi="仿宋" w:cs="仿宋" w:hint="eastAsia"/>
          <w:spacing w:val="-8"/>
          <w:sz w:val="24"/>
          <w:szCs w:val="24"/>
        </w:rPr>
        <w:t>2.4营业执照等原件无法提供的，可提供由发证机关出具的证明材料原件或公证处出具的公证书原件。</w:t>
      </w:r>
    </w:p>
    <w:p w:rsidR="00D2719F" w:rsidRDefault="00D2719F">
      <w:pPr>
        <w:spacing w:line="360" w:lineRule="auto"/>
        <w:rPr>
          <w:rFonts w:ascii="仿宋" w:eastAsia="仿宋" w:hAnsi="仿宋" w:cs="仿宋"/>
          <w:spacing w:val="-8"/>
          <w:sz w:val="24"/>
          <w:szCs w:val="24"/>
        </w:rPr>
      </w:pPr>
    </w:p>
    <w:p w:rsidR="00D2719F" w:rsidRDefault="001E02BF">
      <w:pPr>
        <w:widowControl/>
        <w:suppressAutoHyphens w:val="0"/>
        <w:jc w:val="left"/>
        <w:rPr>
          <w:rFonts w:ascii="仿宋" w:eastAsia="仿宋" w:hAnsi="仿宋" w:cs="仿宋"/>
          <w:sz w:val="44"/>
        </w:rPr>
      </w:pPr>
      <w:r>
        <w:rPr>
          <w:rFonts w:ascii="仿宋" w:eastAsia="仿宋" w:hAnsi="仿宋" w:cs="仿宋" w:hint="eastAsia"/>
          <w:b/>
        </w:rPr>
        <w:br w:type="page"/>
      </w:r>
    </w:p>
    <w:p w:rsidR="00D2719F" w:rsidRDefault="001E02BF">
      <w:pPr>
        <w:pStyle w:val="10"/>
        <w:spacing w:before="0" w:after="0" w:line="360" w:lineRule="auto"/>
        <w:jc w:val="center"/>
        <w:rPr>
          <w:rFonts w:ascii="仿宋" w:eastAsia="仿宋" w:hAnsi="仿宋" w:cs="仿宋"/>
          <w:b w:val="0"/>
          <w:sz w:val="24"/>
          <w:szCs w:val="24"/>
        </w:rPr>
      </w:pPr>
      <w:bookmarkStart w:id="38" w:name="_Toc535048508"/>
      <w:bookmarkStart w:id="39" w:name="_Toc2064"/>
      <w:r>
        <w:rPr>
          <w:rFonts w:ascii="仿宋" w:eastAsia="仿宋" w:hAnsi="仿宋" w:cs="仿宋" w:hint="eastAsia"/>
          <w:b w:val="0"/>
        </w:rPr>
        <w:t>第三章     合同条款</w:t>
      </w:r>
      <w:bookmarkEnd w:id="38"/>
      <w:bookmarkEnd w:id="39"/>
    </w:p>
    <w:p w:rsidR="001B6E85" w:rsidRPr="003B3F1D" w:rsidRDefault="001B6E85" w:rsidP="001B6E85">
      <w:pPr>
        <w:widowControl/>
        <w:snapToGrid w:val="0"/>
        <w:spacing w:line="360" w:lineRule="auto"/>
        <w:ind w:firstLineChars="196" w:firstLine="549"/>
        <w:rPr>
          <w:rFonts w:ascii="仿宋" w:eastAsia="仿宋" w:hAnsi="仿宋" w:cs="仿宋"/>
          <w:color w:val="000000" w:themeColor="text1"/>
          <w:kern w:val="0"/>
          <w:szCs w:val="28"/>
        </w:rPr>
      </w:pPr>
      <w:bookmarkStart w:id="40" w:name="_Toc535048509"/>
      <w:r w:rsidRPr="003B3F1D">
        <w:rPr>
          <w:rFonts w:ascii="仿宋" w:eastAsia="仿宋" w:hAnsi="仿宋" w:cs="仿宋" w:hint="eastAsia"/>
          <w:color w:val="000000" w:themeColor="text1"/>
          <w:kern w:val="0"/>
          <w:szCs w:val="28"/>
        </w:rPr>
        <w:t>山东科技大学</w:t>
      </w:r>
      <w:r w:rsidRPr="003B3F1D">
        <w:rPr>
          <w:rFonts w:ascii="仿宋" w:eastAsia="仿宋" w:hAnsi="仿宋" w:cs="仿宋" w:hint="eastAsia"/>
          <w:color w:val="000000" w:themeColor="text1"/>
          <w:kern w:val="0"/>
          <w:szCs w:val="28"/>
          <w:u w:val="single"/>
        </w:rPr>
        <w:t>东部地块围墙</w:t>
      </w:r>
      <w:r w:rsidR="00262FBC">
        <w:rPr>
          <w:rFonts w:ascii="仿宋" w:eastAsia="仿宋" w:hAnsi="仿宋" w:cs="仿宋" w:hint="eastAsia"/>
          <w:color w:val="000000" w:themeColor="text1"/>
          <w:kern w:val="0"/>
          <w:szCs w:val="28"/>
          <w:u w:val="single"/>
        </w:rPr>
        <w:t>、围栏</w:t>
      </w:r>
      <w:r w:rsidRPr="003B3F1D">
        <w:rPr>
          <w:rFonts w:ascii="仿宋" w:eastAsia="仿宋" w:hAnsi="仿宋" w:cs="仿宋" w:hint="eastAsia"/>
          <w:color w:val="000000" w:themeColor="text1"/>
          <w:kern w:val="0"/>
          <w:szCs w:val="28"/>
        </w:rPr>
        <w:t>工程合同</w:t>
      </w:r>
    </w:p>
    <w:p w:rsidR="001B6E85" w:rsidRDefault="001B6E85" w:rsidP="001B6E85">
      <w:pPr>
        <w:widowControl/>
        <w:snapToGrid w:val="0"/>
        <w:spacing w:line="360" w:lineRule="auto"/>
        <w:jc w:val="left"/>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甲方：</w:t>
      </w:r>
      <w:r>
        <w:rPr>
          <w:rFonts w:ascii="仿宋" w:eastAsia="仿宋" w:hAnsi="仿宋" w:cs="仿宋" w:hint="eastAsia"/>
          <w:color w:val="000000" w:themeColor="text1"/>
          <w:kern w:val="0"/>
          <w:sz w:val="24"/>
          <w:szCs w:val="24"/>
          <w:u w:val="single"/>
        </w:rPr>
        <w:t xml:space="preserve"> 山东科技大学  </w:t>
      </w:r>
      <w:r>
        <w:rPr>
          <w:rFonts w:ascii="仿宋" w:eastAsia="仿宋" w:hAnsi="仿宋" w:cs="仿宋" w:hint="eastAsia"/>
          <w:color w:val="000000" w:themeColor="text1"/>
          <w:kern w:val="0"/>
          <w:sz w:val="24"/>
          <w:szCs w:val="24"/>
        </w:rPr>
        <w:t>（以下简称甲方）</w:t>
      </w:r>
    </w:p>
    <w:p w:rsidR="001B6E85" w:rsidRDefault="001B6E85" w:rsidP="001B6E85">
      <w:pPr>
        <w:widowControl/>
        <w:snapToGrid w:val="0"/>
        <w:spacing w:line="360" w:lineRule="auto"/>
        <w:jc w:val="left"/>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乙方：（以下简称乙方）</w:t>
      </w:r>
    </w:p>
    <w:p w:rsidR="001B6E85" w:rsidRDefault="001B6E85" w:rsidP="00A27D3B">
      <w:pPr>
        <w:widowControl/>
        <w:snapToGrid w:val="0"/>
        <w:spacing w:beforeLines="50" w:line="360" w:lineRule="auto"/>
        <w:ind w:firstLineChars="200" w:firstLine="480"/>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依照《中华人民共和国合同法》、《中华人民共和国建筑法》及其他法律、法规，遵循平等、自愿、公平和诚实信用的原则，双方就</w:t>
      </w:r>
      <w:r>
        <w:rPr>
          <w:rFonts w:ascii="仿宋" w:eastAsia="仿宋" w:hAnsi="仿宋" w:cs="仿宋" w:hint="eastAsia"/>
          <w:color w:val="000000" w:themeColor="text1"/>
          <w:kern w:val="0"/>
          <w:sz w:val="24"/>
          <w:szCs w:val="24"/>
          <w:u w:val="single"/>
        </w:rPr>
        <w:t>山东科技大学</w:t>
      </w:r>
      <w:r w:rsidRPr="001B6E85">
        <w:rPr>
          <w:rFonts w:ascii="仿宋" w:eastAsia="仿宋" w:hAnsi="仿宋" w:cs="仿宋" w:hint="eastAsia"/>
          <w:color w:val="000000" w:themeColor="text1"/>
          <w:kern w:val="0"/>
          <w:sz w:val="24"/>
          <w:szCs w:val="24"/>
          <w:u w:val="single"/>
        </w:rPr>
        <w:t>东部地块围墙</w:t>
      </w:r>
      <w:r w:rsidR="00262FBC">
        <w:rPr>
          <w:rFonts w:ascii="仿宋" w:eastAsia="仿宋" w:hAnsi="仿宋" w:cs="仿宋" w:hint="eastAsia"/>
          <w:color w:val="000000" w:themeColor="text1"/>
          <w:kern w:val="0"/>
          <w:sz w:val="24"/>
          <w:szCs w:val="24"/>
          <w:u w:val="single"/>
        </w:rPr>
        <w:t>、围栏</w:t>
      </w:r>
      <w:r>
        <w:rPr>
          <w:rFonts w:ascii="仿宋" w:eastAsia="仿宋" w:hAnsi="仿宋" w:cs="仿宋" w:hint="eastAsia"/>
          <w:color w:val="000000" w:themeColor="text1"/>
          <w:kern w:val="0"/>
          <w:sz w:val="24"/>
          <w:szCs w:val="24"/>
          <w:u w:val="single"/>
        </w:rPr>
        <w:t>工程</w:t>
      </w:r>
      <w:r>
        <w:rPr>
          <w:rFonts w:ascii="仿宋" w:eastAsia="仿宋" w:hAnsi="仿宋" w:cs="仿宋" w:hint="eastAsia"/>
          <w:color w:val="000000" w:themeColor="text1"/>
          <w:kern w:val="0"/>
          <w:sz w:val="24"/>
          <w:szCs w:val="24"/>
        </w:rPr>
        <w:t>有关事项协商一致，签订本合同，共同遵守。</w:t>
      </w:r>
    </w:p>
    <w:p w:rsidR="001B6E85" w:rsidRDefault="001B6E85" w:rsidP="001B6E85">
      <w:pPr>
        <w:numPr>
          <w:ilvl w:val="0"/>
          <w:numId w:val="2"/>
        </w:numPr>
        <w:tabs>
          <w:tab w:val="clear" w:pos="720"/>
          <w:tab w:val="left" w:pos="1560"/>
        </w:tabs>
        <w:snapToGrid w:val="0"/>
        <w:spacing w:line="360" w:lineRule="auto"/>
        <w:ind w:left="0" w:firstLine="540"/>
        <w:rPr>
          <w:rFonts w:ascii="仿宋" w:eastAsia="仿宋" w:hAnsi="仿宋" w:cs="仿宋"/>
          <w:color w:val="000000" w:themeColor="text1"/>
          <w:sz w:val="24"/>
        </w:rPr>
      </w:pPr>
      <w:r>
        <w:rPr>
          <w:rFonts w:ascii="仿宋" w:eastAsia="仿宋" w:hAnsi="仿宋" w:cs="仿宋" w:hint="eastAsia"/>
          <w:color w:val="000000" w:themeColor="text1"/>
          <w:sz w:val="24"/>
        </w:rPr>
        <w:t>工程名称：</w:t>
      </w:r>
      <w:r w:rsidR="00D1636E">
        <w:rPr>
          <w:rFonts w:ascii="仿宋" w:eastAsia="仿宋" w:hAnsi="仿宋" w:cs="仿宋" w:hint="eastAsia"/>
          <w:color w:val="000000" w:themeColor="text1"/>
          <w:sz w:val="24"/>
        </w:rPr>
        <w:t>山东科技大学</w:t>
      </w:r>
      <w:r>
        <w:rPr>
          <w:rFonts w:ascii="仿宋" w:eastAsia="仿宋" w:hAnsi="仿宋" w:cs="仿宋" w:hint="eastAsia"/>
          <w:color w:val="000000" w:themeColor="text1"/>
          <w:sz w:val="24"/>
        </w:rPr>
        <w:t>东部地块围墙</w:t>
      </w:r>
      <w:r w:rsidR="00A27D3B">
        <w:rPr>
          <w:rFonts w:ascii="仿宋" w:eastAsia="仿宋" w:hAnsi="仿宋" w:cs="仿宋" w:hint="eastAsia"/>
          <w:color w:val="000000" w:themeColor="text1"/>
          <w:sz w:val="24"/>
        </w:rPr>
        <w:t>、</w:t>
      </w:r>
      <w:r w:rsidR="00A27D3B" w:rsidRPr="00A27D3B">
        <w:rPr>
          <w:rFonts w:ascii="仿宋" w:eastAsia="仿宋" w:hAnsi="仿宋" w:cs="仿宋" w:hint="eastAsia"/>
          <w:color w:val="000000" w:themeColor="text1"/>
          <w:kern w:val="0"/>
          <w:sz w:val="24"/>
          <w:szCs w:val="24"/>
        </w:rPr>
        <w:t>围栏</w:t>
      </w:r>
      <w:r w:rsidRPr="00165DAB">
        <w:rPr>
          <w:rFonts w:ascii="仿宋" w:eastAsia="仿宋" w:hAnsi="仿宋" w:cs="仿宋" w:hint="eastAsia"/>
          <w:color w:val="000000" w:themeColor="text1"/>
          <w:sz w:val="24"/>
        </w:rPr>
        <w:t>工程</w:t>
      </w:r>
    </w:p>
    <w:p w:rsidR="001B6E85" w:rsidRDefault="001B6E85" w:rsidP="001B6E85">
      <w:pPr>
        <w:numPr>
          <w:ilvl w:val="0"/>
          <w:numId w:val="2"/>
        </w:numPr>
        <w:tabs>
          <w:tab w:val="clear" w:pos="720"/>
          <w:tab w:val="left" w:pos="1560"/>
        </w:tabs>
        <w:snapToGrid w:val="0"/>
        <w:spacing w:line="360" w:lineRule="auto"/>
        <w:ind w:left="0" w:firstLine="540"/>
        <w:rPr>
          <w:rFonts w:ascii="仿宋" w:eastAsia="仿宋" w:hAnsi="仿宋" w:cs="仿宋"/>
          <w:color w:val="000000" w:themeColor="text1"/>
          <w:sz w:val="24"/>
        </w:rPr>
      </w:pPr>
      <w:r>
        <w:rPr>
          <w:rFonts w:ascii="仿宋" w:eastAsia="仿宋" w:hAnsi="仿宋" w:cs="仿宋" w:hint="eastAsia"/>
          <w:color w:val="000000" w:themeColor="text1"/>
          <w:sz w:val="24"/>
        </w:rPr>
        <w:t>承包方式：包工包料。</w:t>
      </w:r>
    </w:p>
    <w:p w:rsidR="001B6E85" w:rsidRDefault="001B6E85" w:rsidP="001B6E85">
      <w:pPr>
        <w:numPr>
          <w:ilvl w:val="0"/>
          <w:numId w:val="2"/>
        </w:numPr>
        <w:tabs>
          <w:tab w:val="clear" w:pos="720"/>
          <w:tab w:val="left" w:pos="1560"/>
        </w:tabs>
        <w:snapToGrid w:val="0"/>
        <w:spacing w:line="360" w:lineRule="auto"/>
        <w:ind w:left="0" w:firstLine="540"/>
        <w:rPr>
          <w:rFonts w:ascii="仿宋" w:eastAsia="仿宋" w:hAnsi="仿宋" w:cs="仿宋"/>
          <w:color w:val="000000" w:themeColor="text1"/>
          <w:sz w:val="24"/>
        </w:rPr>
      </w:pPr>
      <w:r>
        <w:rPr>
          <w:rFonts w:ascii="仿宋" w:eastAsia="仿宋" w:hAnsi="仿宋" w:cs="仿宋" w:hint="eastAsia"/>
          <w:color w:val="000000" w:themeColor="text1"/>
          <w:sz w:val="24"/>
        </w:rPr>
        <w:t>工程内容及价格</w:t>
      </w:r>
      <w:r w:rsidRPr="00AE32A1">
        <w:rPr>
          <w:rFonts w:ascii="仿宋" w:eastAsia="仿宋" w:hAnsi="仿宋" w:cs="仿宋" w:hint="eastAsia"/>
          <w:color w:val="000000" w:themeColor="text1"/>
          <w:sz w:val="24"/>
        </w:rPr>
        <w:t>：</w:t>
      </w:r>
    </w:p>
    <w:p w:rsidR="001B6E85" w:rsidRPr="003331F6" w:rsidRDefault="001B6E85" w:rsidP="00A27D3B">
      <w:pPr>
        <w:pStyle w:val="af5"/>
        <w:widowControl/>
        <w:snapToGrid w:val="0"/>
        <w:spacing w:beforeLines="50" w:line="360" w:lineRule="auto"/>
        <w:ind w:left="720" w:firstLineChars="0" w:firstLine="0"/>
        <w:rPr>
          <w:rFonts w:ascii="仿宋" w:eastAsia="仿宋" w:hAnsi="仿宋" w:cs="仿宋"/>
          <w:color w:val="000000" w:themeColor="text1"/>
          <w:sz w:val="24"/>
        </w:rPr>
      </w:pPr>
      <w:r w:rsidRPr="003331F6">
        <w:rPr>
          <w:rFonts w:ascii="仿宋" w:eastAsia="仿宋" w:hAnsi="仿宋" w:cs="仿宋" w:hint="eastAsia"/>
          <w:color w:val="000000" w:themeColor="text1"/>
          <w:sz w:val="24"/>
        </w:rPr>
        <w:t>最终中标报价表。</w:t>
      </w:r>
    </w:p>
    <w:p w:rsidR="001B6E85" w:rsidRPr="00AE7D0A" w:rsidRDefault="001B6E85" w:rsidP="00A27D3B">
      <w:pPr>
        <w:widowControl/>
        <w:snapToGrid w:val="0"/>
        <w:spacing w:beforeLines="50" w:line="360" w:lineRule="auto"/>
        <w:ind w:firstLineChars="200" w:firstLine="480"/>
        <w:rPr>
          <w:rFonts w:ascii="仿宋" w:eastAsia="仿宋" w:hAnsi="仿宋" w:cs="仿宋"/>
          <w:color w:val="000000" w:themeColor="text1"/>
          <w:kern w:val="0"/>
          <w:sz w:val="24"/>
          <w:szCs w:val="24"/>
        </w:rPr>
      </w:pPr>
      <w:r>
        <w:rPr>
          <w:rFonts w:ascii="仿宋" w:eastAsia="仿宋" w:hAnsi="仿宋" w:cs="仿宋" w:hint="eastAsia"/>
          <w:color w:val="000000" w:themeColor="text1"/>
          <w:sz w:val="24"/>
        </w:rPr>
        <w:t>（一）暂列金根据实</w:t>
      </w:r>
      <w:r w:rsidRPr="0089529E">
        <w:rPr>
          <w:rFonts w:ascii="仿宋" w:eastAsia="仿宋" w:hAnsi="仿宋" w:cs="仿宋" w:hint="eastAsia"/>
          <w:color w:val="000000" w:themeColor="text1"/>
          <w:kern w:val="0"/>
          <w:sz w:val="24"/>
          <w:szCs w:val="24"/>
        </w:rPr>
        <w:t>际发生数量据实结算。工程施工中如发生上表中未明确列明价格项目，从暂列金中列支，但内容及价格需经甲方书面同意后方可实施，但总价不</w:t>
      </w:r>
      <w:r w:rsidRPr="00AE7D0A">
        <w:rPr>
          <w:rFonts w:ascii="仿宋" w:eastAsia="仿宋" w:hAnsi="仿宋" w:cs="仿宋" w:hint="eastAsia"/>
          <w:color w:val="000000" w:themeColor="text1"/>
          <w:kern w:val="0"/>
          <w:sz w:val="24"/>
          <w:szCs w:val="24"/>
        </w:rPr>
        <w:t>得超出上表中暂列金总价。</w:t>
      </w:r>
    </w:p>
    <w:p w:rsidR="001B6E85" w:rsidRPr="00AE7D0A" w:rsidRDefault="001B6E85" w:rsidP="00A27D3B">
      <w:pPr>
        <w:widowControl/>
        <w:snapToGrid w:val="0"/>
        <w:spacing w:beforeLines="50" w:line="360" w:lineRule="auto"/>
        <w:ind w:firstLineChars="200" w:firstLine="480"/>
        <w:rPr>
          <w:rFonts w:ascii="仿宋" w:eastAsia="仿宋" w:hAnsi="仿宋" w:cs="仿宋"/>
          <w:color w:val="000000" w:themeColor="text1"/>
          <w:sz w:val="24"/>
        </w:rPr>
      </w:pPr>
      <w:r w:rsidRPr="00D1636E">
        <w:rPr>
          <w:rFonts w:ascii="仿宋" w:eastAsia="仿宋" w:hAnsi="仿宋" w:cs="仿宋" w:hint="eastAsia"/>
          <w:color w:val="000000" w:themeColor="text1"/>
          <w:kern w:val="0"/>
          <w:sz w:val="24"/>
          <w:szCs w:val="24"/>
        </w:rPr>
        <w:t>（二）上表单价为工程竣工验收合格综合结算价，包括材料费、人工费、管理费、</w:t>
      </w:r>
      <w:r w:rsidR="003B3F1D" w:rsidRPr="00D1636E">
        <w:rPr>
          <w:rFonts w:ascii="仿宋" w:eastAsia="仿宋" w:hAnsi="仿宋" w:cs="仿宋" w:hint="eastAsia"/>
          <w:color w:val="000000" w:themeColor="text1"/>
          <w:kern w:val="0"/>
          <w:sz w:val="24"/>
          <w:szCs w:val="24"/>
        </w:rPr>
        <w:t>疫情防护费</w:t>
      </w:r>
      <w:r w:rsidR="00CB2507">
        <w:rPr>
          <w:rFonts w:ascii="仿宋" w:eastAsia="仿宋" w:hAnsi="仿宋" w:cs="仿宋" w:hint="eastAsia"/>
          <w:color w:val="000000" w:themeColor="text1"/>
          <w:kern w:val="0"/>
          <w:sz w:val="24"/>
          <w:szCs w:val="24"/>
        </w:rPr>
        <w:t>、</w:t>
      </w:r>
      <w:r w:rsidR="00CB2507">
        <w:rPr>
          <w:rFonts w:ascii="仿宋" w:eastAsia="仿宋" w:hAnsi="仿宋" w:hint="eastAsia"/>
          <w:color w:val="000000" w:themeColor="text1"/>
          <w:sz w:val="24"/>
          <w:szCs w:val="24"/>
        </w:rPr>
        <w:t>供水供电相关费用</w:t>
      </w:r>
      <w:r w:rsidR="003B3F1D" w:rsidRPr="00D1636E">
        <w:rPr>
          <w:rFonts w:ascii="仿宋" w:eastAsia="仿宋" w:hAnsi="仿宋" w:cs="仿宋" w:hint="eastAsia"/>
          <w:color w:val="000000" w:themeColor="text1"/>
          <w:kern w:val="0"/>
          <w:sz w:val="24"/>
          <w:szCs w:val="24"/>
        </w:rPr>
        <w:t>、</w:t>
      </w:r>
      <w:r w:rsidRPr="00AE7D0A">
        <w:rPr>
          <w:rFonts w:ascii="仿宋" w:eastAsia="仿宋" w:hAnsi="仿宋" w:cs="仿宋" w:hint="eastAsia"/>
          <w:color w:val="000000" w:themeColor="text1"/>
          <w:kern w:val="0"/>
          <w:sz w:val="24"/>
          <w:szCs w:val="24"/>
        </w:rPr>
        <w:t>税金等所有施工结算中发生的各种费用。不再计取其他任何费用。工程总价根据实际发生数量经审计后据实结算</w:t>
      </w:r>
      <w:r w:rsidRPr="00AE7D0A">
        <w:rPr>
          <w:rFonts w:ascii="仿宋" w:eastAsia="仿宋" w:hAnsi="仿宋" w:cs="仿宋" w:hint="eastAsia"/>
          <w:color w:val="000000" w:themeColor="text1"/>
          <w:sz w:val="24"/>
        </w:rPr>
        <w:t>。未经甲方事先书面同意，乙方自行施工部分视为乙方免费赠送，不予结算。</w:t>
      </w:r>
    </w:p>
    <w:p w:rsidR="001B6E85" w:rsidRPr="00EE105F" w:rsidRDefault="001B6E85" w:rsidP="001B6E85">
      <w:pPr>
        <w:numPr>
          <w:ilvl w:val="0"/>
          <w:numId w:val="2"/>
        </w:numPr>
        <w:tabs>
          <w:tab w:val="clear" w:pos="720"/>
          <w:tab w:val="left" w:pos="1560"/>
        </w:tabs>
        <w:snapToGrid w:val="0"/>
        <w:spacing w:line="360" w:lineRule="auto"/>
        <w:ind w:left="0" w:firstLine="540"/>
        <w:rPr>
          <w:rFonts w:ascii="仿宋" w:eastAsia="仿宋" w:hAnsi="仿宋"/>
          <w:sz w:val="24"/>
          <w:szCs w:val="24"/>
        </w:rPr>
      </w:pPr>
      <w:r w:rsidRPr="001B6E85">
        <w:rPr>
          <w:rFonts w:ascii="仿宋" w:eastAsia="仿宋" w:hAnsi="仿宋" w:cs="仿宋" w:hint="eastAsia"/>
          <w:color w:val="000000" w:themeColor="text1"/>
          <w:sz w:val="24"/>
        </w:rPr>
        <w:t>工期：60日</w:t>
      </w:r>
      <w:r w:rsidRPr="00165DAB">
        <w:rPr>
          <w:rFonts w:ascii="仿宋" w:eastAsia="仿宋" w:hAnsi="仿宋" w:cs="仿宋" w:hint="eastAsia"/>
          <w:color w:val="000000" w:themeColor="text1"/>
          <w:sz w:val="24"/>
        </w:rPr>
        <w:t>。</w:t>
      </w:r>
      <w:r w:rsidRPr="00EE105F">
        <w:rPr>
          <w:rFonts w:ascii="仿宋" w:eastAsia="仿宋" w:hAnsi="仿宋" w:hint="eastAsia"/>
          <w:sz w:val="24"/>
          <w:szCs w:val="24"/>
        </w:rPr>
        <w:t>如因乙方原因导致工程延期竣工，每拖延一天，按工程总价的5‰向甲方支付违约金。因甲方原因导致工程延期竣工，工期顺延。</w:t>
      </w:r>
    </w:p>
    <w:p w:rsidR="001B6E85" w:rsidRDefault="001B6E85" w:rsidP="001B6E85">
      <w:pPr>
        <w:numPr>
          <w:ilvl w:val="0"/>
          <w:numId w:val="2"/>
        </w:numPr>
        <w:tabs>
          <w:tab w:val="clear" w:pos="720"/>
          <w:tab w:val="left" w:pos="1560"/>
        </w:tabs>
        <w:snapToGrid w:val="0"/>
        <w:spacing w:line="360" w:lineRule="auto"/>
        <w:ind w:left="0" w:firstLine="540"/>
        <w:rPr>
          <w:rFonts w:ascii="仿宋" w:eastAsia="仿宋" w:hAnsi="仿宋" w:cs="仿宋"/>
          <w:color w:val="000000" w:themeColor="text1"/>
          <w:sz w:val="24"/>
          <w:szCs w:val="24"/>
        </w:rPr>
      </w:pPr>
      <w:r w:rsidRPr="00165DAB">
        <w:rPr>
          <w:rFonts w:ascii="仿宋" w:eastAsia="仿宋" w:hAnsi="仿宋" w:cs="仿宋" w:hint="eastAsia"/>
          <w:color w:val="000000" w:themeColor="text1"/>
          <w:sz w:val="24"/>
        </w:rPr>
        <w:t>工程质量</w:t>
      </w:r>
      <w:r>
        <w:rPr>
          <w:rFonts w:ascii="仿宋" w:eastAsia="仿宋" w:hAnsi="仿宋" w:cs="仿宋" w:hint="eastAsia"/>
          <w:color w:val="000000" w:themeColor="text1"/>
          <w:sz w:val="24"/>
          <w:szCs w:val="24"/>
        </w:rPr>
        <w:t>及验收标准和依据</w:t>
      </w:r>
    </w:p>
    <w:p w:rsidR="001B6E85" w:rsidRDefault="001B6E85" w:rsidP="001B6E85">
      <w:pPr>
        <w:widowControl/>
        <w:snapToGrid w:val="0"/>
        <w:spacing w:line="360" w:lineRule="auto"/>
        <w:ind w:firstLineChars="200" w:firstLine="480"/>
        <w:jc w:val="left"/>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以项目实施方案、甲方或其代表以书面形式批准的变更通知或施工指导意见、国家颁发的相关施工技术、验收规范、质量检验标准及有关规定为依据进行验收，工程质量等级为</w:t>
      </w:r>
      <w:r>
        <w:rPr>
          <w:rFonts w:ascii="仿宋" w:eastAsia="仿宋" w:hAnsi="仿宋" w:cs="仿宋" w:hint="eastAsia"/>
          <w:color w:val="000000" w:themeColor="text1"/>
          <w:kern w:val="0"/>
          <w:sz w:val="24"/>
          <w:szCs w:val="24"/>
          <w:u w:val="single"/>
        </w:rPr>
        <w:t xml:space="preserve"> 合格 </w:t>
      </w:r>
      <w:r>
        <w:rPr>
          <w:rFonts w:ascii="仿宋" w:eastAsia="仿宋" w:hAnsi="仿宋" w:cs="仿宋" w:hint="eastAsia"/>
          <w:color w:val="000000" w:themeColor="text1"/>
          <w:kern w:val="0"/>
          <w:sz w:val="24"/>
          <w:szCs w:val="24"/>
        </w:rPr>
        <w:t>。</w:t>
      </w:r>
    </w:p>
    <w:p w:rsidR="001B6E85" w:rsidRDefault="001B6E85" w:rsidP="001B6E85">
      <w:pPr>
        <w:numPr>
          <w:ilvl w:val="0"/>
          <w:numId w:val="2"/>
        </w:numPr>
        <w:tabs>
          <w:tab w:val="clear" w:pos="720"/>
          <w:tab w:val="left" w:pos="1560"/>
        </w:tabs>
        <w:snapToGrid w:val="0"/>
        <w:spacing w:line="360" w:lineRule="auto"/>
        <w:ind w:left="0" w:firstLine="54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甲方主要义务</w:t>
      </w:r>
    </w:p>
    <w:p w:rsidR="001B6E85" w:rsidRPr="00203BBB" w:rsidRDefault="001B6E85" w:rsidP="001B6E85">
      <w:pPr>
        <w:pStyle w:val="af5"/>
        <w:widowControl/>
        <w:numPr>
          <w:ilvl w:val="0"/>
          <w:numId w:val="11"/>
        </w:numPr>
        <w:snapToGrid w:val="0"/>
        <w:spacing w:line="360" w:lineRule="auto"/>
        <w:ind w:firstLineChars="0" w:hanging="333"/>
        <w:jc w:val="left"/>
        <w:rPr>
          <w:rFonts w:ascii="仿宋" w:eastAsia="仿宋" w:hAnsi="仿宋"/>
          <w:sz w:val="24"/>
          <w:szCs w:val="24"/>
        </w:rPr>
      </w:pPr>
      <w:r w:rsidRPr="00203BBB">
        <w:rPr>
          <w:rFonts w:ascii="仿宋" w:eastAsia="仿宋" w:hAnsi="仿宋" w:hint="eastAsia"/>
          <w:sz w:val="24"/>
          <w:szCs w:val="24"/>
        </w:rPr>
        <w:t>提供本工程相关的相关资料、图纸。</w:t>
      </w:r>
    </w:p>
    <w:p w:rsidR="001B6E85" w:rsidRPr="00203BBB" w:rsidRDefault="001B6E85" w:rsidP="001B6E85">
      <w:pPr>
        <w:pStyle w:val="af5"/>
        <w:widowControl/>
        <w:numPr>
          <w:ilvl w:val="0"/>
          <w:numId w:val="11"/>
        </w:numPr>
        <w:snapToGrid w:val="0"/>
        <w:spacing w:line="360" w:lineRule="auto"/>
        <w:ind w:firstLineChars="0" w:hanging="333"/>
        <w:jc w:val="left"/>
        <w:rPr>
          <w:rFonts w:ascii="仿宋" w:eastAsia="仿宋" w:hAnsi="仿宋"/>
          <w:sz w:val="24"/>
          <w:szCs w:val="24"/>
        </w:rPr>
      </w:pPr>
      <w:r>
        <w:rPr>
          <w:rFonts w:ascii="仿宋" w:eastAsia="仿宋" w:hAnsi="仿宋" w:hint="eastAsia"/>
          <w:sz w:val="24"/>
          <w:szCs w:val="24"/>
        </w:rPr>
        <w:t>协助</w:t>
      </w:r>
      <w:r w:rsidRPr="00203BBB">
        <w:rPr>
          <w:rFonts w:ascii="仿宋" w:eastAsia="仿宋" w:hAnsi="仿宋" w:hint="eastAsia"/>
          <w:sz w:val="24"/>
          <w:szCs w:val="24"/>
        </w:rPr>
        <w:t>乙方办理施工过程中所需的出入证，并与各相关单位进行协调。</w:t>
      </w:r>
    </w:p>
    <w:p w:rsidR="001B6E85" w:rsidRPr="00203BBB" w:rsidRDefault="001B6E85" w:rsidP="001B6E85">
      <w:pPr>
        <w:pStyle w:val="af5"/>
        <w:widowControl/>
        <w:numPr>
          <w:ilvl w:val="0"/>
          <w:numId w:val="11"/>
        </w:numPr>
        <w:snapToGrid w:val="0"/>
        <w:spacing w:line="360" w:lineRule="auto"/>
        <w:ind w:firstLineChars="0" w:hanging="333"/>
        <w:jc w:val="left"/>
        <w:rPr>
          <w:rFonts w:ascii="仿宋" w:eastAsia="仿宋" w:hAnsi="仿宋"/>
          <w:sz w:val="24"/>
          <w:szCs w:val="24"/>
        </w:rPr>
      </w:pPr>
      <w:r w:rsidRPr="00203BBB">
        <w:rPr>
          <w:rFonts w:ascii="仿宋" w:eastAsia="仿宋" w:hAnsi="仿宋" w:hint="eastAsia"/>
          <w:sz w:val="24"/>
          <w:szCs w:val="24"/>
        </w:rPr>
        <w:t>检查和监督乙方的施工管理、施工质量、进度以及安全生产。</w:t>
      </w:r>
    </w:p>
    <w:p w:rsidR="001B6E85" w:rsidRPr="00EE105F" w:rsidRDefault="001B6E85" w:rsidP="001B6E85">
      <w:pPr>
        <w:pStyle w:val="af5"/>
        <w:widowControl/>
        <w:numPr>
          <w:ilvl w:val="0"/>
          <w:numId w:val="11"/>
        </w:numPr>
        <w:snapToGrid w:val="0"/>
        <w:spacing w:line="360" w:lineRule="auto"/>
        <w:ind w:left="2" w:firstLine="480"/>
        <w:jc w:val="left"/>
        <w:rPr>
          <w:rFonts w:ascii="仿宋" w:eastAsia="仿宋" w:hAnsi="仿宋" w:cs="仿宋"/>
          <w:color w:val="000000" w:themeColor="text1"/>
          <w:sz w:val="24"/>
          <w:szCs w:val="24"/>
        </w:rPr>
      </w:pPr>
      <w:r w:rsidRPr="00EE105F">
        <w:rPr>
          <w:rFonts w:ascii="仿宋" w:eastAsia="仿宋" w:hAnsi="仿宋" w:hint="eastAsia"/>
          <w:sz w:val="24"/>
          <w:szCs w:val="24"/>
        </w:rPr>
        <w:t>项目竣工15日内组织验收。</w:t>
      </w:r>
      <w:r w:rsidRPr="00EE105F">
        <w:rPr>
          <w:rFonts w:ascii="仿宋" w:eastAsia="仿宋" w:hAnsi="仿宋" w:cs="仿宋" w:hint="eastAsia"/>
          <w:color w:val="000000" w:themeColor="text1"/>
          <w:kern w:val="0"/>
          <w:sz w:val="24"/>
          <w:szCs w:val="24"/>
        </w:rPr>
        <w:t>验收合格后在乙方提交合格决算资料30日内完成审计工作。</w:t>
      </w:r>
    </w:p>
    <w:p w:rsidR="001B6E85" w:rsidRDefault="001B6E85" w:rsidP="001B6E85">
      <w:pPr>
        <w:numPr>
          <w:ilvl w:val="0"/>
          <w:numId w:val="2"/>
        </w:numPr>
        <w:tabs>
          <w:tab w:val="clear" w:pos="720"/>
          <w:tab w:val="left" w:pos="1560"/>
        </w:tabs>
        <w:snapToGrid w:val="0"/>
        <w:spacing w:line="360" w:lineRule="auto"/>
        <w:ind w:left="0" w:firstLine="54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乙方</w:t>
      </w:r>
      <w:r w:rsidRPr="00165DAB">
        <w:rPr>
          <w:rFonts w:ascii="仿宋" w:eastAsia="仿宋" w:hAnsi="仿宋" w:cs="仿宋" w:hint="eastAsia"/>
          <w:color w:val="000000" w:themeColor="text1"/>
          <w:sz w:val="24"/>
        </w:rPr>
        <w:t>主要</w:t>
      </w:r>
      <w:r>
        <w:rPr>
          <w:rFonts w:ascii="仿宋" w:eastAsia="仿宋" w:hAnsi="仿宋" w:cs="仿宋" w:hint="eastAsia"/>
          <w:color w:val="000000" w:themeColor="text1"/>
          <w:sz w:val="24"/>
          <w:szCs w:val="24"/>
        </w:rPr>
        <w:t>义务</w:t>
      </w:r>
    </w:p>
    <w:p w:rsidR="001B6E85" w:rsidRPr="00203BBB" w:rsidRDefault="001B6E85" w:rsidP="001B6E85">
      <w:pPr>
        <w:numPr>
          <w:ilvl w:val="0"/>
          <w:numId w:val="10"/>
        </w:numPr>
        <w:suppressAutoHyphens w:val="0"/>
        <w:snapToGrid w:val="0"/>
        <w:spacing w:line="360" w:lineRule="auto"/>
        <w:ind w:firstLine="540"/>
        <w:rPr>
          <w:rFonts w:ascii="仿宋" w:eastAsia="仿宋" w:hAnsi="仿宋"/>
          <w:sz w:val="24"/>
          <w:szCs w:val="24"/>
        </w:rPr>
      </w:pPr>
      <w:r w:rsidRPr="00203BBB">
        <w:rPr>
          <w:rFonts w:ascii="仿宋" w:eastAsia="仿宋" w:hAnsi="仿宋" w:hint="eastAsia"/>
          <w:sz w:val="24"/>
          <w:szCs w:val="24"/>
        </w:rPr>
        <w:t>按项目实施方案和有关工程施工技术规范以及甲方代表或监理的要求，按时完成示范工程建设。</w:t>
      </w:r>
    </w:p>
    <w:p w:rsidR="001B6E85" w:rsidRPr="00203BBB" w:rsidRDefault="001B6E85" w:rsidP="001B6E85">
      <w:pPr>
        <w:numPr>
          <w:ilvl w:val="0"/>
          <w:numId w:val="10"/>
        </w:numPr>
        <w:suppressAutoHyphens w:val="0"/>
        <w:snapToGrid w:val="0"/>
        <w:spacing w:line="360" w:lineRule="auto"/>
        <w:ind w:firstLine="540"/>
        <w:rPr>
          <w:rFonts w:ascii="仿宋" w:eastAsia="仿宋" w:hAnsi="仿宋"/>
          <w:sz w:val="24"/>
          <w:szCs w:val="24"/>
        </w:rPr>
      </w:pPr>
      <w:r w:rsidRPr="00203BBB">
        <w:rPr>
          <w:rFonts w:ascii="仿宋" w:eastAsia="仿宋" w:hAnsi="仿宋" w:hint="eastAsia"/>
          <w:sz w:val="24"/>
          <w:szCs w:val="24"/>
        </w:rPr>
        <w:t>施工期间服从甲方代表的现场管理，并接受甲方的监督、检查和验收，采取切实可行的措施，确保按期完成甲方委托的施工任务，并保证达到甲方要求的工程质量等级。</w:t>
      </w:r>
    </w:p>
    <w:p w:rsidR="001B6E85" w:rsidRPr="00203BBB" w:rsidRDefault="001B6E85" w:rsidP="001B6E85">
      <w:pPr>
        <w:numPr>
          <w:ilvl w:val="0"/>
          <w:numId w:val="10"/>
        </w:numPr>
        <w:suppressAutoHyphens w:val="0"/>
        <w:snapToGrid w:val="0"/>
        <w:spacing w:line="360" w:lineRule="auto"/>
        <w:ind w:firstLine="540"/>
        <w:rPr>
          <w:rFonts w:ascii="仿宋" w:eastAsia="仿宋" w:hAnsi="仿宋"/>
          <w:sz w:val="24"/>
          <w:szCs w:val="24"/>
        </w:rPr>
      </w:pPr>
      <w:r w:rsidRPr="00203BBB">
        <w:rPr>
          <w:rFonts w:ascii="仿宋" w:eastAsia="仿宋" w:hAnsi="仿宋" w:hint="eastAsia"/>
          <w:sz w:val="24"/>
          <w:szCs w:val="24"/>
        </w:rPr>
        <w:t>应有完备的原材料及施工自检资料，报验资料及时报甲方审核。工程结束后按甲方要求提交竣工图纸及相关资料和决算（一式2份）及其相应的电子文档 壹 份，并配合甲方进行示范工程验收。</w:t>
      </w:r>
    </w:p>
    <w:p w:rsidR="001B6E85" w:rsidRDefault="001B6E85" w:rsidP="001B6E85">
      <w:pPr>
        <w:numPr>
          <w:ilvl w:val="0"/>
          <w:numId w:val="10"/>
        </w:numPr>
        <w:suppressAutoHyphens w:val="0"/>
        <w:snapToGrid w:val="0"/>
        <w:spacing w:line="360" w:lineRule="auto"/>
        <w:ind w:firstLine="540"/>
        <w:rPr>
          <w:rFonts w:ascii="仿宋" w:eastAsia="仿宋" w:hAnsi="仿宋"/>
          <w:sz w:val="24"/>
          <w:szCs w:val="24"/>
        </w:rPr>
      </w:pPr>
      <w:r w:rsidRPr="00203BBB">
        <w:rPr>
          <w:rFonts w:ascii="仿宋" w:eastAsia="仿宋" w:hAnsi="仿宋" w:hint="eastAsia"/>
          <w:sz w:val="24"/>
          <w:szCs w:val="24"/>
        </w:rPr>
        <w:t>严格遵守工程建设安全生产的有关规定，严格按照安全标准施工，采取必要的安全防护</w:t>
      </w:r>
      <w:r w:rsidR="003B3F1D">
        <w:rPr>
          <w:rFonts w:ascii="仿宋" w:eastAsia="仿宋" w:hAnsi="仿宋" w:hint="eastAsia"/>
          <w:sz w:val="24"/>
          <w:szCs w:val="24"/>
        </w:rPr>
        <w:t>、</w:t>
      </w:r>
      <w:r w:rsidR="003B3F1D" w:rsidRPr="00D1636E">
        <w:rPr>
          <w:rFonts w:ascii="仿宋" w:eastAsia="仿宋" w:hAnsi="仿宋" w:hint="eastAsia"/>
          <w:color w:val="000000" w:themeColor="text1"/>
          <w:sz w:val="24"/>
          <w:szCs w:val="24"/>
        </w:rPr>
        <w:t>卫生防疫</w:t>
      </w:r>
      <w:r w:rsidRPr="00D1636E">
        <w:rPr>
          <w:rFonts w:ascii="仿宋" w:eastAsia="仿宋" w:hAnsi="仿宋" w:hint="eastAsia"/>
          <w:color w:val="000000" w:themeColor="text1"/>
          <w:sz w:val="24"/>
          <w:szCs w:val="24"/>
        </w:rPr>
        <w:t>措施并对施工人员进行安全生产</w:t>
      </w:r>
      <w:r w:rsidR="003B3F1D" w:rsidRPr="00D1636E">
        <w:rPr>
          <w:rFonts w:ascii="仿宋" w:eastAsia="仿宋" w:hAnsi="仿宋" w:hint="eastAsia"/>
          <w:color w:val="000000" w:themeColor="text1"/>
          <w:sz w:val="24"/>
          <w:szCs w:val="24"/>
        </w:rPr>
        <w:t>、卫生防疫</w:t>
      </w:r>
      <w:r w:rsidRPr="00D1636E">
        <w:rPr>
          <w:rFonts w:ascii="仿宋" w:eastAsia="仿宋" w:hAnsi="仿宋" w:hint="eastAsia"/>
          <w:color w:val="000000" w:themeColor="text1"/>
          <w:sz w:val="24"/>
          <w:szCs w:val="24"/>
        </w:rPr>
        <w:t>教育和管理；健全组织制度，指定主要领导负责安全</w:t>
      </w:r>
      <w:r w:rsidR="00425F27" w:rsidRPr="00D1636E">
        <w:rPr>
          <w:rFonts w:ascii="仿宋" w:eastAsia="仿宋" w:hAnsi="仿宋" w:hint="eastAsia"/>
          <w:color w:val="000000" w:themeColor="text1"/>
          <w:sz w:val="24"/>
          <w:szCs w:val="24"/>
        </w:rPr>
        <w:t>、防疫</w:t>
      </w:r>
      <w:r w:rsidRPr="00D1636E">
        <w:rPr>
          <w:rFonts w:ascii="仿宋" w:eastAsia="仿宋" w:hAnsi="仿宋" w:hint="eastAsia"/>
          <w:color w:val="000000" w:themeColor="text1"/>
          <w:sz w:val="24"/>
          <w:szCs w:val="24"/>
        </w:rPr>
        <w:t>工</w:t>
      </w:r>
      <w:r w:rsidRPr="00203BBB">
        <w:rPr>
          <w:rFonts w:ascii="仿宋" w:eastAsia="仿宋" w:hAnsi="仿宋" w:hint="eastAsia"/>
          <w:sz w:val="24"/>
          <w:szCs w:val="24"/>
        </w:rPr>
        <w:t>作，确保作业人员和车辆、设备的安全。施工期间因乙方责任造成的人身伤亡、机械事故及其它财产损失均由乙方全部负责。甲方不承担任何责任和经济赔偿。</w:t>
      </w:r>
    </w:p>
    <w:p w:rsidR="00792772" w:rsidRDefault="00792772" w:rsidP="001B6E85">
      <w:pPr>
        <w:numPr>
          <w:ilvl w:val="0"/>
          <w:numId w:val="10"/>
        </w:numPr>
        <w:suppressAutoHyphens w:val="0"/>
        <w:snapToGrid w:val="0"/>
        <w:spacing w:line="360" w:lineRule="auto"/>
        <w:ind w:firstLine="540"/>
        <w:rPr>
          <w:rFonts w:ascii="仿宋" w:eastAsia="仿宋" w:hAnsi="仿宋"/>
          <w:sz w:val="24"/>
          <w:szCs w:val="24"/>
        </w:rPr>
      </w:pPr>
      <w:r>
        <w:rPr>
          <w:rFonts w:ascii="仿宋" w:eastAsia="仿宋" w:hAnsi="仿宋" w:hint="eastAsia"/>
          <w:sz w:val="24"/>
          <w:szCs w:val="24"/>
        </w:rPr>
        <w:t>负责协调与各单位、村民等周边关系并承担相关费用。</w:t>
      </w:r>
    </w:p>
    <w:p w:rsidR="001B6E85" w:rsidRPr="00203BBB" w:rsidRDefault="001B6E85" w:rsidP="001B6E85">
      <w:pPr>
        <w:numPr>
          <w:ilvl w:val="0"/>
          <w:numId w:val="10"/>
        </w:numPr>
        <w:suppressAutoHyphens w:val="0"/>
        <w:snapToGrid w:val="0"/>
        <w:spacing w:line="360" w:lineRule="auto"/>
        <w:ind w:firstLine="540"/>
        <w:rPr>
          <w:rFonts w:ascii="仿宋" w:eastAsia="仿宋" w:hAnsi="仿宋"/>
          <w:sz w:val="24"/>
          <w:szCs w:val="24"/>
        </w:rPr>
      </w:pPr>
      <w:r w:rsidRPr="00203BBB">
        <w:rPr>
          <w:rFonts w:ascii="仿宋" w:eastAsia="仿宋" w:hAnsi="仿宋" w:hint="eastAsia"/>
          <w:sz w:val="24"/>
          <w:szCs w:val="24"/>
        </w:rPr>
        <w:t>乙方在施工中应做好环境保护工作，工程竣工后应做到活完料净、场地清，对污染环境的材料应按环保要求规范集中存放、清理。</w:t>
      </w:r>
    </w:p>
    <w:p w:rsidR="001B6E85" w:rsidRPr="00203BBB" w:rsidRDefault="001B6E85" w:rsidP="001B6E85">
      <w:pPr>
        <w:numPr>
          <w:ilvl w:val="0"/>
          <w:numId w:val="10"/>
        </w:numPr>
        <w:suppressAutoHyphens w:val="0"/>
        <w:snapToGrid w:val="0"/>
        <w:spacing w:line="360" w:lineRule="auto"/>
        <w:ind w:firstLine="540"/>
        <w:rPr>
          <w:rFonts w:ascii="仿宋" w:eastAsia="仿宋" w:hAnsi="仿宋"/>
          <w:sz w:val="24"/>
          <w:szCs w:val="24"/>
        </w:rPr>
      </w:pPr>
      <w:r w:rsidRPr="00203BBB">
        <w:rPr>
          <w:rFonts w:ascii="仿宋" w:eastAsia="仿宋" w:hAnsi="仿宋" w:hint="eastAsia"/>
          <w:sz w:val="24"/>
          <w:szCs w:val="24"/>
        </w:rPr>
        <w:t>交工验收前认真做好已完工程的保护工作，以及两年工程质量缺陷期内工程缺陷的修复工作，所发生的费用由乙方承担。</w:t>
      </w:r>
    </w:p>
    <w:p w:rsidR="001B6E85" w:rsidRPr="00EE105F" w:rsidRDefault="001B6E85" w:rsidP="001B6E85">
      <w:pPr>
        <w:numPr>
          <w:ilvl w:val="0"/>
          <w:numId w:val="2"/>
        </w:numPr>
        <w:tabs>
          <w:tab w:val="clear" w:pos="720"/>
          <w:tab w:val="left" w:pos="1560"/>
        </w:tabs>
        <w:snapToGrid w:val="0"/>
        <w:spacing w:line="360" w:lineRule="auto"/>
        <w:ind w:left="0" w:firstLine="540"/>
        <w:rPr>
          <w:rFonts w:ascii="仿宋" w:eastAsia="仿宋" w:hAnsi="仿宋"/>
          <w:sz w:val="24"/>
          <w:szCs w:val="24"/>
        </w:rPr>
      </w:pPr>
      <w:r w:rsidRPr="00EE105F">
        <w:rPr>
          <w:rFonts w:ascii="仿宋" w:eastAsia="仿宋" w:hAnsi="仿宋" w:cs="仿宋" w:hint="eastAsia"/>
          <w:color w:val="000000" w:themeColor="text1"/>
          <w:sz w:val="24"/>
          <w:szCs w:val="24"/>
        </w:rPr>
        <w:t>工程验收</w:t>
      </w:r>
    </w:p>
    <w:p w:rsidR="001B6E85" w:rsidRPr="00EE105F" w:rsidRDefault="001B6E85" w:rsidP="001B6E85">
      <w:pPr>
        <w:pStyle w:val="af5"/>
        <w:numPr>
          <w:ilvl w:val="0"/>
          <w:numId w:val="12"/>
        </w:numPr>
        <w:snapToGrid w:val="0"/>
        <w:spacing w:line="360" w:lineRule="auto"/>
        <w:ind w:left="0" w:firstLineChars="236" w:firstLine="566"/>
        <w:rPr>
          <w:rFonts w:ascii="仿宋" w:eastAsia="仿宋" w:hAnsi="仿宋"/>
          <w:sz w:val="24"/>
          <w:szCs w:val="24"/>
        </w:rPr>
      </w:pPr>
      <w:r w:rsidRPr="00EE105F">
        <w:rPr>
          <w:rFonts w:ascii="仿宋" w:eastAsia="仿宋" w:hAnsi="仿宋" w:hint="eastAsia"/>
          <w:sz w:val="24"/>
          <w:szCs w:val="24"/>
        </w:rPr>
        <w:t>工程主材必须经甲方验收合格书面签字后方可进场投入使用，未经甲方签字进场投入使用的不予验收结算</w:t>
      </w:r>
    </w:p>
    <w:p w:rsidR="001B6E85" w:rsidRPr="00EE105F" w:rsidRDefault="001B6E85" w:rsidP="001B6E85">
      <w:pPr>
        <w:pStyle w:val="af5"/>
        <w:numPr>
          <w:ilvl w:val="0"/>
          <w:numId w:val="12"/>
        </w:numPr>
        <w:snapToGrid w:val="0"/>
        <w:spacing w:line="360" w:lineRule="auto"/>
        <w:ind w:left="0" w:firstLineChars="236" w:firstLine="566"/>
        <w:rPr>
          <w:rFonts w:ascii="仿宋" w:eastAsia="仿宋" w:hAnsi="仿宋"/>
          <w:sz w:val="24"/>
          <w:szCs w:val="24"/>
        </w:rPr>
      </w:pPr>
      <w:r w:rsidRPr="00EE105F">
        <w:rPr>
          <w:rFonts w:ascii="仿宋" w:eastAsia="仿宋" w:hAnsi="仿宋" w:hint="eastAsia"/>
          <w:sz w:val="24"/>
          <w:szCs w:val="24"/>
        </w:rPr>
        <w:t>凡属隐蔽工程，乙方应在24小时以前通知甲方进行检查，未经甲方检查验收不得隐蔽。如甲方不按时到场，乙方自行检查隐蔽，甲方提出重新检查时，如检查结果不符合技术要求，乙方承担所发生的费用，并视情况严重程度对乙方予以罚款。否则，甲方承担相应费用。未经甲方签字认可的工程项目，甲方不付款。</w:t>
      </w:r>
    </w:p>
    <w:p w:rsidR="001B6E85" w:rsidRDefault="001B6E85" w:rsidP="001B6E85">
      <w:pPr>
        <w:pStyle w:val="af5"/>
        <w:numPr>
          <w:ilvl w:val="0"/>
          <w:numId w:val="12"/>
        </w:numPr>
        <w:snapToGrid w:val="0"/>
        <w:spacing w:line="360" w:lineRule="auto"/>
        <w:ind w:left="0" w:firstLineChars="236" w:firstLine="566"/>
        <w:rPr>
          <w:rFonts w:ascii="仿宋" w:eastAsia="仿宋" w:hAnsi="仿宋"/>
          <w:sz w:val="24"/>
          <w:szCs w:val="24"/>
        </w:rPr>
      </w:pPr>
      <w:r w:rsidRPr="00EE105F">
        <w:rPr>
          <w:rFonts w:ascii="仿宋" w:eastAsia="仿宋" w:hAnsi="仿宋" w:hint="eastAsia"/>
          <w:sz w:val="24"/>
          <w:szCs w:val="24"/>
        </w:rPr>
        <w:t>工程主材进场、隐蔽工程施工等</w:t>
      </w:r>
      <w:r>
        <w:rPr>
          <w:rFonts w:ascii="仿宋" w:eastAsia="仿宋" w:hAnsi="仿宋" w:hint="eastAsia"/>
          <w:sz w:val="24"/>
          <w:szCs w:val="24"/>
        </w:rPr>
        <w:t>除书面签证验收外，</w:t>
      </w:r>
      <w:r w:rsidRPr="00EE105F">
        <w:rPr>
          <w:rFonts w:ascii="仿宋" w:eastAsia="仿宋" w:hAnsi="仿宋" w:hint="eastAsia"/>
          <w:sz w:val="24"/>
          <w:szCs w:val="24"/>
        </w:rPr>
        <w:t>必须实时提供音像资料（通过微信群发送）。</w:t>
      </w:r>
    </w:p>
    <w:p w:rsidR="001B6E85" w:rsidRPr="002B3864" w:rsidRDefault="001B6E85" w:rsidP="001B6E85">
      <w:pPr>
        <w:numPr>
          <w:ilvl w:val="0"/>
          <w:numId w:val="2"/>
        </w:numPr>
        <w:tabs>
          <w:tab w:val="clear" w:pos="720"/>
        </w:tabs>
        <w:suppressAutoHyphens w:val="0"/>
        <w:snapToGrid w:val="0"/>
        <w:spacing w:line="360" w:lineRule="auto"/>
        <w:ind w:left="0" w:firstLineChars="236" w:firstLine="566"/>
        <w:rPr>
          <w:rFonts w:ascii="仿宋" w:eastAsia="仿宋" w:hAnsi="仿宋"/>
          <w:sz w:val="24"/>
          <w:szCs w:val="24"/>
        </w:rPr>
      </w:pPr>
      <w:r w:rsidRPr="00EE105F">
        <w:rPr>
          <w:rFonts w:ascii="仿宋" w:eastAsia="仿宋" w:hAnsi="仿宋" w:hint="eastAsia"/>
          <w:sz w:val="24"/>
          <w:szCs w:val="24"/>
        </w:rPr>
        <w:t xml:space="preserve">工程保修期：自竣工验收合格起 </w:t>
      </w:r>
      <w:r>
        <w:rPr>
          <w:rFonts w:ascii="仿宋" w:eastAsia="仿宋" w:hAnsi="仿宋" w:hint="eastAsia"/>
          <w:sz w:val="24"/>
          <w:szCs w:val="24"/>
        </w:rPr>
        <w:t xml:space="preserve">  </w:t>
      </w:r>
      <w:r w:rsidRPr="00EE105F">
        <w:rPr>
          <w:rFonts w:ascii="仿宋" w:eastAsia="仿宋" w:hAnsi="仿宋" w:hint="eastAsia"/>
          <w:sz w:val="24"/>
          <w:szCs w:val="24"/>
        </w:rPr>
        <w:t xml:space="preserve"> 年。保修期内维修项目的保修期自维修合格起不低于</w:t>
      </w:r>
      <w:r w:rsidRPr="00284159">
        <w:rPr>
          <w:rFonts w:ascii="仿宋" w:eastAsia="仿宋" w:hAnsi="仿宋" w:hint="eastAsia"/>
          <w:color w:val="000000" w:themeColor="text1"/>
          <w:sz w:val="24"/>
          <w:szCs w:val="24"/>
        </w:rPr>
        <w:t>两</w:t>
      </w:r>
      <w:r w:rsidRPr="00EE105F">
        <w:rPr>
          <w:rFonts w:ascii="仿宋" w:eastAsia="仿宋" w:hAnsi="仿宋" w:hint="eastAsia"/>
          <w:sz w:val="24"/>
          <w:szCs w:val="24"/>
        </w:rPr>
        <w:t>年。</w:t>
      </w:r>
      <w:r w:rsidRPr="00EE105F">
        <w:rPr>
          <w:rFonts w:ascii="仿宋" w:eastAsia="仿宋" w:hAnsi="仿宋"/>
          <w:sz w:val="24"/>
          <w:szCs w:val="24"/>
        </w:rPr>
        <w:t>如乙方怠于履行保修义务，甲方有权另行委托第三方进行维修，费用由乙方承担。</w:t>
      </w:r>
    </w:p>
    <w:p w:rsidR="001B6E85" w:rsidRPr="00C277D9" w:rsidRDefault="001B6E85" w:rsidP="001B6E85">
      <w:pPr>
        <w:numPr>
          <w:ilvl w:val="0"/>
          <w:numId w:val="2"/>
        </w:numPr>
        <w:tabs>
          <w:tab w:val="clear" w:pos="720"/>
        </w:tabs>
        <w:suppressAutoHyphens w:val="0"/>
        <w:snapToGrid w:val="0"/>
        <w:spacing w:line="360" w:lineRule="auto"/>
        <w:ind w:left="0" w:firstLineChars="236" w:firstLine="566"/>
        <w:rPr>
          <w:rFonts w:ascii="仿宋" w:eastAsia="仿宋" w:hAnsi="仿宋"/>
          <w:sz w:val="24"/>
          <w:szCs w:val="24"/>
        </w:rPr>
      </w:pPr>
      <w:r w:rsidRPr="002B3864">
        <w:rPr>
          <w:rFonts w:ascii="仿宋" w:eastAsia="仿宋" w:hAnsi="仿宋" w:hint="eastAsia"/>
          <w:sz w:val="24"/>
          <w:szCs w:val="24"/>
        </w:rPr>
        <w:t>付款方式：</w:t>
      </w:r>
      <w:r w:rsidR="00071EBD" w:rsidRPr="00071EBD">
        <w:rPr>
          <w:rFonts w:ascii="仿宋" w:eastAsia="仿宋" w:hAnsi="仿宋" w:cs="仿宋" w:hint="eastAsia"/>
          <w:bCs/>
          <w:sz w:val="24"/>
          <w:szCs w:val="24"/>
        </w:rPr>
        <w:t>签订合同前，缴纳履约保证金，乙方支付成交价款5％作为履约保证金，工程竣工经验收合格并审计完毕，依据审计结果付总工程造价的100%，履约保证金在</w:t>
      </w:r>
      <w:r w:rsidR="00071EBD" w:rsidRPr="00071EBD">
        <w:rPr>
          <w:rFonts w:ascii="仿宋" w:eastAsia="仿宋" w:hAnsi="仿宋" w:cs="仿宋" w:hint="eastAsia"/>
          <w:sz w:val="24"/>
          <w:szCs w:val="24"/>
        </w:rPr>
        <w:t>工程保修期</w:t>
      </w:r>
      <w:r w:rsidR="00071EBD" w:rsidRPr="00071EBD">
        <w:rPr>
          <w:rFonts w:ascii="仿宋" w:eastAsia="仿宋" w:hAnsi="仿宋" w:cs="仿宋" w:hint="eastAsia"/>
          <w:bCs/>
          <w:sz w:val="24"/>
          <w:szCs w:val="24"/>
        </w:rPr>
        <w:t>满后一月内无息付清。</w:t>
      </w:r>
    </w:p>
    <w:p w:rsidR="001B6E85" w:rsidRDefault="001B6E85" w:rsidP="001B6E85">
      <w:pPr>
        <w:numPr>
          <w:ilvl w:val="0"/>
          <w:numId w:val="2"/>
        </w:numPr>
        <w:tabs>
          <w:tab w:val="clear" w:pos="720"/>
          <w:tab w:val="left" w:pos="1560"/>
        </w:tabs>
        <w:snapToGrid w:val="0"/>
        <w:spacing w:line="360" w:lineRule="auto"/>
        <w:ind w:left="0" w:firstLine="540"/>
        <w:rPr>
          <w:rFonts w:ascii="仿宋" w:eastAsia="仿宋" w:hAnsi="仿宋" w:cs="仿宋"/>
          <w:color w:val="000000" w:themeColor="text1"/>
          <w:sz w:val="24"/>
          <w:szCs w:val="24"/>
        </w:rPr>
      </w:pPr>
      <w:r w:rsidRPr="00165DAB">
        <w:rPr>
          <w:rFonts w:ascii="仿宋" w:eastAsia="仿宋" w:hAnsi="仿宋" w:cs="仿宋" w:hint="eastAsia"/>
          <w:color w:val="000000" w:themeColor="text1"/>
          <w:sz w:val="24"/>
        </w:rPr>
        <w:t>不可抗力</w:t>
      </w:r>
    </w:p>
    <w:p w:rsidR="001B6E85" w:rsidRDefault="001B6E85" w:rsidP="001B6E85">
      <w:pPr>
        <w:widowControl/>
        <w:snapToGrid w:val="0"/>
        <w:spacing w:line="360" w:lineRule="auto"/>
        <w:ind w:firstLineChars="200" w:firstLine="480"/>
        <w:jc w:val="left"/>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（一）当事人一方因不可抗力不能履行合同的，应当及时通知对方，并应当积极采取措施以减轻或消除可能给对方造成的损失，并应当在事件结束后</w:t>
      </w:r>
      <w:r>
        <w:rPr>
          <w:rFonts w:ascii="仿宋" w:eastAsia="仿宋" w:hAnsi="仿宋" w:cs="仿宋" w:hint="eastAsia"/>
          <w:color w:val="000000" w:themeColor="text1"/>
          <w:kern w:val="0"/>
          <w:sz w:val="24"/>
          <w:szCs w:val="24"/>
          <w:u w:val="single"/>
        </w:rPr>
        <w:t xml:space="preserve"> 20 </w:t>
      </w:r>
      <w:r>
        <w:rPr>
          <w:rFonts w:ascii="仿宋" w:eastAsia="仿宋" w:hAnsi="仿宋" w:cs="仿宋" w:hint="eastAsia"/>
          <w:color w:val="000000" w:themeColor="text1"/>
          <w:kern w:val="0"/>
          <w:sz w:val="24"/>
          <w:szCs w:val="24"/>
        </w:rPr>
        <w:t>天内提供有力证明。</w:t>
      </w:r>
    </w:p>
    <w:p w:rsidR="001B6E85" w:rsidRDefault="001B6E85" w:rsidP="001B6E85">
      <w:pPr>
        <w:widowControl/>
        <w:snapToGrid w:val="0"/>
        <w:spacing w:line="360" w:lineRule="auto"/>
        <w:ind w:firstLineChars="200" w:firstLine="480"/>
        <w:jc w:val="left"/>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（二）因不可抗力不能履行合同的，根据不可抗力的影响，部分或者全部（由双方协商确定）免除责任，但法律另有规定的除外。当事人迟延履行后发生不可抗力的，不能免除责任。</w:t>
      </w:r>
    </w:p>
    <w:p w:rsidR="001B6E85" w:rsidRDefault="001B6E85" w:rsidP="001B6E85">
      <w:pPr>
        <w:widowControl/>
        <w:snapToGrid w:val="0"/>
        <w:spacing w:line="360" w:lineRule="auto"/>
        <w:ind w:firstLineChars="200" w:firstLine="480"/>
        <w:jc w:val="left"/>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（三）因不可抗力使合同不能如期履行时，由双方协商确定是否延期履行或终止本合同。</w:t>
      </w:r>
    </w:p>
    <w:p w:rsidR="001B6E85" w:rsidRDefault="001B6E85" w:rsidP="001B6E85">
      <w:pPr>
        <w:numPr>
          <w:ilvl w:val="0"/>
          <w:numId w:val="2"/>
        </w:numPr>
        <w:tabs>
          <w:tab w:val="clear" w:pos="720"/>
          <w:tab w:val="left" w:pos="1560"/>
        </w:tabs>
        <w:snapToGrid w:val="0"/>
        <w:spacing w:line="360" w:lineRule="auto"/>
        <w:ind w:left="0" w:firstLine="54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合同</w:t>
      </w:r>
      <w:r w:rsidRPr="00165DAB">
        <w:rPr>
          <w:rFonts w:ascii="仿宋" w:eastAsia="仿宋" w:hAnsi="仿宋" w:cs="仿宋" w:hint="eastAsia"/>
          <w:color w:val="000000" w:themeColor="text1"/>
          <w:sz w:val="24"/>
        </w:rPr>
        <w:t>组成部分</w:t>
      </w:r>
    </w:p>
    <w:p w:rsidR="001B6E85" w:rsidRPr="00C277D9" w:rsidRDefault="001B6E85" w:rsidP="00A27D3B">
      <w:pPr>
        <w:widowControl/>
        <w:snapToGrid w:val="0"/>
        <w:spacing w:beforeLines="50" w:line="360" w:lineRule="auto"/>
        <w:ind w:firstLineChars="236" w:firstLine="566"/>
        <w:rPr>
          <w:rFonts w:ascii="仿宋" w:eastAsia="仿宋" w:hAnsi="仿宋" w:cs="仿宋"/>
          <w:color w:val="000000" w:themeColor="text1"/>
          <w:kern w:val="0"/>
          <w:sz w:val="24"/>
          <w:szCs w:val="24"/>
        </w:rPr>
      </w:pPr>
      <w:r w:rsidRPr="00C277D9">
        <w:rPr>
          <w:rFonts w:ascii="仿宋" w:eastAsia="仿宋" w:hAnsi="仿宋" w:cs="仿宋" w:hint="eastAsia"/>
          <w:color w:val="000000" w:themeColor="text1"/>
          <w:kern w:val="0"/>
          <w:sz w:val="24"/>
          <w:szCs w:val="24"/>
        </w:rPr>
        <w:t>本协议书与下列文件构成合同文件，组成合同的各项文件应互相解释，互为说明。除专用合同条款另有约定外，解释合同文件的优先顺序如下：</w:t>
      </w:r>
    </w:p>
    <w:p w:rsidR="001B6E85" w:rsidRPr="00C277D9" w:rsidRDefault="001B6E85" w:rsidP="00A27D3B">
      <w:pPr>
        <w:widowControl/>
        <w:snapToGrid w:val="0"/>
        <w:spacing w:beforeLines="50" w:line="360" w:lineRule="auto"/>
        <w:ind w:firstLineChars="236" w:firstLine="566"/>
        <w:rPr>
          <w:rFonts w:ascii="仿宋" w:eastAsia="仿宋" w:hAnsi="仿宋" w:cs="仿宋"/>
          <w:color w:val="000000" w:themeColor="text1"/>
          <w:kern w:val="0"/>
          <w:sz w:val="24"/>
          <w:szCs w:val="24"/>
        </w:rPr>
      </w:pPr>
      <w:r w:rsidRPr="00C277D9">
        <w:rPr>
          <w:rFonts w:ascii="仿宋" w:eastAsia="仿宋" w:hAnsi="仿宋" w:cs="仿宋" w:hint="eastAsia"/>
          <w:color w:val="000000" w:themeColor="text1"/>
          <w:kern w:val="0"/>
          <w:sz w:val="24"/>
          <w:szCs w:val="24"/>
        </w:rPr>
        <w:t>（</w:t>
      </w:r>
      <w:r w:rsidRPr="00C277D9">
        <w:rPr>
          <w:rFonts w:ascii="仿宋" w:eastAsia="仿宋" w:hAnsi="仿宋" w:cs="仿宋"/>
          <w:color w:val="000000" w:themeColor="text1"/>
          <w:kern w:val="0"/>
          <w:sz w:val="24"/>
          <w:szCs w:val="24"/>
        </w:rPr>
        <w:t>1</w:t>
      </w:r>
      <w:r w:rsidRPr="00C277D9">
        <w:rPr>
          <w:rFonts w:ascii="仿宋" w:eastAsia="仿宋" w:hAnsi="仿宋" w:cs="仿宋" w:hint="eastAsia"/>
          <w:color w:val="000000" w:themeColor="text1"/>
          <w:kern w:val="0"/>
          <w:sz w:val="24"/>
          <w:szCs w:val="24"/>
        </w:rPr>
        <w:t>）合同条款</w:t>
      </w:r>
      <w:r>
        <w:rPr>
          <w:rFonts w:ascii="仿宋" w:eastAsia="仿宋" w:hAnsi="仿宋" w:cs="仿宋" w:hint="eastAsia"/>
          <w:color w:val="000000" w:themeColor="text1"/>
          <w:kern w:val="0"/>
          <w:sz w:val="24"/>
          <w:szCs w:val="24"/>
        </w:rPr>
        <w:t>；</w:t>
      </w:r>
    </w:p>
    <w:p w:rsidR="001B6E85" w:rsidRPr="00C277D9" w:rsidRDefault="001B6E85" w:rsidP="00A27D3B">
      <w:pPr>
        <w:widowControl/>
        <w:snapToGrid w:val="0"/>
        <w:spacing w:beforeLines="50" w:line="360" w:lineRule="auto"/>
        <w:ind w:firstLineChars="236" w:firstLine="566"/>
        <w:rPr>
          <w:rFonts w:ascii="仿宋" w:eastAsia="仿宋" w:hAnsi="仿宋" w:cs="仿宋"/>
          <w:color w:val="000000" w:themeColor="text1"/>
          <w:kern w:val="0"/>
          <w:sz w:val="24"/>
          <w:szCs w:val="24"/>
        </w:rPr>
      </w:pPr>
      <w:r w:rsidRPr="00C277D9">
        <w:rPr>
          <w:rFonts w:ascii="仿宋" w:eastAsia="仿宋" w:hAnsi="仿宋" w:cs="仿宋" w:hint="eastAsia"/>
          <w:color w:val="000000" w:themeColor="text1"/>
          <w:kern w:val="0"/>
          <w:sz w:val="24"/>
          <w:szCs w:val="24"/>
        </w:rPr>
        <w:t>（</w:t>
      </w:r>
      <w:r w:rsidRPr="00C277D9">
        <w:rPr>
          <w:rFonts w:ascii="仿宋" w:eastAsia="仿宋" w:hAnsi="仿宋" w:cs="仿宋"/>
          <w:color w:val="000000" w:themeColor="text1"/>
          <w:kern w:val="0"/>
          <w:sz w:val="24"/>
          <w:szCs w:val="24"/>
        </w:rPr>
        <w:t>2</w:t>
      </w:r>
      <w:r w:rsidRPr="00C277D9">
        <w:rPr>
          <w:rFonts w:ascii="仿宋" w:eastAsia="仿宋" w:hAnsi="仿宋" w:cs="仿宋" w:hint="eastAsia"/>
          <w:color w:val="000000" w:themeColor="text1"/>
          <w:kern w:val="0"/>
          <w:sz w:val="24"/>
          <w:szCs w:val="24"/>
        </w:rPr>
        <w:t>）成交通知书；</w:t>
      </w:r>
    </w:p>
    <w:p w:rsidR="001B6E85" w:rsidRPr="00C277D9" w:rsidRDefault="001B6E85" w:rsidP="00A27D3B">
      <w:pPr>
        <w:widowControl/>
        <w:snapToGrid w:val="0"/>
        <w:spacing w:beforeLines="50" w:line="360" w:lineRule="auto"/>
        <w:ind w:firstLineChars="236" w:firstLine="566"/>
        <w:rPr>
          <w:rFonts w:ascii="仿宋" w:eastAsia="仿宋" w:hAnsi="仿宋" w:cs="仿宋"/>
          <w:color w:val="000000" w:themeColor="text1"/>
          <w:kern w:val="0"/>
          <w:sz w:val="24"/>
          <w:szCs w:val="24"/>
        </w:rPr>
      </w:pPr>
      <w:r w:rsidRPr="00C277D9">
        <w:rPr>
          <w:rFonts w:ascii="仿宋" w:eastAsia="仿宋" w:hAnsi="仿宋" w:cs="仿宋" w:hint="eastAsia"/>
          <w:color w:val="000000" w:themeColor="text1"/>
          <w:kern w:val="0"/>
          <w:sz w:val="24"/>
          <w:szCs w:val="24"/>
        </w:rPr>
        <w:t>（</w:t>
      </w:r>
      <w:r w:rsidRPr="00C277D9">
        <w:rPr>
          <w:rFonts w:ascii="仿宋" w:eastAsia="仿宋" w:hAnsi="仿宋" w:cs="仿宋"/>
          <w:color w:val="000000" w:themeColor="text1"/>
          <w:kern w:val="0"/>
          <w:sz w:val="24"/>
          <w:szCs w:val="24"/>
        </w:rPr>
        <w:t>3</w:t>
      </w:r>
      <w:r w:rsidRPr="00C277D9">
        <w:rPr>
          <w:rFonts w:ascii="仿宋" w:eastAsia="仿宋" w:hAnsi="仿宋" w:cs="仿宋" w:hint="eastAsia"/>
          <w:color w:val="000000" w:themeColor="text1"/>
          <w:kern w:val="0"/>
          <w:sz w:val="24"/>
          <w:szCs w:val="24"/>
        </w:rPr>
        <w:t>）磋商文件（含采购文件的澄清和修改）；</w:t>
      </w:r>
    </w:p>
    <w:p w:rsidR="001B6E85" w:rsidRPr="00C277D9" w:rsidRDefault="001B6E85" w:rsidP="00A27D3B">
      <w:pPr>
        <w:widowControl/>
        <w:snapToGrid w:val="0"/>
        <w:spacing w:beforeLines="50" w:line="360" w:lineRule="auto"/>
        <w:ind w:firstLineChars="236" w:firstLine="566"/>
        <w:rPr>
          <w:rFonts w:ascii="仿宋" w:eastAsia="仿宋" w:hAnsi="仿宋" w:cs="仿宋"/>
          <w:color w:val="000000" w:themeColor="text1"/>
          <w:kern w:val="0"/>
          <w:sz w:val="24"/>
          <w:szCs w:val="24"/>
        </w:rPr>
      </w:pPr>
      <w:r w:rsidRPr="00C277D9">
        <w:rPr>
          <w:rFonts w:ascii="仿宋" w:eastAsia="仿宋" w:hAnsi="仿宋" w:cs="仿宋" w:hint="eastAsia"/>
          <w:color w:val="000000" w:themeColor="text1"/>
          <w:kern w:val="0"/>
          <w:sz w:val="24"/>
          <w:szCs w:val="24"/>
        </w:rPr>
        <w:t>（</w:t>
      </w:r>
      <w:r w:rsidRPr="00C277D9">
        <w:rPr>
          <w:rFonts w:ascii="仿宋" w:eastAsia="仿宋" w:hAnsi="仿宋" w:cs="仿宋"/>
          <w:color w:val="000000" w:themeColor="text1"/>
          <w:kern w:val="0"/>
          <w:sz w:val="24"/>
          <w:szCs w:val="24"/>
        </w:rPr>
        <w:t>4</w:t>
      </w:r>
      <w:r w:rsidRPr="00C277D9">
        <w:rPr>
          <w:rFonts w:ascii="仿宋" w:eastAsia="仿宋" w:hAnsi="仿宋" w:cs="仿宋" w:hint="eastAsia"/>
          <w:color w:val="000000" w:themeColor="text1"/>
          <w:kern w:val="0"/>
          <w:sz w:val="24"/>
          <w:szCs w:val="24"/>
        </w:rPr>
        <w:t>）响应文件（含澄清文件）；</w:t>
      </w:r>
    </w:p>
    <w:p w:rsidR="001B6E85" w:rsidRPr="00C277D9" w:rsidRDefault="001B6E85" w:rsidP="00A27D3B">
      <w:pPr>
        <w:widowControl/>
        <w:snapToGrid w:val="0"/>
        <w:spacing w:beforeLines="50" w:line="360" w:lineRule="auto"/>
        <w:ind w:firstLineChars="236" w:firstLine="566"/>
        <w:rPr>
          <w:rFonts w:ascii="仿宋" w:eastAsia="仿宋" w:hAnsi="仿宋" w:cs="仿宋"/>
          <w:color w:val="000000" w:themeColor="text1"/>
          <w:kern w:val="0"/>
          <w:sz w:val="24"/>
          <w:szCs w:val="24"/>
        </w:rPr>
      </w:pPr>
      <w:r w:rsidRPr="00C277D9">
        <w:rPr>
          <w:rFonts w:ascii="仿宋" w:eastAsia="仿宋" w:hAnsi="仿宋" w:cs="仿宋" w:hint="eastAsia"/>
          <w:color w:val="000000" w:themeColor="text1"/>
          <w:kern w:val="0"/>
          <w:sz w:val="24"/>
          <w:szCs w:val="24"/>
        </w:rPr>
        <w:t>（</w:t>
      </w:r>
      <w:r w:rsidRPr="00C277D9">
        <w:rPr>
          <w:rFonts w:ascii="仿宋" w:eastAsia="仿宋" w:hAnsi="仿宋" w:cs="仿宋"/>
          <w:color w:val="000000" w:themeColor="text1"/>
          <w:kern w:val="0"/>
          <w:sz w:val="24"/>
          <w:szCs w:val="24"/>
        </w:rPr>
        <w:t>5</w:t>
      </w:r>
      <w:r w:rsidRPr="00C277D9">
        <w:rPr>
          <w:rFonts w:ascii="仿宋" w:eastAsia="仿宋" w:hAnsi="仿宋" w:cs="仿宋" w:hint="eastAsia"/>
          <w:color w:val="000000" w:themeColor="text1"/>
          <w:kern w:val="0"/>
          <w:sz w:val="24"/>
          <w:szCs w:val="24"/>
        </w:rPr>
        <w:t>）设计图纸</w:t>
      </w:r>
      <w:r>
        <w:rPr>
          <w:rFonts w:ascii="仿宋" w:eastAsia="仿宋" w:hAnsi="仿宋" w:cs="仿宋" w:hint="eastAsia"/>
          <w:color w:val="000000" w:themeColor="text1"/>
          <w:kern w:val="0"/>
          <w:sz w:val="24"/>
          <w:szCs w:val="24"/>
        </w:rPr>
        <w:t>；</w:t>
      </w:r>
    </w:p>
    <w:p w:rsidR="001B6E85" w:rsidRPr="00C277D9" w:rsidRDefault="001B6E85" w:rsidP="00A27D3B">
      <w:pPr>
        <w:widowControl/>
        <w:snapToGrid w:val="0"/>
        <w:spacing w:beforeLines="50" w:line="360" w:lineRule="auto"/>
        <w:ind w:firstLineChars="236" w:firstLine="566"/>
        <w:rPr>
          <w:rFonts w:ascii="仿宋" w:eastAsia="仿宋" w:hAnsi="仿宋" w:cs="仿宋"/>
          <w:color w:val="000000" w:themeColor="text1"/>
          <w:kern w:val="0"/>
          <w:sz w:val="24"/>
          <w:szCs w:val="24"/>
        </w:rPr>
      </w:pPr>
      <w:r w:rsidRPr="00C277D9">
        <w:rPr>
          <w:rFonts w:ascii="仿宋" w:eastAsia="仿宋" w:hAnsi="仿宋" w:cs="仿宋" w:hint="eastAsia"/>
          <w:color w:val="000000" w:themeColor="text1"/>
          <w:kern w:val="0"/>
          <w:sz w:val="24"/>
          <w:szCs w:val="24"/>
        </w:rPr>
        <w:t>（6）其他合同文件。</w:t>
      </w:r>
    </w:p>
    <w:p w:rsidR="001B6E85" w:rsidRPr="00C277D9" w:rsidRDefault="001B6E85" w:rsidP="00A27D3B">
      <w:pPr>
        <w:widowControl/>
        <w:snapToGrid w:val="0"/>
        <w:spacing w:beforeLines="50" w:line="360" w:lineRule="auto"/>
        <w:ind w:firstLineChars="236" w:firstLine="566"/>
        <w:rPr>
          <w:rFonts w:ascii="仿宋" w:eastAsia="仿宋" w:hAnsi="仿宋" w:cs="仿宋"/>
          <w:color w:val="000000" w:themeColor="text1"/>
          <w:kern w:val="0"/>
          <w:sz w:val="24"/>
          <w:szCs w:val="24"/>
        </w:rPr>
      </w:pPr>
      <w:r w:rsidRPr="00C277D9">
        <w:rPr>
          <w:rFonts w:ascii="仿宋" w:eastAsia="仿宋" w:hAnsi="仿宋" w:cs="仿宋" w:hint="eastAsia"/>
          <w:color w:val="000000" w:themeColor="text1"/>
          <w:kern w:val="0"/>
          <w:sz w:val="24"/>
          <w:szCs w:val="24"/>
        </w:rPr>
        <w:t>上述各项合同文件包括合同当事人就该项合同文件所作出的补充和修改，属于同一类内容的文件，应以最新签署的为准。在合同订立及履行过程中形成的与合同有关的文件均构成合同文件组成部分，并根据其性质确定优先解释顺序。</w:t>
      </w:r>
    </w:p>
    <w:p w:rsidR="001B6E85" w:rsidRDefault="001B6E85" w:rsidP="001B6E85">
      <w:pPr>
        <w:numPr>
          <w:ilvl w:val="0"/>
          <w:numId w:val="2"/>
        </w:numPr>
        <w:tabs>
          <w:tab w:val="clear" w:pos="720"/>
          <w:tab w:val="left" w:pos="1560"/>
        </w:tabs>
        <w:snapToGrid w:val="0"/>
        <w:spacing w:line="360" w:lineRule="auto"/>
        <w:ind w:left="0" w:firstLine="54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争议的解决</w:t>
      </w:r>
    </w:p>
    <w:p w:rsidR="001B6E85" w:rsidRDefault="001B6E85" w:rsidP="001B6E85">
      <w:pPr>
        <w:pStyle w:val="a5"/>
        <w:snapToGrid w:val="0"/>
        <w:spacing w:line="360" w:lineRule="auto"/>
        <w:ind w:firstLineChars="300" w:firstLine="720"/>
        <w:rPr>
          <w:rFonts w:ascii="仿宋" w:eastAsia="仿宋" w:hAnsi="仿宋" w:cs="仿宋"/>
          <w:color w:val="000000" w:themeColor="text1"/>
          <w:sz w:val="24"/>
        </w:rPr>
      </w:pPr>
      <w:r>
        <w:rPr>
          <w:rFonts w:ascii="仿宋" w:eastAsia="仿宋" w:hAnsi="仿宋" w:cs="仿宋" w:hint="eastAsia"/>
          <w:color w:val="000000" w:themeColor="text1"/>
          <w:sz w:val="24"/>
        </w:rPr>
        <w:t>双方对本合同产生争议的，由双方本着互利互惠的原则友好协商解决，协商解决不成的，向黄岛区人民法院提起诉讼。</w:t>
      </w:r>
    </w:p>
    <w:p w:rsidR="001B6E85" w:rsidRDefault="001B6E85" w:rsidP="001B6E85">
      <w:pPr>
        <w:numPr>
          <w:ilvl w:val="0"/>
          <w:numId w:val="2"/>
        </w:numPr>
        <w:tabs>
          <w:tab w:val="clear" w:pos="720"/>
          <w:tab w:val="left" w:pos="1560"/>
        </w:tabs>
        <w:snapToGrid w:val="0"/>
        <w:spacing w:line="360" w:lineRule="auto"/>
        <w:ind w:left="0" w:firstLine="54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合同</w:t>
      </w:r>
      <w:r w:rsidRPr="00165DAB">
        <w:rPr>
          <w:rFonts w:ascii="仿宋" w:eastAsia="仿宋" w:hAnsi="仿宋" w:cs="仿宋" w:hint="eastAsia"/>
          <w:color w:val="000000" w:themeColor="text1"/>
          <w:sz w:val="24"/>
        </w:rPr>
        <w:t>生效</w:t>
      </w:r>
      <w:r>
        <w:rPr>
          <w:rFonts w:ascii="仿宋" w:eastAsia="仿宋" w:hAnsi="仿宋" w:cs="仿宋" w:hint="eastAsia"/>
          <w:color w:val="000000" w:themeColor="text1"/>
          <w:sz w:val="24"/>
          <w:szCs w:val="24"/>
        </w:rPr>
        <w:t>及其它</w:t>
      </w:r>
    </w:p>
    <w:p w:rsidR="001B6E85" w:rsidRDefault="001B6E85" w:rsidP="001B6E85">
      <w:pPr>
        <w:widowControl/>
        <w:snapToGrid w:val="0"/>
        <w:spacing w:line="360" w:lineRule="auto"/>
        <w:ind w:firstLineChars="200" w:firstLine="480"/>
        <w:jc w:val="left"/>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（一）本合同经双方法人代表或授权人签字并加盖公章后生效，至全部工程完工后经交工验收合格以及保修期满后失效。</w:t>
      </w:r>
    </w:p>
    <w:p w:rsidR="001B6E85" w:rsidRDefault="001B6E85" w:rsidP="001B6E85">
      <w:pPr>
        <w:widowControl/>
        <w:snapToGrid w:val="0"/>
        <w:spacing w:line="360" w:lineRule="auto"/>
        <w:ind w:firstLineChars="225" w:firstLine="540"/>
        <w:jc w:val="left"/>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（二）本合同一式</w:t>
      </w:r>
      <w:r>
        <w:rPr>
          <w:rFonts w:ascii="仿宋" w:eastAsia="仿宋" w:hAnsi="仿宋" w:cs="仿宋" w:hint="eastAsia"/>
          <w:color w:val="000000" w:themeColor="text1"/>
          <w:kern w:val="0"/>
          <w:sz w:val="24"/>
          <w:szCs w:val="24"/>
          <w:u w:val="single"/>
        </w:rPr>
        <w:t>拾</w:t>
      </w:r>
      <w:r>
        <w:rPr>
          <w:rFonts w:ascii="仿宋" w:eastAsia="仿宋" w:hAnsi="仿宋" w:cs="仿宋" w:hint="eastAsia"/>
          <w:color w:val="000000" w:themeColor="text1"/>
          <w:kern w:val="0"/>
          <w:sz w:val="24"/>
          <w:szCs w:val="24"/>
        </w:rPr>
        <w:t>份，甲方执</w:t>
      </w:r>
      <w:r>
        <w:rPr>
          <w:rFonts w:ascii="仿宋" w:eastAsia="仿宋" w:hAnsi="仿宋" w:cs="仿宋" w:hint="eastAsia"/>
          <w:color w:val="000000" w:themeColor="text1"/>
          <w:kern w:val="0"/>
          <w:sz w:val="24"/>
          <w:szCs w:val="24"/>
          <w:u w:val="single"/>
        </w:rPr>
        <w:t>捌</w:t>
      </w:r>
      <w:r>
        <w:rPr>
          <w:rFonts w:ascii="仿宋" w:eastAsia="仿宋" w:hAnsi="仿宋" w:cs="仿宋" w:hint="eastAsia"/>
          <w:color w:val="000000" w:themeColor="text1"/>
          <w:kern w:val="0"/>
          <w:sz w:val="24"/>
          <w:szCs w:val="24"/>
        </w:rPr>
        <w:t>份，乙方执</w:t>
      </w:r>
      <w:r>
        <w:rPr>
          <w:rFonts w:ascii="仿宋" w:eastAsia="仿宋" w:hAnsi="仿宋" w:cs="仿宋" w:hint="eastAsia"/>
          <w:color w:val="000000" w:themeColor="text1"/>
          <w:kern w:val="0"/>
          <w:sz w:val="24"/>
          <w:szCs w:val="24"/>
          <w:u w:val="single"/>
        </w:rPr>
        <w:t>贰</w:t>
      </w:r>
      <w:r>
        <w:rPr>
          <w:rFonts w:ascii="仿宋" w:eastAsia="仿宋" w:hAnsi="仿宋" w:cs="仿宋" w:hint="eastAsia"/>
          <w:color w:val="000000" w:themeColor="text1"/>
          <w:kern w:val="0"/>
          <w:sz w:val="24"/>
          <w:szCs w:val="24"/>
        </w:rPr>
        <w:t>份。招标代理机构壹份。</w:t>
      </w: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73"/>
        <w:gridCol w:w="4502"/>
      </w:tblGrid>
      <w:tr w:rsidR="001B6E85" w:rsidRPr="00C363DD" w:rsidTr="003D09F5">
        <w:trPr>
          <w:trHeight w:val="4894"/>
        </w:trPr>
        <w:tc>
          <w:tcPr>
            <w:tcW w:w="4673" w:type="dxa"/>
          </w:tcPr>
          <w:p w:rsidR="001B6E85" w:rsidRPr="00C363DD" w:rsidRDefault="001B6E85" w:rsidP="003D09F5">
            <w:pPr>
              <w:snapToGrid w:val="0"/>
              <w:spacing w:line="360" w:lineRule="auto"/>
              <w:rPr>
                <w:rFonts w:ascii="仿宋" w:eastAsia="仿宋" w:hAnsi="仿宋"/>
                <w:sz w:val="24"/>
                <w:szCs w:val="24"/>
              </w:rPr>
            </w:pPr>
          </w:p>
          <w:p w:rsidR="001B6E85" w:rsidRPr="00C363DD" w:rsidRDefault="001B6E85" w:rsidP="003D09F5">
            <w:pPr>
              <w:snapToGrid w:val="0"/>
              <w:spacing w:line="360" w:lineRule="auto"/>
              <w:rPr>
                <w:rFonts w:ascii="仿宋" w:eastAsia="仿宋" w:hAnsi="仿宋"/>
                <w:sz w:val="24"/>
                <w:szCs w:val="24"/>
              </w:rPr>
            </w:pPr>
            <w:r w:rsidRPr="00C363DD">
              <w:rPr>
                <w:rFonts w:ascii="仿宋" w:eastAsia="仿宋" w:hAnsi="仿宋" w:hint="eastAsia"/>
                <w:sz w:val="24"/>
                <w:szCs w:val="24"/>
              </w:rPr>
              <w:t>甲方：山东科技大学</w:t>
            </w:r>
          </w:p>
          <w:p w:rsidR="001B6E85" w:rsidRPr="00C363DD" w:rsidRDefault="001B6E85" w:rsidP="003D09F5">
            <w:pPr>
              <w:snapToGrid w:val="0"/>
              <w:spacing w:line="360" w:lineRule="auto"/>
              <w:rPr>
                <w:rFonts w:ascii="仿宋" w:eastAsia="仿宋" w:hAnsi="仿宋"/>
                <w:sz w:val="24"/>
                <w:szCs w:val="24"/>
              </w:rPr>
            </w:pPr>
          </w:p>
          <w:p w:rsidR="001B6E85" w:rsidRPr="00C363DD" w:rsidRDefault="001B6E85" w:rsidP="003D09F5">
            <w:pPr>
              <w:snapToGrid w:val="0"/>
              <w:spacing w:line="360" w:lineRule="auto"/>
              <w:rPr>
                <w:rFonts w:ascii="仿宋" w:eastAsia="仿宋" w:hAnsi="仿宋"/>
                <w:sz w:val="24"/>
                <w:szCs w:val="24"/>
              </w:rPr>
            </w:pPr>
            <w:r w:rsidRPr="00C363DD">
              <w:rPr>
                <w:rFonts w:ascii="仿宋" w:eastAsia="仿宋" w:hAnsi="仿宋" w:hint="eastAsia"/>
                <w:sz w:val="24"/>
                <w:szCs w:val="24"/>
              </w:rPr>
              <w:t>地址：青岛市黄岛区前湾港路5</w:t>
            </w:r>
            <w:r w:rsidRPr="00C363DD">
              <w:rPr>
                <w:rFonts w:ascii="仿宋" w:eastAsia="仿宋" w:hAnsi="仿宋"/>
                <w:sz w:val="24"/>
                <w:szCs w:val="24"/>
              </w:rPr>
              <w:t>79</w:t>
            </w:r>
            <w:r w:rsidRPr="00C363DD">
              <w:rPr>
                <w:rFonts w:ascii="仿宋" w:eastAsia="仿宋" w:hAnsi="仿宋" w:hint="eastAsia"/>
                <w:sz w:val="24"/>
                <w:szCs w:val="24"/>
              </w:rPr>
              <w:t>号</w:t>
            </w:r>
          </w:p>
          <w:p w:rsidR="001B6E85" w:rsidRPr="00C363DD" w:rsidRDefault="001B6E85" w:rsidP="003D09F5">
            <w:pPr>
              <w:snapToGrid w:val="0"/>
              <w:spacing w:line="360" w:lineRule="auto"/>
              <w:rPr>
                <w:rFonts w:ascii="仿宋" w:eastAsia="仿宋" w:hAnsi="仿宋"/>
                <w:sz w:val="24"/>
                <w:szCs w:val="24"/>
              </w:rPr>
            </w:pPr>
            <w:r w:rsidRPr="00C363DD">
              <w:rPr>
                <w:rFonts w:ascii="仿宋" w:eastAsia="仿宋" w:hAnsi="仿宋" w:hint="eastAsia"/>
                <w:sz w:val="24"/>
                <w:szCs w:val="24"/>
              </w:rPr>
              <w:t>电话：0</w:t>
            </w:r>
            <w:r>
              <w:rPr>
                <w:rFonts w:ascii="仿宋" w:eastAsia="仿宋" w:hAnsi="仿宋"/>
                <w:sz w:val="24"/>
                <w:szCs w:val="24"/>
              </w:rPr>
              <w:t>532</w:t>
            </w:r>
            <w:r w:rsidRPr="00C363DD">
              <w:rPr>
                <w:rFonts w:ascii="仿宋" w:eastAsia="仿宋" w:hAnsi="仿宋"/>
                <w:sz w:val="24"/>
                <w:szCs w:val="24"/>
              </w:rPr>
              <w:t>-86057253</w:t>
            </w:r>
          </w:p>
          <w:p w:rsidR="001B6E85" w:rsidRPr="00C363DD" w:rsidRDefault="001B6E85" w:rsidP="003D09F5">
            <w:pPr>
              <w:snapToGrid w:val="0"/>
              <w:spacing w:line="360" w:lineRule="auto"/>
              <w:rPr>
                <w:rFonts w:ascii="仿宋" w:eastAsia="仿宋" w:hAnsi="仿宋"/>
                <w:sz w:val="24"/>
                <w:szCs w:val="24"/>
              </w:rPr>
            </w:pPr>
            <w:r w:rsidRPr="00C363DD">
              <w:rPr>
                <w:rFonts w:ascii="仿宋" w:eastAsia="仿宋" w:hAnsi="仿宋"/>
                <w:sz w:val="24"/>
                <w:szCs w:val="24"/>
              </w:rPr>
              <w:t>开户行：中国农业银行青岛西海岸</w:t>
            </w:r>
          </w:p>
          <w:p w:rsidR="001B6E85" w:rsidRPr="00C363DD" w:rsidRDefault="001B6E85" w:rsidP="003D09F5">
            <w:pPr>
              <w:snapToGrid w:val="0"/>
              <w:spacing w:line="360" w:lineRule="auto"/>
              <w:rPr>
                <w:rFonts w:ascii="仿宋" w:eastAsia="仿宋" w:hAnsi="仿宋"/>
                <w:sz w:val="24"/>
                <w:szCs w:val="24"/>
              </w:rPr>
            </w:pPr>
            <w:r w:rsidRPr="00C363DD">
              <w:rPr>
                <w:rFonts w:ascii="仿宋" w:eastAsia="仿宋" w:hAnsi="仿宋"/>
                <w:sz w:val="24"/>
                <w:szCs w:val="24"/>
              </w:rPr>
              <w:t xml:space="preserve">新区分行 </w:t>
            </w:r>
          </w:p>
          <w:p w:rsidR="001B6E85" w:rsidRPr="00C363DD" w:rsidRDefault="001B6E85" w:rsidP="003D09F5">
            <w:pPr>
              <w:snapToGrid w:val="0"/>
              <w:spacing w:line="360" w:lineRule="auto"/>
              <w:rPr>
                <w:rFonts w:ascii="仿宋" w:eastAsia="仿宋" w:hAnsi="仿宋"/>
                <w:sz w:val="24"/>
                <w:szCs w:val="24"/>
              </w:rPr>
            </w:pPr>
            <w:r w:rsidRPr="00C363DD">
              <w:rPr>
                <w:rFonts w:ascii="仿宋" w:eastAsia="仿宋" w:hAnsi="仿宋"/>
                <w:sz w:val="24"/>
                <w:szCs w:val="24"/>
              </w:rPr>
              <w:t>账号：38110101040034806</w:t>
            </w:r>
          </w:p>
          <w:p w:rsidR="001B6E85" w:rsidRPr="00C363DD" w:rsidRDefault="001B6E85" w:rsidP="003D09F5">
            <w:pPr>
              <w:snapToGrid w:val="0"/>
              <w:spacing w:line="360" w:lineRule="auto"/>
              <w:rPr>
                <w:rFonts w:ascii="仿宋" w:eastAsia="仿宋" w:hAnsi="仿宋"/>
                <w:sz w:val="24"/>
                <w:szCs w:val="24"/>
              </w:rPr>
            </w:pPr>
            <w:r w:rsidRPr="00C363DD">
              <w:rPr>
                <w:rFonts w:ascii="仿宋" w:eastAsia="仿宋" w:hAnsi="仿宋" w:hint="eastAsia"/>
                <w:sz w:val="24"/>
                <w:szCs w:val="24"/>
              </w:rPr>
              <w:t>签约代表：</w:t>
            </w:r>
          </w:p>
          <w:p w:rsidR="001B6E85" w:rsidRPr="00C363DD" w:rsidRDefault="001B6E85" w:rsidP="003D09F5">
            <w:pPr>
              <w:pStyle w:val="1"/>
              <w:rPr>
                <w:sz w:val="24"/>
                <w:szCs w:val="24"/>
              </w:rPr>
            </w:pPr>
          </w:p>
        </w:tc>
        <w:tc>
          <w:tcPr>
            <w:tcW w:w="4502" w:type="dxa"/>
          </w:tcPr>
          <w:p w:rsidR="001B6E85" w:rsidRPr="00C363DD" w:rsidRDefault="001B6E85" w:rsidP="003D09F5">
            <w:pPr>
              <w:snapToGrid w:val="0"/>
              <w:spacing w:line="360" w:lineRule="auto"/>
              <w:rPr>
                <w:rFonts w:ascii="仿宋" w:eastAsia="仿宋" w:hAnsi="仿宋"/>
                <w:sz w:val="24"/>
                <w:szCs w:val="24"/>
              </w:rPr>
            </w:pPr>
          </w:p>
          <w:p w:rsidR="001B6E85" w:rsidRPr="00C363DD" w:rsidRDefault="001B6E85" w:rsidP="003D09F5">
            <w:pPr>
              <w:snapToGrid w:val="0"/>
              <w:spacing w:line="360" w:lineRule="auto"/>
              <w:rPr>
                <w:rFonts w:ascii="仿宋" w:eastAsia="仿宋" w:hAnsi="仿宋"/>
                <w:sz w:val="24"/>
                <w:szCs w:val="24"/>
              </w:rPr>
            </w:pPr>
            <w:r w:rsidRPr="00C363DD">
              <w:rPr>
                <w:rFonts w:ascii="仿宋" w:eastAsia="仿宋" w:hAnsi="仿宋" w:hint="eastAsia"/>
                <w:sz w:val="24"/>
                <w:szCs w:val="24"/>
              </w:rPr>
              <w:t xml:space="preserve">乙方： </w:t>
            </w:r>
          </w:p>
          <w:p w:rsidR="001B6E85" w:rsidRPr="00C363DD" w:rsidRDefault="001B6E85" w:rsidP="003D09F5">
            <w:pPr>
              <w:snapToGrid w:val="0"/>
              <w:spacing w:line="360" w:lineRule="auto"/>
              <w:rPr>
                <w:rFonts w:ascii="仿宋" w:eastAsia="仿宋" w:hAnsi="仿宋"/>
                <w:sz w:val="24"/>
                <w:szCs w:val="24"/>
              </w:rPr>
            </w:pPr>
          </w:p>
          <w:p w:rsidR="001B6E85" w:rsidRPr="00C363DD" w:rsidRDefault="001B6E85" w:rsidP="003D09F5">
            <w:pPr>
              <w:snapToGrid w:val="0"/>
              <w:spacing w:line="360" w:lineRule="auto"/>
              <w:rPr>
                <w:rFonts w:ascii="仿宋" w:eastAsia="仿宋" w:hAnsi="仿宋"/>
                <w:sz w:val="24"/>
                <w:szCs w:val="24"/>
              </w:rPr>
            </w:pPr>
            <w:r w:rsidRPr="00C363DD">
              <w:rPr>
                <w:rFonts w:ascii="仿宋" w:eastAsia="仿宋" w:hAnsi="仿宋" w:hint="eastAsia"/>
                <w:sz w:val="24"/>
                <w:szCs w:val="24"/>
              </w:rPr>
              <w:t>地址：</w:t>
            </w:r>
          </w:p>
          <w:p w:rsidR="001B6E85" w:rsidRPr="00C363DD" w:rsidRDefault="001B6E85" w:rsidP="003D09F5">
            <w:pPr>
              <w:snapToGrid w:val="0"/>
              <w:spacing w:line="360" w:lineRule="auto"/>
              <w:rPr>
                <w:rFonts w:ascii="仿宋" w:eastAsia="仿宋" w:hAnsi="仿宋"/>
                <w:sz w:val="24"/>
                <w:szCs w:val="24"/>
              </w:rPr>
            </w:pPr>
            <w:r w:rsidRPr="00C363DD">
              <w:rPr>
                <w:rFonts w:ascii="仿宋" w:eastAsia="仿宋" w:hAnsi="仿宋" w:hint="eastAsia"/>
                <w:sz w:val="24"/>
                <w:szCs w:val="24"/>
              </w:rPr>
              <w:t>电话：</w:t>
            </w:r>
          </w:p>
          <w:p w:rsidR="001B6E85" w:rsidRPr="00C363DD" w:rsidRDefault="001B6E85" w:rsidP="003D09F5">
            <w:pPr>
              <w:snapToGrid w:val="0"/>
              <w:spacing w:line="360" w:lineRule="auto"/>
              <w:rPr>
                <w:rFonts w:ascii="仿宋" w:eastAsia="仿宋" w:hAnsi="仿宋"/>
                <w:sz w:val="24"/>
                <w:szCs w:val="24"/>
              </w:rPr>
            </w:pPr>
            <w:r w:rsidRPr="00C363DD">
              <w:rPr>
                <w:rFonts w:ascii="仿宋" w:eastAsia="仿宋" w:hAnsi="仿宋" w:hint="eastAsia"/>
                <w:sz w:val="24"/>
                <w:szCs w:val="24"/>
              </w:rPr>
              <w:t xml:space="preserve">开户行： </w:t>
            </w:r>
          </w:p>
          <w:p w:rsidR="001B6E85" w:rsidRPr="00C363DD" w:rsidRDefault="001B6E85" w:rsidP="003D09F5">
            <w:pPr>
              <w:snapToGrid w:val="0"/>
              <w:spacing w:line="360" w:lineRule="auto"/>
              <w:rPr>
                <w:rFonts w:ascii="仿宋" w:eastAsia="仿宋" w:hAnsi="仿宋"/>
                <w:sz w:val="24"/>
                <w:szCs w:val="24"/>
              </w:rPr>
            </w:pPr>
          </w:p>
          <w:p w:rsidR="001B6E85" w:rsidRPr="00C363DD" w:rsidRDefault="001B6E85" w:rsidP="003D09F5">
            <w:pPr>
              <w:snapToGrid w:val="0"/>
              <w:spacing w:line="360" w:lineRule="auto"/>
              <w:rPr>
                <w:rFonts w:ascii="仿宋" w:eastAsia="仿宋" w:hAnsi="仿宋"/>
                <w:sz w:val="24"/>
                <w:szCs w:val="24"/>
              </w:rPr>
            </w:pPr>
            <w:r w:rsidRPr="00C363DD">
              <w:rPr>
                <w:rFonts w:ascii="仿宋" w:eastAsia="仿宋" w:hAnsi="仿宋" w:hint="eastAsia"/>
                <w:sz w:val="24"/>
                <w:szCs w:val="24"/>
              </w:rPr>
              <w:t xml:space="preserve">账号： </w:t>
            </w:r>
          </w:p>
          <w:p w:rsidR="001B6E85" w:rsidRPr="00C363DD" w:rsidRDefault="001B6E85" w:rsidP="003D09F5">
            <w:pPr>
              <w:snapToGrid w:val="0"/>
              <w:spacing w:line="360" w:lineRule="auto"/>
              <w:rPr>
                <w:rFonts w:ascii="仿宋" w:eastAsia="仿宋" w:hAnsi="仿宋"/>
                <w:sz w:val="24"/>
                <w:szCs w:val="24"/>
              </w:rPr>
            </w:pPr>
            <w:r w:rsidRPr="00C363DD">
              <w:rPr>
                <w:rFonts w:ascii="仿宋" w:eastAsia="仿宋" w:hAnsi="仿宋" w:hint="eastAsia"/>
                <w:sz w:val="24"/>
                <w:szCs w:val="24"/>
              </w:rPr>
              <w:t>签约代表：</w:t>
            </w:r>
          </w:p>
        </w:tc>
      </w:tr>
    </w:tbl>
    <w:p w:rsidR="001B6E85" w:rsidRPr="00E82AFB" w:rsidRDefault="001B6E85" w:rsidP="001B6E85">
      <w:pPr>
        <w:snapToGrid w:val="0"/>
        <w:spacing w:line="360" w:lineRule="auto"/>
        <w:jc w:val="right"/>
        <w:rPr>
          <w:rFonts w:ascii="仿宋" w:eastAsia="仿宋" w:hAnsi="仿宋"/>
          <w:szCs w:val="28"/>
        </w:rPr>
      </w:pPr>
      <w:r w:rsidRPr="00E82AFB">
        <w:rPr>
          <w:rFonts w:ascii="仿宋" w:eastAsia="仿宋" w:hAnsi="仿宋" w:hint="eastAsia"/>
          <w:szCs w:val="28"/>
        </w:rPr>
        <w:t>签约时间：</w:t>
      </w:r>
      <w:r w:rsidR="00932852">
        <w:rPr>
          <w:rFonts w:ascii="仿宋" w:eastAsia="仿宋" w:hAnsi="仿宋"/>
          <w:szCs w:val="28"/>
        </w:rPr>
        <w:t>20</w:t>
      </w:r>
      <w:r w:rsidR="00932852">
        <w:rPr>
          <w:rFonts w:ascii="仿宋" w:eastAsia="仿宋" w:hAnsi="仿宋" w:hint="eastAsia"/>
          <w:szCs w:val="28"/>
        </w:rPr>
        <w:t>20</w:t>
      </w:r>
      <w:r>
        <w:rPr>
          <w:rFonts w:ascii="仿宋" w:eastAsia="仿宋" w:hAnsi="仿宋"/>
          <w:szCs w:val="28"/>
        </w:rPr>
        <w:t>年</w:t>
      </w:r>
      <w:r w:rsidR="00932852">
        <w:rPr>
          <w:rFonts w:ascii="仿宋" w:eastAsia="仿宋" w:hAnsi="仿宋" w:hint="eastAsia"/>
          <w:szCs w:val="28"/>
        </w:rPr>
        <w:t xml:space="preserve"> </w:t>
      </w:r>
      <w:r>
        <w:rPr>
          <w:rFonts w:ascii="仿宋" w:eastAsia="仿宋" w:hAnsi="仿宋"/>
          <w:szCs w:val="28"/>
        </w:rPr>
        <w:t>月</w:t>
      </w:r>
      <w:r w:rsidR="00932852">
        <w:rPr>
          <w:rFonts w:ascii="仿宋" w:eastAsia="仿宋" w:hAnsi="仿宋" w:hint="eastAsia"/>
          <w:szCs w:val="28"/>
        </w:rPr>
        <w:t xml:space="preserve"> </w:t>
      </w:r>
      <w:r>
        <w:rPr>
          <w:rFonts w:ascii="仿宋" w:eastAsia="仿宋" w:hAnsi="仿宋"/>
          <w:szCs w:val="28"/>
        </w:rPr>
        <w:t>日</w:t>
      </w:r>
    </w:p>
    <w:p w:rsidR="00D2719F" w:rsidRPr="001815B9" w:rsidRDefault="001B6E85" w:rsidP="001815B9">
      <w:pPr>
        <w:pStyle w:val="1"/>
        <w:snapToGrid w:val="0"/>
        <w:spacing w:line="360" w:lineRule="auto"/>
        <w:rPr>
          <w:rFonts w:eastAsiaTheme="minorEastAsia"/>
          <w:b/>
          <w:sz w:val="32"/>
          <w:szCs w:val="32"/>
        </w:rPr>
      </w:pPr>
      <w:r>
        <w:rPr>
          <w:b/>
          <w:sz w:val="32"/>
          <w:szCs w:val="32"/>
        </w:rPr>
        <w:br w:type="page"/>
      </w:r>
    </w:p>
    <w:p w:rsidR="006B4BB5" w:rsidRPr="006B4BB5" w:rsidRDefault="006B4BB5" w:rsidP="006B4BB5"/>
    <w:p w:rsidR="00D2719F" w:rsidRPr="00262FBC" w:rsidRDefault="001E02BF">
      <w:pPr>
        <w:pStyle w:val="10"/>
        <w:spacing w:before="0" w:after="0" w:line="240" w:lineRule="auto"/>
        <w:jc w:val="center"/>
        <w:rPr>
          <w:rFonts w:ascii="仿宋" w:eastAsia="仿宋" w:hAnsi="仿宋"/>
        </w:rPr>
      </w:pPr>
      <w:bookmarkStart w:id="41" w:name="_Toc14418"/>
      <w:r w:rsidRPr="00262FBC">
        <w:rPr>
          <w:rFonts w:ascii="仿宋" w:eastAsia="仿宋" w:hAnsi="仿宋" w:hint="eastAsia"/>
        </w:rPr>
        <w:t>第四章   项目说明</w:t>
      </w:r>
      <w:bookmarkEnd w:id="40"/>
      <w:bookmarkEnd w:id="41"/>
    </w:p>
    <w:p w:rsidR="0039567B" w:rsidRPr="00262FBC" w:rsidRDefault="00CF745F" w:rsidP="00CF745F">
      <w:pPr>
        <w:pStyle w:val="12"/>
        <w:suppressAutoHyphens w:val="0"/>
        <w:snapToGrid w:val="0"/>
        <w:spacing w:line="360" w:lineRule="auto"/>
        <w:ind w:firstLine="0"/>
        <w:rPr>
          <w:rFonts w:ascii="仿宋" w:eastAsia="仿宋" w:hAnsi="仿宋"/>
          <w:sz w:val="24"/>
          <w:szCs w:val="24"/>
        </w:rPr>
      </w:pPr>
      <w:bookmarkStart w:id="42" w:name="_Toc535048517"/>
      <w:r w:rsidRPr="00262FBC">
        <w:rPr>
          <w:rFonts w:ascii="仿宋" w:eastAsia="仿宋" w:hAnsi="仿宋" w:hint="eastAsia"/>
          <w:sz w:val="24"/>
          <w:szCs w:val="24"/>
        </w:rPr>
        <w:t>一、</w:t>
      </w:r>
      <w:r w:rsidR="0039567B" w:rsidRPr="00262FBC">
        <w:rPr>
          <w:rFonts w:ascii="仿宋" w:eastAsia="仿宋" w:hAnsi="仿宋" w:hint="eastAsia"/>
          <w:sz w:val="24"/>
          <w:szCs w:val="24"/>
        </w:rPr>
        <w:t>项目概况</w:t>
      </w:r>
    </w:p>
    <w:p w:rsidR="001E02BF" w:rsidRPr="00262FBC" w:rsidRDefault="00CF745F" w:rsidP="00CF745F">
      <w:pPr>
        <w:pStyle w:val="12"/>
        <w:suppressAutoHyphens w:val="0"/>
        <w:snapToGrid w:val="0"/>
        <w:spacing w:line="360" w:lineRule="auto"/>
        <w:ind w:firstLine="0"/>
        <w:rPr>
          <w:rFonts w:ascii="仿宋" w:eastAsia="仿宋" w:hAnsi="仿宋"/>
          <w:sz w:val="24"/>
          <w:szCs w:val="24"/>
        </w:rPr>
      </w:pPr>
      <w:r w:rsidRPr="00262FBC">
        <w:rPr>
          <w:rFonts w:ascii="仿宋" w:eastAsia="仿宋" w:hAnsi="仿宋" w:hint="eastAsia"/>
          <w:sz w:val="24"/>
          <w:szCs w:val="24"/>
        </w:rPr>
        <w:t>1、</w:t>
      </w:r>
      <w:r w:rsidR="001E02BF" w:rsidRPr="00262FBC">
        <w:rPr>
          <w:rFonts w:ascii="仿宋" w:eastAsia="仿宋" w:hAnsi="仿宋" w:hint="eastAsia"/>
          <w:sz w:val="24"/>
          <w:szCs w:val="24"/>
        </w:rPr>
        <w:t>学校东部地块南线、北线</w:t>
      </w:r>
      <w:r w:rsidR="00047B7C" w:rsidRPr="00262FBC">
        <w:rPr>
          <w:rFonts w:ascii="仿宋" w:eastAsia="仿宋" w:hAnsi="仿宋" w:hint="eastAsia"/>
          <w:sz w:val="24"/>
          <w:szCs w:val="24"/>
        </w:rPr>
        <w:t>建设</w:t>
      </w:r>
      <w:r w:rsidR="001E02BF" w:rsidRPr="00262FBC">
        <w:rPr>
          <w:rFonts w:ascii="仿宋" w:eastAsia="仿宋" w:hAnsi="仿宋" w:hint="eastAsia"/>
          <w:sz w:val="24"/>
          <w:szCs w:val="24"/>
        </w:rPr>
        <w:t>永久性围墙，东线</w:t>
      </w:r>
      <w:r w:rsidR="00B06AD6" w:rsidRPr="00262FBC">
        <w:rPr>
          <w:rFonts w:ascii="仿宋" w:eastAsia="仿宋" w:hAnsi="仿宋" w:hint="eastAsia"/>
          <w:sz w:val="24"/>
          <w:szCs w:val="24"/>
        </w:rPr>
        <w:t>留</w:t>
      </w:r>
      <w:r w:rsidR="00047B7C" w:rsidRPr="00262FBC">
        <w:rPr>
          <w:rFonts w:ascii="仿宋" w:eastAsia="仿宋" w:hAnsi="仿宋" w:hint="eastAsia"/>
          <w:sz w:val="24"/>
          <w:szCs w:val="24"/>
        </w:rPr>
        <w:t>（</w:t>
      </w:r>
      <w:r w:rsidR="001E02BF" w:rsidRPr="00262FBC">
        <w:rPr>
          <w:rFonts w:ascii="仿宋" w:eastAsia="仿宋" w:hAnsi="仿宋" w:hint="eastAsia"/>
          <w:sz w:val="24"/>
          <w:szCs w:val="24"/>
        </w:rPr>
        <w:t>沿</w:t>
      </w:r>
      <w:r w:rsidR="00047B7C" w:rsidRPr="00262FBC">
        <w:rPr>
          <w:rFonts w:ascii="仿宋" w:eastAsia="仿宋" w:hAnsi="仿宋" w:hint="eastAsia"/>
          <w:sz w:val="24"/>
          <w:szCs w:val="24"/>
        </w:rPr>
        <w:t>）</w:t>
      </w:r>
      <w:r w:rsidR="001E02BF" w:rsidRPr="00262FBC">
        <w:rPr>
          <w:rFonts w:ascii="仿宋" w:eastAsia="仿宋" w:hAnsi="仿宋" w:hint="eastAsia"/>
          <w:sz w:val="24"/>
          <w:szCs w:val="24"/>
        </w:rPr>
        <w:t>用原砖墙，未搬迁农户</w:t>
      </w:r>
      <w:r w:rsidR="00047B7C" w:rsidRPr="00262FBC">
        <w:rPr>
          <w:rFonts w:ascii="仿宋" w:eastAsia="仿宋" w:hAnsi="仿宋" w:hint="eastAsia"/>
          <w:sz w:val="24"/>
          <w:szCs w:val="24"/>
        </w:rPr>
        <w:t>周边</w:t>
      </w:r>
      <w:r w:rsidR="001E02BF" w:rsidRPr="00262FBC">
        <w:rPr>
          <w:rFonts w:ascii="仿宋" w:eastAsia="仿宋" w:hAnsi="仿宋" w:hint="eastAsia"/>
          <w:sz w:val="24"/>
          <w:szCs w:val="24"/>
        </w:rPr>
        <w:t>采用全铁质栏杆方式与学校校园</w:t>
      </w:r>
      <w:r w:rsidR="00047B7C" w:rsidRPr="00262FBC">
        <w:rPr>
          <w:rFonts w:ascii="仿宋" w:eastAsia="仿宋" w:hAnsi="仿宋" w:hint="eastAsia"/>
          <w:sz w:val="24"/>
          <w:szCs w:val="24"/>
        </w:rPr>
        <w:t>分隔（</w:t>
      </w:r>
      <w:r w:rsidR="001E02BF" w:rsidRPr="00262FBC">
        <w:rPr>
          <w:rFonts w:ascii="仿宋" w:eastAsia="仿宋" w:hAnsi="仿宋" w:hint="eastAsia"/>
          <w:sz w:val="24"/>
          <w:szCs w:val="24"/>
        </w:rPr>
        <w:t>完全隔离</w:t>
      </w:r>
      <w:r w:rsidR="00047B7C" w:rsidRPr="00262FBC">
        <w:rPr>
          <w:rFonts w:ascii="仿宋" w:eastAsia="仿宋" w:hAnsi="仿宋" w:hint="eastAsia"/>
          <w:sz w:val="24"/>
          <w:szCs w:val="24"/>
        </w:rPr>
        <w:t>）</w:t>
      </w:r>
      <w:r w:rsidR="001E02BF" w:rsidRPr="00262FBC">
        <w:rPr>
          <w:rFonts w:ascii="仿宋" w:eastAsia="仿宋" w:hAnsi="仿宋" w:hint="eastAsia"/>
          <w:sz w:val="24"/>
          <w:szCs w:val="24"/>
        </w:rPr>
        <w:t>，图书信息中心</w:t>
      </w:r>
      <w:r w:rsidR="00B06AD6" w:rsidRPr="00262FBC">
        <w:rPr>
          <w:rFonts w:ascii="仿宋" w:eastAsia="仿宋" w:hAnsi="仿宋" w:hint="eastAsia"/>
          <w:sz w:val="24"/>
          <w:szCs w:val="24"/>
        </w:rPr>
        <w:t>施工</w:t>
      </w:r>
      <w:r w:rsidR="001E02BF" w:rsidRPr="00262FBC">
        <w:rPr>
          <w:rFonts w:ascii="仿宋" w:eastAsia="仿宋" w:hAnsi="仿宋" w:hint="eastAsia"/>
          <w:sz w:val="24"/>
          <w:szCs w:val="24"/>
        </w:rPr>
        <w:t>通道采用围栏网</w:t>
      </w:r>
      <w:r w:rsidR="00047B7C" w:rsidRPr="00262FBC">
        <w:rPr>
          <w:rFonts w:ascii="仿宋" w:eastAsia="仿宋" w:hAnsi="仿宋" w:hint="eastAsia"/>
          <w:sz w:val="24"/>
          <w:szCs w:val="24"/>
        </w:rPr>
        <w:t>分隔（</w:t>
      </w:r>
      <w:r w:rsidR="001E02BF" w:rsidRPr="00262FBC">
        <w:rPr>
          <w:rFonts w:ascii="仿宋" w:eastAsia="仿宋" w:hAnsi="仿宋" w:hint="eastAsia"/>
          <w:sz w:val="24"/>
          <w:szCs w:val="24"/>
        </w:rPr>
        <w:t>方案</w:t>
      </w:r>
      <w:r w:rsidR="00047B7C" w:rsidRPr="00262FBC">
        <w:rPr>
          <w:rFonts w:ascii="仿宋" w:eastAsia="仿宋" w:hAnsi="仿宋" w:hint="eastAsia"/>
          <w:sz w:val="24"/>
          <w:szCs w:val="24"/>
        </w:rPr>
        <w:t>）</w:t>
      </w:r>
      <w:r w:rsidR="001E02BF" w:rsidRPr="00262FBC">
        <w:rPr>
          <w:rFonts w:ascii="仿宋" w:eastAsia="仿宋" w:hAnsi="仿宋" w:hint="eastAsia"/>
          <w:sz w:val="24"/>
          <w:szCs w:val="24"/>
        </w:rPr>
        <w:t>。</w:t>
      </w:r>
    </w:p>
    <w:p w:rsidR="00DC3C72" w:rsidRPr="00E1295E" w:rsidRDefault="00DC3C72" w:rsidP="00CF745F">
      <w:pPr>
        <w:pStyle w:val="12"/>
        <w:suppressAutoHyphens w:val="0"/>
        <w:snapToGrid w:val="0"/>
        <w:spacing w:line="360" w:lineRule="auto"/>
        <w:ind w:firstLine="0"/>
        <w:rPr>
          <w:rFonts w:ascii="仿宋" w:eastAsia="仿宋" w:hAnsi="仿宋"/>
          <w:b/>
          <w:color w:val="FF0000"/>
          <w:sz w:val="24"/>
          <w:szCs w:val="24"/>
        </w:rPr>
      </w:pPr>
      <w:r w:rsidRPr="00E1295E">
        <w:rPr>
          <w:rFonts w:ascii="仿宋" w:eastAsia="仿宋" w:hAnsi="仿宋" w:hint="eastAsia"/>
          <w:b/>
          <w:color w:val="FF0000"/>
          <w:sz w:val="24"/>
          <w:szCs w:val="24"/>
        </w:rPr>
        <w:t>2、</w:t>
      </w:r>
      <w:r w:rsidR="00E1295E" w:rsidRPr="00E1295E">
        <w:rPr>
          <w:rFonts w:ascii="仿宋" w:eastAsia="仿宋" w:hAnsi="仿宋" w:hint="eastAsia"/>
          <w:b/>
          <w:color w:val="FF0000"/>
          <w:sz w:val="24"/>
          <w:szCs w:val="24"/>
        </w:rPr>
        <w:t>本项目成交人须进行施工场地清理，清理红线范围内的障碍物及垃圾废弃物等(含外来车辆停放场地清理及各种种植物的清理)，确保施工顺利进行。</w:t>
      </w:r>
    </w:p>
    <w:p w:rsidR="001E02BF" w:rsidRPr="001E02BF" w:rsidRDefault="00DC3C72" w:rsidP="0039567B">
      <w:pPr>
        <w:pStyle w:val="12"/>
        <w:suppressAutoHyphens w:val="0"/>
        <w:snapToGrid w:val="0"/>
        <w:spacing w:line="360" w:lineRule="auto"/>
        <w:ind w:firstLine="0"/>
        <w:rPr>
          <w:rFonts w:ascii="仿宋" w:eastAsia="仿宋" w:hAnsi="仿宋"/>
          <w:sz w:val="24"/>
          <w:szCs w:val="24"/>
        </w:rPr>
      </w:pPr>
      <w:r>
        <w:rPr>
          <w:rFonts w:ascii="仿宋" w:eastAsia="仿宋" w:hAnsi="仿宋" w:hint="eastAsia"/>
          <w:sz w:val="24"/>
          <w:szCs w:val="24"/>
        </w:rPr>
        <w:t>3</w:t>
      </w:r>
      <w:r w:rsidR="0039567B">
        <w:rPr>
          <w:rFonts w:ascii="仿宋" w:eastAsia="仿宋" w:hAnsi="仿宋" w:hint="eastAsia"/>
          <w:sz w:val="24"/>
          <w:szCs w:val="24"/>
        </w:rPr>
        <w:t>、</w:t>
      </w:r>
      <w:r w:rsidR="001E02BF" w:rsidRPr="001E02BF">
        <w:rPr>
          <w:rFonts w:ascii="仿宋" w:eastAsia="仿宋" w:hAnsi="仿宋" w:hint="eastAsia"/>
          <w:sz w:val="24"/>
          <w:szCs w:val="24"/>
        </w:rPr>
        <w:t>项目地点：山东科技大学东西南辛安。</w:t>
      </w:r>
    </w:p>
    <w:p w:rsidR="001E02BF" w:rsidRPr="001E02BF" w:rsidRDefault="0039567B" w:rsidP="0039567B">
      <w:pPr>
        <w:pStyle w:val="12"/>
        <w:suppressAutoHyphens w:val="0"/>
        <w:snapToGrid w:val="0"/>
        <w:spacing w:line="360" w:lineRule="auto"/>
        <w:ind w:firstLine="0"/>
        <w:rPr>
          <w:rFonts w:ascii="仿宋" w:eastAsia="仿宋" w:hAnsi="仿宋"/>
          <w:sz w:val="24"/>
          <w:szCs w:val="24"/>
        </w:rPr>
      </w:pPr>
      <w:r>
        <w:rPr>
          <w:rFonts w:ascii="仿宋" w:eastAsia="仿宋" w:hAnsi="仿宋" w:hint="eastAsia"/>
          <w:sz w:val="24"/>
          <w:szCs w:val="24"/>
        </w:rPr>
        <w:t>二、</w:t>
      </w:r>
      <w:r w:rsidR="001E02BF" w:rsidRPr="001E02BF">
        <w:rPr>
          <w:rFonts w:ascii="仿宋" w:eastAsia="仿宋" w:hAnsi="仿宋"/>
          <w:sz w:val="24"/>
          <w:szCs w:val="24"/>
        </w:rPr>
        <w:t>工程技术要求</w:t>
      </w:r>
    </w:p>
    <w:p w:rsidR="001E02BF" w:rsidRPr="001E02BF" w:rsidRDefault="00CF745F" w:rsidP="00CF745F">
      <w:pPr>
        <w:pStyle w:val="12"/>
        <w:suppressAutoHyphens w:val="0"/>
        <w:snapToGrid w:val="0"/>
        <w:spacing w:line="360" w:lineRule="auto"/>
        <w:ind w:firstLine="0"/>
        <w:rPr>
          <w:rFonts w:ascii="仿宋" w:eastAsia="仿宋" w:hAnsi="仿宋"/>
          <w:sz w:val="24"/>
          <w:szCs w:val="24"/>
        </w:rPr>
      </w:pPr>
      <w:r>
        <w:rPr>
          <w:rFonts w:ascii="仿宋" w:eastAsia="仿宋" w:hAnsi="仿宋" w:hint="eastAsia"/>
          <w:sz w:val="24"/>
          <w:szCs w:val="24"/>
        </w:rPr>
        <w:t>1、</w:t>
      </w:r>
      <w:r w:rsidR="001E02BF" w:rsidRPr="001E02BF">
        <w:rPr>
          <w:rFonts w:ascii="仿宋" w:eastAsia="仿宋" w:hAnsi="仿宋"/>
          <w:sz w:val="24"/>
          <w:szCs w:val="24"/>
        </w:rPr>
        <w:t>施工方案及技术要求</w:t>
      </w:r>
      <w:r w:rsidR="001E02BF" w:rsidRPr="001E02BF">
        <w:rPr>
          <w:rFonts w:ascii="仿宋" w:eastAsia="仿宋" w:hAnsi="仿宋" w:hint="eastAsia"/>
          <w:sz w:val="24"/>
          <w:szCs w:val="24"/>
        </w:rPr>
        <w:t>：详见设计图纸</w:t>
      </w:r>
      <w:r>
        <w:rPr>
          <w:rFonts w:ascii="仿宋" w:eastAsia="仿宋" w:hAnsi="仿宋" w:hint="eastAsia"/>
          <w:sz w:val="24"/>
          <w:szCs w:val="24"/>
        </w:rPr>
        <w:t>（另附）</w:t>
      </w:r>
      <w:r w:rsidR="001E02BF" w:rsidRPr="001E02BF">
        <w:rPr>
          <w:rFonts w:ascii="仿宋" w:eastAsia="仿宋" w:hAnsi="仿宋" w:hint="eastAsia"/>
          <w:sz w:val="24"/>
          <w:szCs w:val="24"/>
        </w:rPr>
        <w:t>、报价表。</w:t>
      </w:r>
    </w:p>
    <w:p w:rsidR="001E02BF" w:rsidRPr="001E02BF" w:rsidRDefault="00CF745F" w:rsidP="00CF745F">
      <w:pPr>
        <w:pStyle w:val="12"/>
        <w:suppressAutoHyphens w:val="0"/>
        <w:snapToGrid w:val="0"/>
        <w:spacing w:line="360" w:lineRule="auto"/>
        <w:ind w:firstLine="0"/>
        <w:rPr>
          <w:rFonts w:ascii="仿宋" w:eastAsia="仿宋" w:hAnsi="仿宋"/>
          <w:sz w:val="24"/>
          <w:szCs w:val="24"/>
        </w:rPr>
      </w:pPr>
      <w:r>
        <w:rPr>
          <w:rFonts w:ascii="仿宋" w:eastAsia="仿宋" w:hAnsi="仿宋" w:hint="eastAsia"/>
          <w:sz w:val="24"/>
          <w:szCs w:val="24"/>
        </w:rPr>
        <w:t>2、</w:t>
      </w:r>
      <w:r w:rsidR="001E02BF" w:rsidRPr="001E02BF">
        <w:rPr>
          <w:rFonts w:ascii="仿宋" w:eastAsia="仿宋" w:hAnsi="仿宋" w:hint="eastAsia"/>
          <w:sz w:val="24"/>
          <w:szCs w:val="24"/>
        </w:rPr>
        <w:t>工程主材要求、</w:t>
      </w:r>
      <w:r w:rsidR="001E02BF" w:rsidRPr="001E02BF">
        <w:rPr>
          <w:rFonts w:ascii="仿宋" w:eastAsia="仿宋" w:hAnsi="仿宋"/>
          <w:sz w:val="24"/>
          <w:szCs w:val="24"/>
        </w:rPr>
        <w:t>图纸等</w:t>
      </w:r>
      <w:r w:rsidR="001E02BF" w:rsidRPr="001E02BF">
        <w:rPr>
          <w:rFonts w:ascii="仿宋" w:eastAsia="仿宋" w:hAnsi="仿宋" w:hint="eastAsia"/>
          <w:sz w:val="24"/>
          <w:szCs w:val="24"/>
        </w:rPr>
        <w:t>：详见设计图纸</w:t>
      </w:r>
      <w:r>
        <w:rPr>
          <w:rFonts w:ascii="仿宋" w:eastAsia="仿宋" w:hAnsi="仿宋" w:hint="eastAsia"/>
          <w:sz w:val="24"/>
          <w:szCs w:val="24"/>
        </w:rPr>
        <w:t>（另附）</w:t>
      </w:r>
      <w:r w:rsidR="001E02BF" w:rsidRPr="001E02BF">
        <w:rPr>
          <w:rFonts w:ascii="仿宋" w:eastAsia="仿宋" w:hAnsi="仿宋" w:hint="eastAsia"/>
          <w:sz w:val="24"/>
          <w:szCs w:val="24"/>
        </w:rPr>
        <w:t>、报价表。</w:t>
      </w:r>
    </w:p>
    <w:p w:rsidR="0039567B" w:rsidRDefault="0039567B" w:rsidP="0039567B">
      <w:pPr>
        <w:pStyle w:val="12"/>
        <w:suppressAutoHyphens w:val="0"/>
        <w:snapToGrid w:val="0"/>
        <w:spacing w:line="360" w:lineRule="auto"/>
        <w:ind w:firstLine="0"/>
        <w:rPr>
          <w:rFonts w:ascii="仿宋" w:eastAsia="仿宋" w:hAnsi="仿宋"/>
          <w:sz w:val="24"/>
          <w:szCs w:val="24"/>
        </w:rPr>
      </w:pPr>
      <w:r>
        <w:rPr>
          <w:rFonts w:ascii="仿宋" w:eastAsia="仿宋" w:hAnsi="仿宋" w:hint="eastAsia"/>
          <w:sz w:val="24"/>
          <w:szCs w:val="24"/>
        </w:rPr>
        <w:t>三、</w:t>
      </w:r>
      <w:r w:rsidR="00CF745F">
        <w:rPr>
          <w:rFonts w:ascii="仿宋" w:eastAsia="仿宋" w:hAnsi="仿宋" w:hint="eastAsia"/>
          <w:sz w:val="24"/>
          <w:szCs w:val="24"/>
        </w:rPr>
        <w:t>样品：响应文件中</w:t>
      </w:r>
      <w:r w:rsidR="001E02BF" w:rsidRPr="001E02BF">
        <w:rPr>
          <w:rFonts w:ascii="仿宋" w:eastAsia="仿宋" w:hAnsi="仿宋" w:hint="eastAsia"/>
          <w:sz w:val="24"/>
          <w:szCs w:val="24"/>
        </w:rPr>
        <w:t>需提供</w:t>
      </w:r>
      <w:r w:rsidR="00932852" w:rsidRPr="001C10BE">
        <w:rPr>
          <w:rFonts w:ascii="仿宋" w:eastAsia="仿宋" w:hAnsi="仿宋" w:hint="eastAsia"/>
          <w:color w:val="000000" w:themeColor="text1"/>
          <w:sz w:val="24"/>
          <w:szCs w:val="24"/>
        </w:rPr>
        <w:t>方钢、方管、</w:t>
      </w:r>
      <w:r w:rsidR="00B42B22" w:rsidRPr="001C10BE">
        <w:rPr>
          <w:rFonts w:ascii="仿宋" w:eastAsia="仿宋" w:hAnsi="仿宋" w:hint="eastAsia"/>
          <w:color w:val="000000" w:themeColor="text1"/>
          <w:sz w:val="24"/>
          <w:szCs w:val="24"/>
        </w:rPr>
        <w:t>桃型</w:t>
      </w:r>
      <w:r w:rsidR="00CB0AB4" w:rsidRPr="001C10BE">
        <w:rPr>
          <w:rFonts w:ascii="仿宋" w:eastAsia="仿宋" w:hAnsi="仿宋" w:hint="eastAsia"/>
          <w:color w:val="000000" w:themeColor="text1"/>
          <w:sz w:val="24"/>
          <w:szCs w:val="24"/>
        </w:rPr>
        <w:t>柱护栏网</w:t>
      </w:r>
      <w:r w:rsidR="001E02BF" w:rsidRPr="001E02BF">
        <w:rPr>
          <w:rFonts w:ascii="仿宋" w:eastAsia="仿宋" w:hAnsi="仿宋" w:hint="eastAsia"/>
          <w:sz w:val="24"/>
          <w:szCs w:val="24"/>
        </w:rPr>
        <w:t>样品的图片。</w:t>
      </w:r>
    </w:p>
    <w:p w:rsidR="00FF6694" w:rsidRPr="00FF6694" w:rsidRDefault="00FF6694" w:rsidP="00FF6694">
      <w:pPr>
        <w:pStyle w:val="12"/>
        <w:suppressAutoHyphens w:val="0"/>
        <w:snapToGrid w:val="0"/>
        <w:spacing w:line="360" w:lineRule="auto"/>
        <w:ind w:firstLine="0"/>
        <w:rPr>
          <w:rFonts w:ascii="仿宋" w:eastAsia="仿宋" w:hAnsi="仿宋"/>
          <w:sz w:val="24"/>
          <w:szCs w:val="24"/>
        </w:rPr>
      </w:pPr>
      <w:r>
        <w:rPr>
          <w:rFonts w:ascii="仿宋" w:eastAsia="仿宋" w:hAnsi="仿宋" w:hint="eastAsia"/>
          <w:sz w:val="24"/>
          <w:szCs w:val="24"/>
        </w:rPr>
        <w:t>四、</w:t>
      </w:r>
      <w:r w:rsidRPr="00FF6694">
        <w:rPr>
          <w:rFonts w:ascii="仿宋" w:eastAsia="仿宋" w:hAnsi="仿宋" w:hint="eastAsia"/>
          <w:sz w:val="24"/>
          <w:szCs w:val="24"/>
        </w:rPr>
        <w:t>围墙砖柱基础按照设计要求挖深，工程量现场签证，据实结算。</w:t>
      </w:r>
    </w:p>
    <w:p w:rsidR="001E02BF" w:rsidRPr="001E02BF" w:rsidRDefault="00FF6694" w:rsidP="0039567B">
      <w:pPr>
        <w:pStyle w:val="12"/>
        <w:suppressAutoHyphens w:val="0"/>
        <w:snapToGrid w:val="0"/>
        <w:spacing w:line="360" w:lineRule="auto"/>
        <w:ind w:firstLine="0"/>
        <w:rPr>
          <w:rFonts w:ascii="仿宋" w:eastAsia="仿宋" w:hAnsi="仿宋"/>
          <w:sz w:val="24"/>
          <w:szCs w:val="24"/>
        </w:rPr>
      </w:pPr>
      <w:r>
        <w:rPr>
          <w:rFonts w:ascii="仿宋" w:eastAsia="仿宋" w:hAnsi="仿宋" w:hint="eastAsia"/>
          <w:sz w:val="24"/>
          <w:szCs w:val="24"/>
        </w:rPr>
        <w:t>五</w:t>
      </w:r>
      <w:r w:rsidR="0039567B">
        <w:rPr>
          <w:rFonts w:ascii="仿宋" w:eastAsia="仿宋" w:hAnsi="仿宋" w:hint="eastAsia"/>
          <w:sz w:val="24"/>
          <w:szCs w:val="24"/>
        </w:rPr>
        <w:t>、</w:t>
      </w:r>
      <w:r w:rsidR="001E02BF" w:rsidRPr="001E02BF">
        <w:rPr>
          <w:rFonts w:ascii="仿宋" w:eastAsia="仿宋" w:hAnsi="仿宋" w:hint="eastAsia"/>
          <w:sz w:val="24"/>
          <w:szCs w:val="24"/>
        </w:rPr>
        <w:t>工程量清单及报价表</w:t>
      </w:r>
      <w:r w:rsidR="0039567B">
        <w:rPr>
          <w:rFonts w:ascii="仿宋" w:eastAsia="仿宋" w:hAnsi="仿宋" w:hint="eastAsia"/>
          <w:sz w:val="24"/>
          <w:szCs w:val="24"/>
        </w:rPr>
        <w:t>（含暂列金）</w:t>
      </w:r>
      <w:r w:rsidR="001E02BF" w:rsidRPr="001E02BF">
        <w:rPr>
          <w:rFonts w:ascii="仿宋" w:eastAsia="仿宋" w:hAnsi="仿宋" w:hint="eastAsia"/>
          <w:sz w:val="24"/>
          <w:szCs w:val="24"/>
        </w:rPr>
        <w:t>：</w:t>
      </w:r>
    </w:p>
    <w:p w:rsidR="001E02BF" w:rsidRDefault="001E02BF" w:rsidP="001E02BF">
      <w:pPr>
        <w:widowControl/>
        <w:spacing w:line="360" w:lineRule="auto"/>
        <w:jc w:val="center"/>
        <w:rPr>
          <w:rFonts w:ascii="仿宋" w:eastAsia="仿宋" w:hAnsi="仿宋"/>
          <w:b/>
          <w:sz w:val="24"/>
          <w:szCs w:val="24"/>
        </w:rPr>
      </w:pPr>
      <w:r w:rsidRPr="001E02BF">
        <w:rPr>
          <w:rFonts w:ascii="仿宋" w:eastAsia="仿宋" w:hAnsi="仿宋"/>
          <w:b/>
          <w:sz w:val="24"/>
          <w:szCs w:val="24"/>
        </w:rPr>
        <w:t>山东科技大学</w:t>
      </w:r>
      <w:r w:rsidR="00532D15" w:rsidRPr="001E02BF">
        <w:rPr>
          <w:rFonts w:ascii="仿宋" w:eastAsia="仿宋" w:hAnsi="仿宋" w:cs="宋体" w:hint="eastAsia"/>
          <w:b/>
          <w:kern w:val="0"/>
          <w:sz w:val="24"/>
          <w:szCs w:val="24"/>
        </w:rPr>
        <w:t>东部场地</w:t>
      </w:r>
      <w:r w:rsidR="00532D15">
        <w:rPr>
          <w:rFonts w:ascii="仿宋" w:eastAsia="仿宋" w:hAnsi="仿宋" w:cs="宋体" w:hint="eastAsia"/>
          <w:b/>
          <w:kern w:val="0"/>
          <w:sz w:val="24"/>
          <w:szCs w:val="24"/>
        </w:rPr>
        <w:t>围墙、围挡</w:t>
      </w:r>
      <w:r w:rsidRPr="001E02BF">
        <w:rPr>
          <w:rFonts w:ascii="仿宋" w:eastAsia="仿宋" w:hAnsi="仿宋"/>
          <w:b/>
          <w:sz w:val="24"/>
          <w:szCs w:val="24"/>
        </w:rPr>
        <w:t>工程</w:t>
      </w:r>
      <w:r w:rsidRPr="001E02BF">
        <w:rPr>
          <w:rFonts w:ascii="仿宋" w:eastAsia="仿宋" w:hAnsi="仿宋" w:hint="eastAsia"/>
          <w:b/>
          <w:sz w:val="24"/>
          <w:szCs w:val="24"/>
        </w:rPr>
        <w:t>综合</w:t>
      </w:r>
      <w:r w:rsidRPr="001E02BF">
        <w:rPr>
          <w:rFonts w:ascii="仿宋" w:eastAsia="仿宋" w:hAnsi="仿宋"/>
          <w:b/>
          <w:sz w:val="24"/>
          <w:szCs w:val="24"/>
        </w:rPr>
        <w:t>报价表</w:t>
      </w:r>
      <w:bookmarkStart w:id="43" w:name="RANGE!A1:I31"/>
    </w:p>
    <w:tbl>
      <w:tblPr>
        <w:tblW w:w="10065" w:type="dxa"/>
        <w:jc w:val="center"/>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2"/>
        <w:gridCol w:w="819"/>
        <w:gridCol w:w="1495"/>
        <w:gridCol w:w="3426"/>
        <w:gridCol w:w="510"/>
        <w:gridCol w:w="696"/>
        <w:gridCol w:w="1159"/>
        <w:gridCol w:w="567"/>
        <w:gridCol w:w="851"/>
      </w:tblGrid>
      <w:tr w:rsidR="009B0EE1" w:rsidRPr="00771DAB" w:rsidTr="00771DAB">
        <w:trPr>
          <w:trHeight w:val="880"/>
          <w:jc w:val="center"/>
        </w:trPr>
        <w:tc>
          <w:tcPr>
            <w:tcW w:w="0" w:type="auto"/>
            <w:shd w:val="clear" w:color="auto" w:fill="auto"/>
            <w:vAlign w:val="center"/>
            <w:hideMark/>
          </w:tcPr>
          <w:p w:rsidR="009755B7" w:rsidRPr="00771DAB" w:rsidRDefault="009B0EE1" w:rsidP="009755B7">
            <w:pPr>
              <w:widowControl/>
              <w:suppressAutoHyphens w:val="0"/>
              <w:jc w:val="center"/>
              <w:rPr>
                <w:rFonts w:ascii="仿宋" w:eastAsia="仿宋" w:hAnsi="仿宋" w:cs="宋体"/>
                <w:b/>
                <w:bCs/>
                <w:kern w:val="0"/>
                <w:sz w:val="24"/>
              </w:rPr>
            </w:pPr>
            <w:r w:rsidRPr="00771DAB">
              <w:rPr>
                <w:rFonts w:ascii="仿宋" w:eastAsia="仿宋" w:hAnsi="仿宋" w:cs="宋体" w:hint="eastAsia"/>
                <w:b/>
                <w:bCs/>
                <w:kern w:val="0"/>
                <w:sz w:val="24"/>
              </w:rPr>
              <w:t>序号</w:t>
            </w:r>
          </w:p>
        </w:tc>
        <w:tc>
          <w:tcPr>
            <w:tcW w:w="0" w:type="auto"/>
            <w:shd w:val="clear" w:color="auto" w:fill="auto"/>
            <w:vAlign w:val="center"/>
            <w:hideMark/>
          </w:tcPr>
          <w:p w:rsidR="009755B7" w:rsidRPr="00771DAB" w:rsidRDefault="009755B7" w:rsidP="009755B7">
            <w:pPr>
              <w:widowControl/>
              <w:suppressAutoHyphens w:val="0"/>
              <w:jc w:val="center"/>
              <w:rPr>
                <w:rFonts w:ascii="仿宋" w:eastAsia="仿宋" w:hAnsi="仿宋" w:cs="宋体"/>
                <w:b/>
                <w:bCs/>
                <w:kern w:val="0"/>
                <w:sz w:val="24"/>
              </w:rPr>
            </w:pPr>
            <w:r w:rsidRPr="00771DAB">
              <w:rPr>
                <w:rFonts w:ascii="仿宋" w:eastAsia="仿宋" w:hAnsi="仿宋" w:cs="宋体" w:hint="eastAsia"/>
                <w:b/>
                <w:bCs/>
                <w:kern w:val="0"/>
                <w:sz w:val="24"/>
              </w:rPr>
              <w:t>区分</w:t>
            </w:r>
          </w:p>
        </w:tc>
        <w:tc>
          <w:tcPr>
            <w:tcW w:w="0" w:type="auto"/>
            <w:shd w:val="clear" w:color="auto" w:fill="auto"/>
            <w:vAlign w:val="center"/>
            <w:hideMark/>
          </w:tcPr>
          <w:p w:rsidR="009755B7" w:rsidRPr="00771DAB" w:rsidRDefault="009755B7" w:rsidP="009755B7">
            <w:pPr>
              <w:widowControl/>
              <w:suppressAutoHyphens w:val="0"/>
              <w:jc w:val="center"/>
              <w:rPr>
                <w:rFonts w:ascii="仿宋" w:eastAsia="仿宋" w:hAnsi="仿宋" w:cs="宋体"/>
                <w:b/>
                <w:bCs/>
                <w:kern w:val="0"/>
                <w:sz w:val="24"/>
              </w:rPr>
            </w:pPr>
            <w:r w:rsidRPr="00771DAB">
              <w:rPr>
                <w:rFonts w:ascii="仿宋" w:eastAsia="仿宋" w:hAnsi="仿宋" w:cs="宋体" w:hint="eastAsia"/>
                <w:b/>
                <w:bCs/>
                <w:kern w:val="0"/>
                <w:sz w:val="24"/>
              </w:rPr>
              <w:t>施工内容</w:t>
            </w:r>
          </w:p>
        </w:tc>
        <w:tc>
          <w:tcPr>
            <w:tcW w:w="0" w:type="auto"/>
            <w:shd w:val="clear" w:color="auto" w:fill="auto"/>
            <w:vAlign w:val="center"/>
            <w:hideMark/>
          </w:tcPr>
          <w:p w:rsidR="009755B7" w:rsidRPr="00771DAB" w:rsidRDefault="009755B7" w:rsidP="009755B7">
            <w:pPr>
              <w:widowControl/>
              <w:suppressAutoHyphens w:val="0"/>
              <w:jc w:val="center"/>
              <w:rPr>
                <w:rFonts w:ascii="仿宋" w:eastAsia="仿宋" w:hAnsi="仿宋" w:cs="宋体"/>
                <w:b/>
                <w:bCs/>
                <w:kern w:val="0"/>
                <w:sz w:val="24"/>
              </w:rPr>
            </w:pPr>
            <w:r w:rsidRPr="00771DAB">
              <w:rPr>
                <w:rFonts w:ascii="仿宋" w:eastAsia="仿宋" w:hAnsi="仿宋" w:cs="宋体" w:hint="eastAsia"/>
                <w:b/>
                <w:bCs/>
                <w:kern w:val="0"/>
                <w:sz w:val="24"/>
              </w:rPr>
              <w:t>规格型号</w:t>
            </w:r>
          </w:p>
        </w:tc>
        <w:tc>
          <w:tcPr>
            <w:tcW w:w="0" w:type="auto"/>
            <w:shd w:val="clear" w:color="auto" w:fill="auto"/>
            <w:vAlign w:val="center"/>
            <w:hideMark/>
          </w:tcPr>
          <w:p w:rsidR="009755B7" w:rsidRPr="00771DAB" w:rsidRDefault="009755B7" w:rsidP="009755B7">
            <w:pPr>
              <w:widowControl/>
              <w:suppressAutoHyphens w:val="0"/>
              <w:jc w:val="center"/>
              <w:rPr>
                <w:rFonts w:ascii="仿宋" w:eastAsia="仿宋" w:hAnsi="仿宋" w:cs="宋体"/>
                <w:b/>
                <w:bCs/>
                <w:kern w:val="0"/>
                <w:sz w:val="24"/>
              </w:rPr>
            </w:pPr>
            <w:r w:rsidRPr="00771DAB">
              <w:rPr>
                <w:rFonts w:ascii="仿宋" w:eastAsia="仿宋" w:hAnsi="仿宋" w:cs="宋体" w:hint="eastAsia"/>
                <w:b/>
                <w:bCs/>
                <w:kern w:val="0"/>
                <w:sz w:val="24"/>
              </w:rPr>
              <w:t>单位</w:t>
            </w:r>
          </w:p>
        </w:tc>
        <w:tc>
          <w:tcPr>
            <w:tcW w:w="0" w:type="auto"/>
            <w:shd w:val="clear" w:color="auto" w:fill="auto"/>
            <w:vAlign w:val="center"/>
            <w:hideMark/>
          </w:tcPr>
          <w:p w:rsidR="009755B7" w:rsidRPr="00771DAB" w:rsidRDefault="009755B7" w:rsidP="009755B7">
            <w:pPr>
              <w:widowControl/>
              <w:suppressAutoHyphens w:val="0"/>
              <w:jc w:val="center"/>
              <w:rPr>
                <w:rFonts w:ascii="仿宋" w:eastAsia="仿宋" w:hAnsi="仿宋" w:cs="宋体"/>
                <w:b/>
                <w:bCs/>
                <w:kern w:val="0"/>
                <w:sz w:val="24"/>
              </w:rPr>
            </w:pPr>
            <w:r w:rsidRPr="00771DAB">
              <w:rPr>
                <w:rFonts w:ascii="仿宋" w:eastAsia="仿宋" w:hAnsi="仿宋" w:cs="宋体" w:hint="eastAsia"/>
                <w:b/>
                <w:bCs/>
                <w:kern w:val="0"/>
                <w:sz w:val="24"/>
              </w:rPr>
              <w:t>数量</w:t>
            </w:r>
          </w:p>
        </w:tc>
        <w:tc>
          <w:tcPr>
            <w:tcW w:w="1159" w:type="dxa"/>
            <w:shd w:val="clear" w:color="auto" w:fill="auto"/>
            <w:vAlign w:val="center"/>
            <w:hideMark/>
          </w:tcPr>
          <w:p w:rsidR="009755B7" w:rsidRPr="00771DAB" w:rsidRDefault="009755B7" w:rsidP="009755B7">
            <w:pPr>
              <w:widowControl/>
              <w:suppressAutoHyphens w:val="0"/>
              <w:jc w:val="center"/>
              <w:rPr>
                <w:rFonts w:ascii="仿宋" w:eastAsia="仿宋" w:hAnsi="仿宋" w:cs="宋体"/>
                <w:b/>
                <w:bCs/>
                <w:kern w:val="0"/>
                <w:sz w:val="24"/>
              </w:rPr>
            </w:pPr>
            <w:r w:rsidRPr="00771DAB">
              <w:rPr>
                <w:rFonts w:ascii="仿宋" w:eastAsia="仿宋" w:hAnsi="仿宋" w:cs="宋体" w:hint="eastAsia"/>
                <w:b/>
                <w:bCs/>
                <w:kern w:val="0"/>
                <w:sz w:val="24"/>
              </w:rPr>
              <w:t>单价</w:t>
            </w:r>
          </w:p>
        </w:tc>
        <w:tc>
          <w:tcPr>
            <w:tcW w:w="567" w:type="dxa"/>
            <w:shd w:val="clear" w:color="auto" w:fill="auto"/>
            <w:vAlign w:val="center"/>
            <w:hideMark/>
          </w:tcPr>
          <w:p w:rsidR="009755B7" w:rsidRPr="00771DAB" w:rsidRDefault="009755B7" w:rsidP="009755B7">
            <w:pPr>
              <w:widowControl/>
              <w:suppressAutoHyphens w:val="0"/>
              <w:jc w:val="center"/>
              <w:rPr>
                <w:rFonts w:ascii="仿宋" w:eastAsia="仿宋" w:hAnsi="仿宋" w:cs="宋体"/>
                <w:b/>
                <w:bCs/>
                <w:kern w:val="0"/>
                <w:sz w:val="24"/>
              </w:rPr>
            </w:pPr>
            <w:r w:rsidRPr="00771DAB">
              <w:rPr>
                <w:rFonts w:ascii="仿宋" w:eastAsia="仿宋" w:hAnsi="仿宋" w:cs="宋体" w:hint="eastAsia"/>
                <w:b/>
                <w:bCs/>
                <w:kern w:val="0"/>
                <w:sz w:val="24"/>
              </w:rPr>
              <w:t>总价</w:t>
            </w:r>
          </w:p>
        </w:tc>
        <w:tc>
          <w:tcPr>
            <w:tcW w:w="851" w:type="dxa"/>
            <w:shd w:val="clear" w:color="auto" w:fill="auto"/>
            <w:vAlign w:val="center"/>
            <w:hideMark/>
          </w:tcPr>
          <w:p w:rsidR="009755B7" w:rsidRPr="00771DAB" w:rsidRDefault="009755B7" w:rsidP="009755B7">
            <w:pPr>
              <w:widowControl/>
              <w:suppressAutoHyphens w:val="0"/>
              <w:jc w:val="center"/>
              <w:rPr>
                <w:rFonts w:ascii="仿宋" w:eastAsia="仿宋" w:hAnsi="仿宋" w:cs="宋体"/>
                <w:b/>
                <w:bCs/>
                <w:kern w:val="0"/>
                <w:sz w:val="24"/>
              </w:rPr>
            </w:pPr>
            <w:r w:rsidRPr="00771DAB">
              <w:rPr>
                <w:rFonts w:ascii="仿宋" w:eastAsia="仿宋" w:hAnsi="仿宋" w:cs="宋体" w:hint="eastAsia"/>
                <w:b/>
                <w:bCs/>
                <w:kern w:val="0"/>
                <w:sz w:val="24"/>
              </w:rPr>
              <w:t>备注</w:t>
            </w:r>
          </w:p>
        </w:tc>
      </w:tr>
      <w:tr w:rsidR="009B0EE1" w:rsidRPr="00771DAB" w:rsidTr="00771DAB">
        <w:trPr>
          <w:trHeight w:val="600"/>
          <w:jc w:val="center"/>
        </w:trPr>
        <w:tc>
          <w:tcPr>
            <w:tcW w:w="0" w:type="auto"/>
            <w:vMerge w:val="restart"/>
            <w:shd w:val="clear" w:color="auto" w:fill="auto"/>
            <w:vAlign w:val="center"/>
            <w:hideMark/>
          </w:tcPr>
          <w:p w:rsidR="009755B7" w:rsidRPr="00771DAB" w:rsidRDefault="009755B7" w:rsidP="009755B7">
            <w:pPr>
              <w:widowControl/>
              <w:suppressAutoHyphens w:val="0"/>
              <w:jc w:val="center"/>
              <w:rPr>
                <w:rFonts w:ascii="仿宋" w:eastAsia="仿宋" w:hAnsi="仿宋" w:cs="宋体"/>
                <w:kern w:val="0"/>
                <w:sz w:val="24"/>
              </w:rPr>
            </w:pPr>
            <w:r w:rsidRPr="00771DAB">
              <w:rPr>
                <w:rFonts w:ascii="仿宋" w:eastAsia="仿宋" w:hAnsi="仿宋" w:cs="宋体" w:hint="eastAsia"/>
                <w:kern w:val="0"/>
                <w:sz w:val="24"/>
              </w:rPr>
              <w:t>1</w:t>
            </w:r>
          </w:p>
        </w:tc>
        <w:tc>
          <w:tcPr>
            <w:tcW w:w="0" w:type="auto"/>
            <w:vMerge w:val="restart"/>
            <w:shd w:val="clear" w:color="auto" w:fill="auto"/>
            <w:vAlign w:val="center"/>
            <w:hideMark/>
          </w:tcPr>
          <w:p w:rsidR="009755B7" w:rsidRPr="00771DAB" w:rsidRDefault="009755B7" w:rsidP="009755B7">
            <w:pPr>
              <w:widowControl/>
              <w:suppressAutoHyphens w:val="0"/>
              <w:jc w:val="center"/>
              <w:rPr>
                <w:rFonts w:ascii="仿宋" w:eastAsia="仿宋" w:hAnsi="仿宋" w:cs="宋体"/>
                <w:kern w:val="0"/>
                <w:sz w:val="24"/>
              </w:rPr>
            </w:pPr>
            <w:r w:rsidRPr="00771DAB">
              <w:rPr>
                <w:rFonts w:ascii="仿宋" w:eastAsia="仿宋" w:hAnsi="仿宋" w:cs="宋体" w:hint="eastAsia"/>
                <w:kern w:val="0"/>
                <w:sz w:val="24"/>
              </w:rPr>
              <w:t>永久型围栏</w:t>
            </w:r>
          </w:p>
        </w:tc>
        <w:tc>
          <w:tcPr>
            <w:tcW w:w="0" w:type="auto"/>
            <w:shd w:val="clear" w:color="auto" w:fill="auto"/>
            <w:vAlign w:val="center"/>
            <w:hideMark/>
          </w:tcPr>
          <w:p w:rsidR="009755B7" w:rsidRPr="00771DAB" w:rsidRDefault="009755B7" w:rsidP="009755B7">
            <w:pPr>
              <w:widowControl/>
              <w:suppressAutoHyphens w:val="0"/>
              <w:jc w:val="center"/>
              <w:rPr>
                <w:rFonts w:ascii="仿宋" w:eastAsia="仿宋" w:hAnsi="仿宋" w:cs="宋体"/>
                <w:kern w:val="0"/>
                <w:sz w:val="24"/>
              </w:rPr>
            </w:pPr>
            <w:r w:rsidRPr="00771DAB">
              <w:rPr>
                <w:rFonts w:ascii="仿宋" w:eastAsia="仿宋" w:hAnsi="仿宋" w:cs="宋体" w:hint="eastAsia"/>
                <w:kern w:val="0"/>
                <w:sz w:val="24"/>
              </w:rPr>
              <w:t>围栏-南侧、东南侧</w:t>
            </w:r>
          </w:p>
        </w:tc>
        <w:tc>
          <w:tcPr>
            <w:tcW w:w="0" w:type="auto"/>
            <w:vMerge w:val="restart"/>
            <w:shd w:val="clear" w:color="auto" w:fill="auto"/>
            <w:vAlign w:val="center"/>
            <w:hideMark/>
          </w:tcPr>
          <w:p w:rsidR="009755B7" w:rsidRPr="00771DAB" w:rsidRDefault="009755B7" w:rsidP="009755B7">
            <w:pPr>
              <w:widowControl/>
              <w:suppressAutoHyphens w:val="0"/>
              <w:jc w:val="center"/>
              <w:rPr>
                <w:rFonts w:ascii="仿宋" w:eastAsia="仿宋" w:hAnsi="仿宋" w:cs="宋体"/>
                <w:kern w:val="0"/>
                <w:sz w:val="24"/>
              </w:rPr>
            </w:pPr>
            <w:r w:rsidRPr="00771DAB">
              <w:rPr>
                <w:rFonts w:ascii="仿宋" w:eastAsia="仿宋" w:hAnsi="仿宋" w:cs="宋体" w:hint="eastAsia"/>
                <w:kern w:val="0"/>
                <w:sz w:val="24"/>
              </w:rPr>
              <w:t>钢制围栏</w:t>
            </w:r>
          </w:p>
        </w:tc>
        <w:tc>
          <w:tcPr>
            <w:tcW w:w="0" w:type="auto"/>
            <w:shd w:val="clear" w:color="auto" w:fill="auto"/>
            <w:vAlign w:val="center"/>
            <w:hideMark/>
          </w:tcPr>
          <w:p w:rsidR="009755B7" w:rsidRPr="00771DAB" w:rsidRDefault="009755B7" w:rsidP="009755B7">
            <w:pPr>
              <w:widowControl/>
              <w:suppressAutoHyphens w:val="0"/>
              <w:jc w:val="center"/>
              <w:rPr>
                <w:rFonts w:ascii="仿宋" w:eastAsia="仿宋" w:hAnsi="仿宋" w:cs="宋体"/>
                <w:kern w:val="0"/>
                <w:sz w:val="24"/>
              </w:rPr>
            </w:pPr>
            <w:r w:rsidRPr="00771DAB">
              <w:rPr>
                <w:rFonts w:ascii="仿宋" w:eastAsia="仿宋" w:hAnsi="仿宋" w:cs="宋体" w:hint="eastAsia"/>
                <w:kern w:val="0"/>
                <w:sz w:val="24"/>
              </w:rPr>
              <w:t>米</w:t>
            </w:r>
          </w:p>
        </w:tc>
        <w:tc>
          <w:tcPr>
            <w:tcW w:w="0" w:type="auto"/>
            <w:shd w:val="clear" w:color="auto" w:fill="auto"/>
            <w:vAlign w:val="center"/>
            <w:hideMark/>
          </w:tcPr>
          <w:p w:rsidR="009755B7" w:rsidRPr="00771DAB" w:rsidRDefault="009755B7" w:rsidP="009755B7">
            <w:pPr>
              <w:widowControl/>
              <w:suppressAutoHyphens w:val="0"/>
              <w:jc w:val="center"/>
              <w:rPr>
                <w:rFonts w:ascii="仿宋" w:eastAsia="仿宋" w:hAnsi="仿宋" w:cs="宋体"/>
                <w:kern w:val="0"/>
                <w:sz w:val="24"/>
              </w:rPr>
            </w:pPr>
            <w:r w:rsidRPr="00771DAB">
              <w:rPr>
                <w:rFonts w:ascii="仿宋" w:eastAsia="仿宋" w:hAnsi="仿宋" w:cs="宋体" w:hint="eastAsia"/>
                <w:kern w:val="0"/>
                <w:sz w:val="24"/>
              </w:rPr>
              <w:t xml:space="preserve">700 </w:t>
            </w:r>
          </w:p>
        </w:tc>
        <w:tc>
          <w:tcPr>
            <w:tcW w:w="1159" w:type="dxa"/>
            <w:shd w:val="clear" w:color="auto" w:fill="auto"/>
            <w:vAlign w:val="center"/>
            <w:hideMark/>
          </w:tcPr>
          <w:p w:rsidR="009755B7" w:rsidRPr="00771DAB" w:rsidRDefault="009755B7" w:rsidP="009755B7">
            <w:pPr>
              <w:widowControl/>
              <w:suppressAutoHyphens w:val="0"/>
              <w:jc w:val="right"/>
              <w:rPr>
                <w:rFonts w:ascii="仿宋" w:eastAsia="仿宋" w:hAnsi="仿宋" w:cs="宋体"/>
                <w:color w:val="9C6500"/>
                <w:kern w:val="0"/>
                <w:sz w:val="24"/>
                <w:szCs w:val="24"/>
              </w:rPr>
            </w:pPr>
            <w:r w:rsidRPr="00771DAB">
              <w:rPr>
                <w:rFonts w:ascii="仿宋" w:eastAsia="仿宋" w:hAnsi="仿宋" w:cs="宋体" w:hint="eastAsia"/>
                <w:color w:val="9C6500"/>
                <w:kern w:val="0"/>
                <w:sz w:val="24"/>
                <w:szCs w:val="24"/>
              </w:rPr>
              <w:t xml:space="preserve">　</w:t>
            </w:r>
          </w:p>
        </w:tc>
        <w:tc>
          <w:tcPr>
            <w:tcW w:w="567" w:type="dxa"/>
            <w:shd w:val="clear" w:color="auto" w:fill="auto"/>
            <w:vAlign w:val="center"/>
            <w:hideMark/>
          </w:tcPr>
          <w:p w:rsidR="009755B7" w:rsidRPr="00771DAB" w:rsidRDefault="009755B7" w:rsidP="009755B7">
            <w:pPr>
              <w:widowControl/>
              <w:suppressAutoHyphens w:val="0"/>
              <w:jc w:val="right"/>
              <w:rPr>
                <w:rFonts w:ascii="仿宋" w:eastAsia="仿宋" w:hAnsi="仿宋" w:cs="宋体"/>
                <w:color w:val="9C6500"/>
                <w:kern w:val="0"/>
                <w:sz w:val="24"/>
                <w:szCs w:val="24"/>
              </w:rPr>
            </w:pPr>
            <w:r w:rsidRPr="00771DAB">
              <w:rPr>
                <w:rFonts w:ascii="仿宋" w:eastAsia="仿宋" w:hAnsi="仿宋" w:cs="宋体" w:hint="eastAsia"/>
                <w:color w:val="9C6500"/>
                <w:kern w:val="0"/>
                <w:sz w:val="24"/>
                <w:szCs w:val="24"/>
              </w:rPr>
              <w:t xml:space="preserve">　</w:t>
            </w:r>
          </w:p>
        </w:tc>
        <w:tc>
          <w:tcPr>
            <w:tcW w:w="851" w:type="dxa"/>
            <w:shd w:val="clear" w:color="auto" w:fill="auto"/>
            <w:vAlign w:val="center"/>
            <w:hideMark/>
          </w:tcPr>
          <w:p w:rsidR="009755B7" w:rsidRPr="00771DAB" w:rsidRDefault="009755B7" w:rsidP="009755B7">
            <w:pPr>
              <w:widowControl/>
              <w:suppressAutoHyphens w:val="0"/>
              <w:jc w:val="center"/>
              <w:rPr>
                <w:rFonts w:ascii="仿宋" w:eastAsia="仿宋" w:hAnsi="仿宋" w:cs="宋体"/>
                <w:kern w:val="0"/>
                <w:sz w:val="24"/>
              </w:rPr>
            </w:pPr>
            <w:r w:rsidRPr="00771DAB">
              <w:rPr>
                <w:rFonts w:ascii="仿宋" w:eastAsia="仿宋" w:hAnsi="仿宋" w:cs="宋体" w:hint="eastAsia"/>
                <w:kern w:val="0"/>
                <w:sz w:val="24"/>
              </w:rPr>
              <w:t xml:space="preserve">　</w:t>
            </w:r>
          </w:p>
        </w:tc>
      </w:tr>
      <w:tr w:rsidR="009B0EE1" w:rsidRPr="00771DAB" w:rsidTr="00771DAB">
        <w:trPr>
          <w:trHeight w:val="600"/>
          <w:jc w:val="center"/>
        </w:trPr>
        <w:tc>
          <w:tcPr>
            <w:tcW w:w="0" w:type="auto"/>
            <w:vMerge/>
            <w:shd w:val="clear" w:color="auto" w:fill="auto"/>
            <w:vAlign w:val="center"/>
            <w:hideMark/>
          </w:tcPr>
          <w:p w:rsidR="009755B7" w:rsidRPr="00771DAB" w:rsidRDefault="009755B7" w:rsidP="009755B7">
            <w:pPr>
              <w:widowControl/>
              <w:suppressAutoHyphens w:val="0"/>
              <w:jc w:val="left"/>
              <w:rPr>
                <w:rFonts w:ascii="仿宋" w:eastAsia="仿宋" w:hAnsi="仿宋" w:cs="宋体"/>
                <w:kern w:val="0"/>
                <w:sz w:val="24"/>
              </w:rPr>
            </w:pPr>
          </w:p>
        </w:tc>
        <w:tc>
          <w:tcPr>
            <w:tcW w:w="0" w:type="auto"/>
            <w:vMerge/>
            <w:shd w:val="clear" w:color="auto" w:fill="auto"/>
            <w:vAlign w:val="center"/>
            <w:hideMark/>
          </w:tcPr>
          <w:p w:rsidR="009755B7" w:rsidRPr="00771DAB" w:rsidRDefault="009755B7" w:rsidP="009755B7">
            <w:pPr>
              <w:widowControl/>
              <w:suppressAutoHyphens w:val="0"/>
              <w:jc w:val="left"/>
              <w:rPr>
                <w:rFonts w:ascii="仿宋" w:eastAsia="仿宋" w:hAnsi="仿宋" w:cs="宋体"/>
                <w:kern w:val="0"/>
                <w:sz w:val="24"/>
              </w:rPr>
            </w:pPr>
          </w:p>
        </w:tc>
        <w:tc>
          <w:tcPr>
            <w:tcW w:w="0" w:type="auto"/>
            <w:shd w:val="clear" w:color="auto" w:fill="auto"/>
            <w:vAlign w:val="center"/>
            <w:hideMark/>
          </w:tcPr>
          <w:p w:rsidR="009755B7" w:rsidRPr="00771DAB" w:rsidRDefault="009755B7" w:rsidP="009755B7">
            <w:pPr>
              <w:widowControl/>
              <w:suppressAutoHyphens w:val="0"/>
              <w:jc w:val="center"/>
              <w:rPr>
                <w:rFonts w:ascii="仿宋" w:eastAsia="仿宋" w:hAnsi="仿宋" w:cs="宋体"/>
                <w:kern w:val="0"/>
                <w:sz w:val="24"/>
              </w:rPr>
            </w:pPr>
            <w:r w:rsidRPr="00771DAB">
              <w:rPr>
                <w:rFonts w:ascii="仿宋" w:eastAsia="仿宋" w:hAnsi="仿宋" w:cs="宋体" w:hint="eastAsia"/>
                <w:kern w:val="0"/>
                <w:sz w:val="24"/>
              </w:rPr>
              <w:t>围栏-西北侧</w:t>
            </w:r>
          </w:p>
        </w:tc>
        <w:tc>
          <w:tcPr>
            <w:tcW w:w="0" w:type="auto"/>
            <w:vMerge/>
            <w:shd w:val="clear" w:color="auto" w:fill="auto"/>
            <w:vAlign w:val="center"/>
            <w:hideMark/>
          </w:tcPr>
          <w:p w:rsidR="009755B7" w:rsidRPr="00771DAB" w:rsidRDefault="009755B7" w:rsidP="009755B7">
            <w:pPr>
              <w:widowControl/>
              <w:suppressAutoHyphens w:val="0"/>
              <w:jc w:val="left"/>
              <w:rPr>
                <w:rFonts w:ascii="仿宋" w:eastAsia="仿宋" w:hAnsi="仿宋" w:cs="宋体"/>
                <w:kern w:val="0"/>
                <w:sz w:val="24"/>
              </w:rPr>
            </w:pPr>
          </w:p>
        </w:tc>
        <w:tc>
          <w:tcPr>
            <w:tcW w:w="0" w:type="auto"/>
            <w:shd w:val="clear" w:color="auto" w:fill="auto"/>
            <w:vAlign w:val="center"/>
            <w:hideMark/>
          </w:tcPr>
          <w:p w:rsidR="009755B7" w:rsidRPr="00771DAB" w:rsidRDefault="009755B7" w:rsidP="009755B7">
            <w:pPr>
              <w:widowControl/>
              <w:suppressAutoHyphens w:val="0"/>
              <w:jc w:val="center"/>
              <w:rPr>
                <w:rFonts w:ascii="仿宋" w:eastAsia="仿宋" w:hAnsi="仿宋" w:cs="宋体"/>
                <w:kern w:val="0"/>
                <w:sz w:val="24"/>
              </w:rPr>
            </w:pPr>
            <w:r w:rsidRPr="00771DAB">
              <w:rPr>
                <w:rFonts w:ascii="仿宋" w:eastAsia="仿宋" w:hAnsi="仿宋" w:cs="宋体" w:hint="eastAsia"/>
                <w:kern w:val="0"/>
                <w:sz w:val="24"/>
              </w:rPr>
              <w:t>米</w:t>
            </w:r>
          </w:p>
        </w:tc>
        <w:tc>
          <w:tcPr>
            <w:tcW w:w="0" w:type="auto"/>
            <w:shd w:val="clear" w:color="auto" w:fill="auto"/>
            <w:vAlign w:val="center"/>
            <w:hideMark/>
          </w:tcPr>
          <w:p w:rsidR="009755B7" w:rsidRPr="00771DAB" w:rsidRDefault="009755B7" w:rsidP="009755B7">
            <w:pPr>
              <w:widowControl/>
              <w:suppressAutoHyphens w:val="0"/>
              <w:jc w:val="center"/>
              <w:rPr>
                <w:rFonts w:ascii="仿宋" w:eastAsia="仿宋" w:hAnsi="仿宋" w:cs="宋体"/>
                <w:kern w:val="0"/>
                <w:sz w:val="24"/>
              </w:rPr>
            </w:pPr>
            <w:r w:rsidRPr="00771DAB">
              <w:rPr>
                <w:rFonts w:ascii="仿宋" w:eastAsia="仿宋" w:hAnsi="仿宋" w:cs="宋体" w:hint="eastAsia"/>
                <w:kern w:val="0"/>
                <w:sz w:val="24"/>
              </w:rPr>
              <w:t xml:space="preserve">120 </w:t>
            </w:r>
          </w:p>
        </w:tc>
        <w:tc>
          <w:tcPr>
            <w:tcW w:w="1159" w:type="dxa"/>
            <w:shd w:val="clear" w:color="auto" w:fill="auto"/>
            <w:vAlign w:val="center"/>
            <w:hideMark/>
          </w:tcPr>
          <w:p w:rsidR="009755B7" w:rsidRPr="00771DAB" w:rsidRDefault="009755B7" w:rsidP="009755B7">
            <w:pPr>
              <w:widowControl/>
              <w:suppressAutoHyphens w:val="0"/>
              <w:jc w:val="right"/>
              <w:rPr>
                <w:rFonts w:ascii="仿宋" w:eastAsia="仿宋" w:hAnsi="仿宋" w:cs="宋体"/>
                <w:color w:val="9C6500"/>
                <w:kern w:val="0"/>
                <w:sz w:val="24"/>
                <w:szCs w:val="24"/>
              </w:rPr>
            </w:pPr>
            <w:r w:rsidRPr="00771DAB">
              <w:rPr>
                <w:rFonts w:ascii="仿宋" w:eastAsia="仿宋" w:hAnsi="仿宋" w:cs="宋体" w:hint="eastAsia"/>
                <w:color w:val="9C6500"/>
                <w:kern w:val="0"/>
                <w:sz w:val="24"/>
                <w:szCs w:val="24"/>
              </w:rPr>
              <w:t xml:space="preserve">　</w:t>
            </w:r>
          </w:p>
        </w:tc>
        <w:tc>
          <w:tcPr>
            <w:tcW w:w="567" w:type="dxa"/>
            <w:shd w:val="clear" w:color="auto" w:fill="auto"/>
            <w:vAlign w:val="center"/>
            <w:hideMark/>
          </w:tcPr>
          <w:p w:rsidR="009755B7" w:rsidRPr="00771DAB" w:rsidRDefault="009755B7" w:rsidP="009755B7">
            <w:pPr>
              <w:widowControl/>
              <w:suppressAutoHyphens w:val="0"/>
              <w:jc w:val="right"/>
              <w:rPr>
                <w:rFonts w:ascii="仿宋" w:eastAsia="仿宋" w:hAnsi="仿宋" w:cs="宋体"/>
                <w:color w:val="9C6500"/>
                <w:kern w:val="0"/>
                <w:sz w:val="24"/>
                <w:szCs w:val="24"/>
              </w:rPr>
            </w:pPr>
            <w:r w:rsidRPr="00771DAB">
              <w:rPr>
                <w:rFonts w:ascii="仿宋" w:eastAsia="仿宋" w:hAnsi="仿宋" w:cs="宋体" w:hint="eastAsia"/>
                <w:color w:val="9C6500"/>
                <w:kern w:val="0"/>
                <w:sz w:val="24"/>
                <w:szCs w:val="24"/>
              </w:rPr>
              <w:t xml:space="preserve">　</w:t>
            </w:r>
          </w:p>
        </w:tc>
        <w:tc>
          <w:tcPr>
            <w:tcW w:w="851" w:type="dxa"/>
            <w:shd w:val="clear" w:color="auto" w:fill="auto"/>
            <w:vAlign w:val="center"/>
            <w:hideMark/>
          </w:tcPr>
          <w:p w:rsidR="009755B7" w:rsidRPr="00771DAB" w:rsidRDefault="009755B7" w:rsidP="009755B7">
            <w:pPr>
              <w:widowControl/>
              <w:suppressAutoHyphens w:val="0"/>
              <w:jc w:val="center"/>
              <w:rPr>
                <w:rFonts w:ascii="仿宋" w:eastAsia="仿宋" w:hAnsi="仿宋" w:cs="宋体"/>
                <w:kern w:val="0"/>
                <w:sz w:val="24"/>
              </w:rPr>
            </w:pPr>
            <w:r w:rsidRPr="00771DAB">
              <w:rPr>
                <w:rFonts w:ascii="仿宋" w:eastAsia="仿宋" w:hAnsi="仿宋" w:cs="宋体" w:hint="eastAsia"/>
                <w:kern w:val="0"/>
                <w:sz w:val="24"/>
              </w:rPr>
              <w:t xml:space="preserve">　</w:t>
            </w:r>
          </w:p>
        </w:tc>
      </w:tr>
      <w:tr w:rsidR="009B0EE1" w:rsidRPr="00771DAB" w:rsidTr="00771DAB">
        <w:trPr>
          <w:trHeight w:val="600"/>
          <w:jc w:val="center"/>
        </w:trPr>
        <w:tc>
          <w:tcPr>
            <w:tcW w:w="0" w:type="auto"/>
            <w:vMerge/>
            <w:shd w:val="clear" w:color="auto" w:fill="auto"/>
            <w:vAlign w:val="center"/>
            <w:hideMark/>
          </w:tcPr>
          <w:p w:rsidR="009755B7" w:rsidRPr="00771DAB" w:rsidRDefault="009755B7" w:rsidP="009755B7">
            <w:pPr>
              <w:widowControl/>
              <w:suppressAutoHyphens w:val="0"/>
              <w:jc w:val="left"/>
              <w:rPr>
                <w:rFonts w:ascii="仿宋" w:eastAsia="仿宋" w:hAnsi="仿宋" w:cs="宋体"/>
                <w:kern w:val="0"/>
                <w:sz w:val="24"/>
              </w:rPr>
            </w:pPr>
          </w:p>
        </w:tc>
        <w:tc>
          <w:tcPr>
            <w:tcW w:w="0" w:type="auto"/>
            <w:vMerge/>
            <w:shd w:val="clear" w:color="auto" w:fill="auto"/>
            <w:vAlign w:val="center"/>
            <w:hideMark/>
          </w:tcPr>
          <w:p w:rsidR="009755B7" w:rsidRPr="00771DAB" w:rsidRDefault="009755B7" w:rsidP="009755B7">
            <w:pPr>
              <w:widowControl/>
              <w:suppressAutoHyphens w:val="0"/>
              <w:jc w:val="left"/>
              <w:rPr>
                <w:rFonts w:ascii="仿宋" w:eastAsia="仿宋" w:hAnsi="仿宋" w:cs="宋体"/>
                <w:kern w:val="0"/>
                <w:sz w:val="24"/>
              </w:rPr>
            </w:pPr>
          </w:p>
        </w:tc>
        <w:tc>
          <w:tcPr>
            <w:tcW w:w="0" w:type="auto"/>
            <w:shd w:val="clear" w:color="auto" w:fill="auto"/>
            <w:vAlign w:val="center"/>
            <w:hideMark/>
          </w:tcPr>
          <w:p w:rsidR="009755B7" w:rsidRPr="00771DAB" w:rsidRDefault="009755B7" w:rsidP="009755B7">
            <w:pPr>
              <w:widowControl/>
              <w:suppressAutoHyphens w:val="0"/>
              <w:jc w:val="center"/>
              <w:rPr>
                <w:rFonts w:ascii="仿宋" w:eastAsia="仿宋" w:hAnsi="仿宋" w:cs="宋体"/>
                <w:kern w:val="0"/>
                <w:sz w:val="24"/>
              </w:rPr>
            </w:pPr>
            <w:r w:rsidRPr="00771DAB">
              <w:rPr>
                <w:rFonts w:ascii="仿宋" w:eastAsia="仿宋" w:hAnsi="仿宋" w:cs="宋体" w:hint="eastAsia"/>
                <w:kern w:val="0"/>
                <w:sz w:val="24"/>
              </w:rPr>
              <w:t>砖墙基础层</w:t>
            </w:r>
          </w:p>
        </w:tc>
        <w:tc>
          <w:tcPr>
            <w:tcW w:w="0" w:type="auto"/>
            <w:shd w:val="clear" w:color="auto" w:fill="auto"/>
            <w:vAlign w:val="center"/>
            <w:hideMark/>
          </w:tcPr>
          <w:p w:rsidR="009755B7" w:rsidRPr="00552344" w:rsidRDefault="00552344" w:rsidP="009755B7">
            <w:pPr>
              <w:widowControl/>
              <w:suppressAutoHyphens w:val="0"/>
              <w:jc w:val="center"/>
              <w:rPr>
                <w:rFonts w:ascii="仿宋" w:eastAsia="仿宋" w:hAnsi="仿宋" w:cs="宋体"/>
                <w:color w:val="FF0000"/>
                <w:kern w:val="0"/>
                <w:sz w:val="24"/>
              </w:rPr>
            </w:pPr>
            <w:r w:rsidRPr="00552344">
              <w:rPr>
                <w:rFonts w:ascii="仿宋" w:eastAsia="仿宋" w:hAnsi="仿宋" w:cs="宋体" w:hint="eastAsia"/>
                <w:color w:val="FF0000"/>
                <w:kern w:val="0"/>
                <w:sz w:val="24"/>
              </w:rPr>
              <w:t>38cm宽*25cm深（C15商品混凝土）</w:t>
            </w:r>
          </w:p>
        </w:tc>
        <w:tc>
          <w:tcPr>
            <w:tcW w:w="0" w:type="auto"/>
            <w:shd w:val="clear" w:color="auto" w:fill="auto"/>
            <w:vAlign w:val="center"/>
            <w:hideMark/>
          </w:tcPr>
          <w:p w:rsidR="009755B7" w:rsidRPr="00771DAB" w:rsidRDefault="009755B7" w:rsidP="009755B7">
            <w:pPr>
              <w:widowControl/>
              <w:suppressAutoHyphens w:val="0"/>
              <w:jc w:val="center"/>
              <w:rPr>
                <w:rFonts w:ascii="仿宋" w:eastAsia="仿宋" w:hAnsi="仿宋" w:cs="宋体"/>
                <w:kern w:val="0"/>
                <w:sz w:val="24"/>
              </w:rPr>
            </w:pPr>
            <w:r w:rsidRPr="00771DAB">
              <w:rPr>
                <w:rFonts w:ascii="仿宋" w:eastAsia="仿宋" w:hAnsi="仿宋" w:cs="宋体" w:hint="eastAsia"/>
                <w:kern w:val="0"/>
                <w:sz w:val="24"/>
              </w:rPr>
              <w:t>米</w:t>
            </w:r>
          </w:p>
        </w:tc>
        <w:tc>
          <w:tcPr>
            <w:tcW w:w="0" w:type="auto"/>
            <w:shd w:val="clear" w:color="auto" w:fill="auto"/>
            <w:vAlign w:val="center"/>
            <w:hideMark/>
          </w:tcPr>
          <w:p w:rsidR="009755B7" w:rsidRPr="00771DAB" w:rsidRDefault="009755B7" w:rsidP="009755B7">
            <w:pPr>
              <w:widowControl/>
              <w:suppressAutoHyphens w:val="0"/>
              <w:jc w:val="center"/>
              <w:rPr>
                <w:rFonts w:ascii="仿宋" w:eastAsia="仿宋" w:hAnsi="仿宋" w:cs="宋体"/>
                <w:kern w:val="0"/>
                <w:sz w:val="24"/>
              </w:rPr>
            </w:pPr>
            <w:r w:rsidRPr="00771DAB">
              <w:rPr>
                <w:rFonts w:ascii="仿宋" w:eastAsia="仿宋" w:hAnsi="仿宋" w:cs="宋体" w:hint="eastAsia"/>
                <w:kern w:val="0"/>
                <w:sz w:val="24"/>
              </w:rPr>
              <w:t xml:space="preserve">820 </w:t>
            </w:r>
          </w:p>
        </w:tc>
        <w:tc>
          <w:tcPr>
            <w:tcW w:w="1159" w:type="dxa"/>
            <w:shd w:val="clear" w:color="auto" w:fill="auto"/>
            <w:vAlign w:val="center"/>
            <w:hideMark/>
          </w:tcPr>
          <w:p w:rsidR="009755B7" w:rsidRPr="00771DAB" w:rsidRDefault="009755B7" w:rsidP="009755B7">
            <w:pPr>
              <w:widowControl/>
              <w:suppressAutoHyphens w:val="0"/>
              <w:jc w:val="right"/>
              <w:rPr>
                <w:rFonts w:ascii="仿宋" w:eastAsia="仿宋" w:hAnsi="仿宋" w:cs="宋体"/>
                <w:color w:val="9C6500"/>
                <w:kern w:val="0"/>
                <w:sz w:val="24"/>
                <w:szCs w:val="24"/>
              </w:rPr>
            </w:pPr>
            <w:r w:rsidRPr="00771DAB">
              <w:rPr>
                <w:rFonts w:ascii="仿宋" w:eastAsia="仿宋" w:hAnsi="仿宋" w:cs="宋体" w:hint="eastAsia"/>
                <w:color w:val="9C6500"/>
                <w:kern w:val="0"/>
                <w:sz w:val="24"/>
                <w:szCs w:val="24"/>
              </w:rPr>
              <w:t xml:space="preserve">　</w:t>
            </w:r>
          </w:p>
        </w:tc>
        <w:tc>
          <w:tcPr>
            <w:tcW w:w="567" w:type="dxa"/>
            <w:shd w:val="clear" w:color="auto" w:fill="auto"/>
            <w:vAlign w:val="center"/>
            <w:hideMark/>
          </w:tcPr>
          <w:p w:rsidR="009755B7" w:rsidRPr="00771DAB" w:rsidRDefault="009755B7" w:rsidP="009755B7">
            <w:pPr>
              <w:widowControl/>
              <w:suppressAutoHyphens w:val="0"/>
              <w:jc w:val="right"/>
              <w:rPr>
                <w:rFonts w:ascii="仿宋" w:eastAsia="仿宋" w:hAnsi="仿宋" w:cs="宋体"/>
                <w:color w:val="9C6500"/>
                <w:kern w:val="0"/>
                <w:sz w:val="24"/>
                <w:szCs w:val="24"/>
              </w:rPr>
            </w:pPr>
            <w:r w:rsidRPr="00771DAB">
              <w:rPr>
                <w:rFonts w:ascii="仿宋" w:eastAsia="仿宋" w:hAnsi="仿宋" w:cs="宋体" w:hint="eastAsia"/>
                <w:color w:val="9C6500"/>
                <w:kern w:val="0"/>
                <w:sz w:val="24"/>
                <w:szCs w:val="24"/>
              </w:rPr>
              <w:t xml:space="preserve">　</w:t>
            </w:r>
          </w:p>
        </w:tc>
        <w:tc>
          <w:tcPr>
            <w:tcW w:w="851" w:type="dxa"/>
            <w:shd w:val="clear" w:color="auto" w:fill="auto"/>
            <w:vAlign w:val="center"/>
            <w:hideMark/>
          </w:tcPr>
          <w:p w:rsidR="009755B7" w:rsidRPr="00771DAB" w:rsidRDefault="009755B7" w:rsidP="009755B7">
            <w:pPr>
              <w:widowControl/>
              <w:suppressAutoHyphens w:val="0"/>
              <w:jc w:val="center"/>
              <w:rPr>
                <w:rFonts w:ascii="仿宋" w:eastAsia="仿宋" w:hAnsi="仿宋" w:cs="宋体"/>
                <w:kern w:val="0"/>
                <w:sz w:val="24"/>
              </w:rPr>
            </w:pPr>
            <w:r w:rsidRPr="00771DAB">
              <w:rPr>
                <w:rFonts w:ascii="仿宋" w:eastAsia="仿宋" w:hAnsi="仿宋" w:cs="宋体" w:hint="eastAsia"/>
                <w:kern w:val="0"/>
                <w:sz w:val="24"/>
              </w:rPr>
              <w:t xml:space="preserve">　</w:t>
            </w:r>
          </w:p>
        </w:tc>
      </w:tr>
      <w:tr w:rsidR="009B0EE1" w:rsidRPr="00771DAB" w:rsidTr="00771DAB">
        <w:trPr>
          <w:trHeight w:val="600"/>
          <w:jc w:val="center"/>
        </w:trPr>
        <w:tc>
          <w:tcPr>
            <w:tcW w:w="0" w:type="auto"/>
            <w:vMerge/>
            <w:shd w:val="clear" w:color="auto" w:fill="auto"/>
            <w:vAlign w:val="center"/>
            <w:hideMark/>
          </w:tcPr>
          <w:p w:rsidR="009755B7" w:rsidRPr="00771DAB" w:rsidRDefault="009755B7" w:rsidP="009755B7">
            <w:pPr>
              <w:widowControl/>
              <w:suppressAutoHyphens w:val="0"/>
              <w:jc w:val="left"/>
              <w:rPr>
                <w:rFonts w:ascii="仿宋" w:eastAsia="仿宋" w:hAnsi="仿宋" w:cs="宋体"/>
                <w:kern w:val="0"/>
                <w:sz w:val="24"/>
              </w:rPr>
            </w:pPr>
          </w:p>
        </w:tc>
        <w:tc>
          <w:tcPr>
            <w:tcW w:w="0" w:type="auto"/>
            <w:vMerge/>
            <w:shd w:val="clear" w:color="auto" w:fill="auto"/>
            <w:vAlign w:val="center"/>
            <w:hideMark/>
          </w:tcPr>
          <w:p w:rsidR="009755B7" w:rsidRPr="00771DAB" w:rsidRDefault="009755B7" w:rsidP="009755B7">
            <w:pPr>
              <w:widowControl/>
              <w:suppressAutoHyphens w:val="0"/>
              <w:jc w:val="left"/>
              <w:rPr>
                <w:rFonts w:ascii="仿宋" w:eastAsia="仿宋" w:hAnsi="仿宋" w:cs="宋体"/>
                <w:kern w:val="0"/>
                <w:sz w:val="24"/>
              </w:rPr>
            </w:pPr>
          </w:p>
        </w:tc>
        <w:tc>
          <w:tcPr>
            <w:tcW w:w="0" w:type="auto"/>
            <w:shd w:val="clear" w:color="auto" w:fill="auto"/>
            <w:vAlign w:val="center"/>
            <w:hideMark/>
          </w:tcPr>
          <w:p w:rsidR="009755B7" w:rsidRPr="00771DAB" w:rsidRDefault="009755B7" w:rsidP="009755B7">
            <w:pPr>
              <w:widowControl/>
              <w:suppressAutoHyphens w:val="0"/>
              <w:jc w:val="center"/>
              <w:rPr>
                <w:rFonts w:ascii="仿宋" w:eastAsia="仿宋" w:hAnsi="仿宋" w:cs="宋体"/>
                <w:kern w:val="0"/>
                <w:sz w:val="24"/>
              </w:rPr>
            </w:pPr>
            <w:r w:rsidRPr="00771DAB">
              <w:rPr>
                <w:rFonts w:ascii="仿宋" w:eastAsia="仿宋" w:hAnsi="仿宋" w:cs="宋体" w:hint="eastAsia"/>
                <w:kern w:val="0"/>
                <w:sz w:val="24"/>
              </w:rPr>
              <w:t>围栏基础砖墙</w:t>
            </w:r>
          </w:p>
        </w:tc>
        <w:tc>
          <w:tcPr>
            <w:tcW w:w="0" w:type="auto"/>
            <w:shd w:val="clear" w:color="auto" w:fill="auto"/>
            <w:vAlign w:val="center"/>
            <w:hideMark/>
          </w:tcPr>
          <w:p w:rsidR="009755B7" w:rsidRPr="00771DAB" w:rsidRDefault="009755B7" w:rsidP="009755B7">
            <w:pPr>
              <w:widowControl/>
              <w:suppressAutoHyphens w:val="0"/>
              <w:jc w:val="center"/>
              <w:rPr>
                <w:rFonts w:ascii="仿宋" w:eastAsia="仿宋" w:hAnsi="仿宋" w:cs="宋体"/>
                <w:kern w:val="0"/>
                <w:sz w:val="24"/>
              </w:rPr>
            </w:pPr>
            <w:r w:rsidRPr="00771DAB">
              <w:rPr>
                <w:rFonts w:ascii="仿宋" w:eastAsia="仿宋" w:hAnsi="仿宋" w:cs="宋体" w:hint="eastAsia"/>
                <w:kern w:val="0"/>
                <w:sz w:val="24"/>
              </w:rPr>
              <w:t>25cm宽*50cm高</w:t>
            </w:r>
          </w:p>
        </w:tc>
        <w:tc>
          <w:tcPr>
            <w:tcW w:w="0" w:type="auto"/>
            <w:shd w:val="clear" w:color="auto" w:fill="auto"/>
            <w:vAlign w:val="center"/>
            <w:hideMark/>
          </w:tcPr>
          <w:p w:rsidR="009755B7" w:rsidRPr="00771DAB" w:rsidRDefault="009755B7" w:rsidP="009755B7">
            <w:pPr>
              <w:widowControl/>
              <w:suppressAutoHyphens w:val="0"/>
              <w:jc w:val="center"/>
              <w:rPr>
                <w:rFonts w:ascii="仿宋" w:eastAsia="仿宋" w:hAnsi="仿宋" w:cs="宋体"/>
                <w:kern w:val="0"/>
                <w:sz w:val="24"/>
              </w:rPr>
            </w:pPr>
            <w:r w:rsidRPr="00771DAB">
              <w:rPr>
                <w:rFonts w:ascii="仿宋" w:eastAsia="仿宋" w:hAnsi="仿宋" w:cs="宋体" w:hint="eastAsia"/>
                <w:kern w:val="0"/>
                <w:sz w:val="24"/>
              </w:rPr>
              <w:t>米</w:t>
            </w:r>
          </w:p>
        </w:tc>
        <w:tc>
          <w:tcPr>
            <w:tcW w:w="0" w:type="auto"/>
            <w:shd w:val="clear" w:color="auto" w:fill="auto"/>
            <w:vAlign w:val="center"/>
            <w:hideMark/>
          </w:tcPr>
          <w:p w:rsidR="009755B7" w:rsidRPr="00771DAB" w:rsidRDefault="009755B7" w:rsidP="009755B7">
            <w:pPr>
              <w:widowControl/>
              <w:suppressAutoHyphens w:val="0"/>
              <w:jc w:val="center"/>
              <w:rPr>
                <w:rFonts w:ascii="仿宋" w:eastAsia="仿宋" w:hAnsi="仿宋" w:cs="宋体"/>
                <w:kern w:val="0"/>
                <w:sz w:val="24"/>
              </w:rPr>
            </w:pPr>
            <w:r w:rsidRPr="00771DAB">
              <w:rPr>
                <w:rFonts w:ascii="仿宋" w:eastAsia="仿宋" w:hAnsi="仿宋" w:cs="宋体" w:hint="eastAsia"/>
                <w:kern w:val="0"/>
                <w:sz w:val="24"/>
              </w:rPr>
              <w:t xml:space="preserve">820 </w:t>
            </w:r>
          </w:p>
        </w:tc>
        <w:tc>
          <w:tcPr>
            <w:tcW w:w="1159" w:type="dxa"/>
            <w:shd w:val="clear" w:color="auto" w:fill="auto"/>
            <w:vAlign w:val="center"/>
            <w:hideMark/>
          </w:tcPr>
          <w:p w:rsidR="009755B7" w:rsidRPr="00771DAB" w:rsidRDefault="009755B7" w:rsidP="009755B7">
            <w:pPr>
              <w:widowControl/>
              <w:suppressAutoHyphens w:val="0"/>
              <w:jc w:val="right"/>
              <w:rPr>
                <w:rFonts w:ascii="仿宋" w:eastAsia="仿宋" w:hAnsi="仿宋" w:cs="宋体"/>
                <w:color w:val="9C6500"/>
                <w:kern w:val="0"/>
                <w:sz w:val="24"/>
                <w:szCs w:val="24"/>
              </w:rPr>
            </w:pPr>
            <w:r w:rsidRPr="00771DAB">
              <w:rPr>
                <w:rFonts w:ascii="仿宋" w:eastAsia="仿宋" w:hAnsi="仿宋" w:cs="宋体" w:hint="eastAsia"/>
                <w:color w:val="9C6500"/>
                <w:kern w:val="0"/>
                <w:sz w:val="24"/>
                <w:szCs w:val="24"/>
              </w:rPr>
              <w:t xml:space="preserve">　</w:t>
            </w:r>
          </w:p>
        </w:tc>
        <w:tc>
          <w:tcPr>
            <w:tcW w:w="567" w:type="dxa"/>
            <w:shd w:val="clear" w:color="auto" w:fill="auto"/>
            <w:vAlign w:val="center"/>
            <w:hideMark/>
          </w:tcPr>
          <w:p w:rsidR="009755B7" w:rsidRPr="00771DAB" w:rsidRDefault="009755B7" w:rsidP="009755B7">
            <w:pPr>
              <w:widowControl/>
              <w:suppressAutoHyphens w:val="0"/>
              <w:jc w:val="right"/>
              <w:rPr>
                <w:rFonts w:ascii="仿宋" w:eastAsia="仿宋" w:hAnsi="仿宋" w:cs="宋体"/>
                <w:color w:val="9C6500"/>
                <w:kern w:val="0"/>
                <w:sz w:val="24"/>
                <w:szCs w:val="24"/>
              </w:rPr>
            </w:pPr>
            <w:r w:rsidRPr="00771DAB">
              <w:rPr>
                <w:rFonts w:ascii="仿宋" w:eastAsia="仿宋" w:hAnsi="仿宋" w:cs="宋体" w:hint="eastAsia"/>
                <w:color w:val="9C6500"/>
                <w:kern w:val="0"/>
                <w:sz w:val="24"/>
                <w:szCs w:val="24"/>
              </w:rPr>
              <w:t xml:space="preserve">　</w:t>
            </w:r>
          </w:p>
        </w:tc>
        <w:tc>
          <w:tcPr>
            <w:tcW w:w="851" w:type="dxa"/>
            <w:shd w:val="clear" w:color="auto" w:fill="auto"/>
            <w:vAlign w:val="center"/>
            <w:hideMark/>
          </w:tcPr>
          <w:p w:rsidR="009755B7" w:rsidRPr="00771DAB" w:rsidRDefault="009755B7" w:rsidP="009755B7">
            <w:pPr>
              <w:widowControl/>
              <w:suppressAutoHyphens w:val="0"/>
              <w:jc w:val="center"/>
              <w:rPr>
                <w:rFonts w:ascii="仿宋" w:eastAsia="仿宋" w:hAnsi="仿宋" w:cs="宋体"/>
                <w:kern w:val="0"/>
                <w:sz w:val="24"/>
              </w:rPr>
            </w:pPr>
            <w:r w:rsidRPr="00771DAB">
              <w:rPr>
                <w:rFonts w:ascii="仿宋" w:eastAsia="仿宋" w:hAnsi="仿宋" w:cs="宋体" w:hint="eastAsia"/>
                <w:kern w:val="0"/>
                <w:sz w:val="24"/>
              </w:rPr>
              <w:t xml:space="preserve">　</w:t>
            </w:r>
          </w:p>
        </w:tc>
      </w:tr>
      <w:tr w:rsidR="009B0EE1" w:rsidRPr="00771DAB" w:rsidTr="00771DAB">
        <w:trPr>
          <w:trHeight w:val="1200"/>
          <w:jc w:val="center"/>
        </w:trPr>
        <w:tc>
          <w:tcPr>
            <w:tcW w:w="0" w:type="auto"/>
            <w:vMerge/>
            <w:shd w:val="clear" w:color="auto" w:fill="auto"/>
            <w:vAlign w:val="center"/>
            <w:hideMark/>
          </w:tcPr>
          <w:p w:rsidR="009755B7" w:rsidRPr="00771DAB" w:rsidRDefault="009755B7" w:rsidP="009755B7">
            <w:pPr>
              <w:widowControl/>
              <w:suppressAutoHyphens w:val="0"/>
              <w:jc w:val="left"/>
              <w:rPr>
                <w:rFonts w:ascii="仿宋" w:eastAsia="仿宋" w:hAnsi="仿宋" w:cs="宋体"/>
                <w:kern w:val="0"/>
                <w:sz w:val="24"/>
              </w:rPr>
            </w:pPr>
          </w:p>
        </w:tc>
        <w:tc>
          <w:tcPr>
            <w:tcW w:w="0" w:type="auto"/>
            <w:vMerge/>
            <w:shd w:val="clear" w:color="auto" w:fill="auto"/>
            <w:vAlign w:val="center"/>
            <w:hideMark/>
          </w:tcPr>
          <w:p w:rsidR="009755B7" w:rsidRPr="00771DAB" w:rsidRDefault="009755B7" w:rsidP="009755B7">
            <w:pPr>
              <w:widowControl/>
              <w:suppressAutoHyphens w:val="0"/>
              <w:jc w:val="left"/>
              <w:rPr>
                <w:rFonts w:ascii="仿宋" w:eastAsia="仿宋" w:hAnsi="仿宋" w:cs="宋体"/>
                <w:kern w:val="0"/>
                <w:sz w:val="24"/>
              </w:rPr>
            </w:pPr>
          </w:p>
        </w:tc>
        <w:tc>
          <w:tcPr>
            <w:tcW w:w="0" w:type="auto"/>
            <w:shd w:val="clear" w:color="auto" w:fill="auto"/>
            <w:vAlign w:val="center"/>
            <w:hideMark/>
          </w:tcPr>
          <w:p w:rsidR="009755B7" w:rsidRPr="00771DAB" w:rsidRDefault="009755B7" w:rsidP="009755B7">
            <w:pPr>
              <w:widowControl/>
              <w:suppressAutoHyphens w:val="0"/>
              <w:jc w:val="center"/>
              <w:rPr>
                <w:rFonts w:ascii="仿宋" w:eastAsia="仿宋" w:hAnsi="仿宋" w:cs="宋体"/>
                <w:kern w:val="0"/>
                <w:sz w:val="24"/>
              </w:rPr>
            </w:pPr>
            <w:r w:rsidRPr="00771DAB">
              <w:rPr>
                <w:rFonts w:ascii="仿宋" w:eastAsia="仿宋" w:hAnsi="仿宋" w:cs="宋体" w:hint="eastAsia"/>
                <w:kern w:val="0"/>
                <w:sz w:val="24"/>
              </w:rPr>
              <w:t>砖柱基础</w:t>
            </w:r>
          </w:p>
        </w:tc>
        <w:tc>
          <w:tcPr>
            <w:tcW w:w="0" w:type="auto"/>
            <w:shd w:val="clear" w:color="auto" w:fill="auto"/>
            <w:vAlign w:val="center"/>
            <w:hideMark/>
          </w:tcPr>
          <w:p w:rsidR="009755B7" w:rsidRPr="00771DAB" w:rsidRDefault="009755B7" w:rsidP="009755B7">
            <w:pPr>
              <w:widowControl/>
              <w:suppressAutoHyphens w:val="0"/>
              <w:jc w:val="center"/>
              <w:rPr>
                <w:rFonts w:ascii="仿宋" w:eastAsia="仿宋" w:hAnsi="仿宋" w:cs="宋体"/>
                <w:kern w:val="0"/>
                <w:sz w:val="24"/>
              </w:rPr>
            </w:pPr>
            <w:r w:rsidRPr="00771DAB">
              <w:rPr>
                <w:rFonts w:ascii="仿宋" w:eastAsia="仿宋" w:hAnsi="仿宋" w:cs="宋体" w:hint="eastAsia"/>
                <w:kern w:val="0"/>
                <w:sz w:val="24"/>
              </w:rPr>
              <w:t>长1.0m*宽0.7m*深1m（</w:t>
            </w:r>
            <w:r w:rsidR="00E56245" w:rsidRPr="00771DAB">
              <w:rPr>
                <w:rFonts w:ascii="仿宋" w:eastAsia="仿宋" w:hAnsi="仿宋" w:cs="宋体" w:hint="eastAsia"/>
                <w:kern w:val="0"/>
                <w:sz w:val="24"/>
              </w:rPr>
              <w:t>C15商品</w:t>
            </w:r>
            <w:r w:rsidRPr="00771DAB">
              <w:rPr>
                <w:rFonts w:ascii="仿宋" w:eastAsia="仿宋" w:hAnsi="仿宋" w:cs="宋体" w:hint="eastAsia"/>
                <w:kern w:val="0"/>
                <w:sz w:val="24"/>
              </w:rPr>
              <w:t>混凝土浇灌）</w:t>
            </w:r>
          </w:p>
        </w:tc>
        <w:tc>
          <w:tcPr>
            <w:tcW w:w="0" w:type="auto"/>
            <w:shd w:val="clear" w:color="auto" w:fill="auto"/>
            <w:vAlign w:val="center"/>
            <w:hideMark/>
          </w:tcPr>
          <w:p w:rsidR="009755B7" w:rsidRPr="00771DAB" w:rsidRDefault="009755B7" w:rsidP="009755B7">
            <w:pPr>
              <w:widowControl/>
              <w:suppressAutoHyphens w:val="0"/>
              <w:jc w:val="center"/>
              <w:rPr>
                <w:rFonts w:ascii="仿宋" w:eastAsia="仿宋" w:hAnsi="仿宋" w:cs="宋体"/>
                <w:kern w:val="0"/>
                <w:sz w:val="24"/>
              </w:rPr>
            </w:pPr>
            <w:r w:rsidRPr="00771DAB">
              <w:rPr>
                <w:rFonts w:ascii="仿宋" w:eastAsia="仿宋" w:hAnsi="仿宋" w:cs="宋体" w:hint="eastAsia"/>
                <w:kern w:val="0"/>
                <w:sz w:val="24"/>
              </w:rPr>
              <w:t>立方</w:t>
            </w:r>
          </w:p>
        </w:tc>
        <w:tc>
          <w:tcPr>
            <w:tcW w:w="0" w:type="auto"/>
            <w:shd w:val="clear" w:color="auto" w:fill="auto"/>
            <w:vAlign w:val="center"/>
            <w:hideMark/>
          </w:tcPr>
          <w:p w:rsidR="009755B7" w:rsidRPr="00771DAB" w:rsidRDefault="009755B7" w:rsidP="009755B7">
            <w:pPr>
              <w:widowControl/>
              <w:suppressAutoHyphens w:val="0"/>
              <w:jc w:val="center"/>
              <w:rPr>
                <w:rFonts w:ascii="仿宋" w:eastAsia="仿宋" w:hAnsi="仿宋" w:cs="宋体"/>
                <w:kern w:val="0"/>
                <w:sz w:val="24"/>
              </w:rPr>
            </w:pPr>
            <w:r w:rsidRPr="00771DAB">
              <w:rPr>
                <w:rFonts w:ascii="仿宋" w:eastAsia="仿宋" w:hAnsi="仿宋" w:cs="宋体" w:hint="eastAsia"/>
                <w:kern w:val="0"/>
                <w:sz w:val="24"/>
              </w:rPr>
              <w:t xml:space="preserve">100 </w:t>
            </w:r>
          </w:p>
        </w:tc>
        <w:tc>
          <w:tcPr>
            <w:tcW w:w="1159" w:type="dxa"/>
            <w:shd w:val="clear" w:color="auto" w:fill="auto"/>
            <w:vAlign w:val="center"/>
            <w:hideMark/>
          </w:tcPr>
          <w:p w:rsidR="009755B7" w:rsidRPr="00771DAB" w:rsidRDefault="009755B7" w:rsidP="009755B7">
            <w:pPr>
              <w:widowControl/>
              <w:suppressAutoHyphens w:val="0"/>
              <w:jc w:val="right"/>
              <w:rPr>
                <w:rFonts w:ascii="仿宋" w:eastAsia="仿宋" w:hAnsi="仿宋" w:cs="宋体"/>
                <w:color w:val="9C6500"/>
                <w:kern w:val="0"/>
                <w:sz w:val="24"/>
                <w:szCs w:val="24"/>
              </w:rPr>
            </w:pPr>
            <w:r w:rsidRPr="00771DAB">
              <w:rPr>
                <w:rFonts w:ascii="仿宋" w:eastAsia="仿宋" w:hAnsi="仿宋" w:cs="宋体" w:hint="eastAsia"/>
                <w:color w:val="9C6500"/>
                <w:kern w:val="0"/>
                <w:sz w:val="24"/>
                <w:szCs w:val="24"/>
              </w:rPr>
              <w:t xml:space="preserve">　</w:t>
            </w:r>
          </w:p>
        </w:tc>
        <w:tc>
          <w:tcPr>
            <w:tcW w:w="567" w:type="dxa"/>
            <w:shd w:val="clear" w:color="auto" w:fill="auto"/>
            <w:vAlign w:val="center"/>
            <w:hideMark/>
          </w:tcPr>
          <w:p w:rsidR="009755B7" w:rsidRPr="00771DAB" w:rsidRDefault="009755B7" w:rsidP="009755B7">
            <w:pPr>
              <w:widowControl/>
              <w:suppressAutoHyphens w:val="0"/>
              <w:jc w:val="right"/>
              <w:rPr>
                <w:rFonts w:ascii="仿宋" w:eastAsia="仿宋" w:hAnsi="仿宋" w:cs="宋体"/>
                <w:color w:val="9C6500"/>
                <w:kern w:val="0"/>
                <w:sz w:val="24"/>
                <w:szCs w:val="24"/>
              </w:rPr>
            </w:pPr>
            <w:r w:rsidRPr="00771DAB">
              <w:rPr>
                <w:rFonts w:ascii="仿宋" w:eastAsia="仿宋" w:hAnsi="仿宋" w:cs="宋体" w:hint="eastAsia"/>
                <w:color w:val="9C6500"/>
                <w:kern w:val="0"/>
                <w:sz w:val="24"/>
                <w:szCs w:val="24"/>
              </w:rPr>
              <w:t xml:space="preserve">　</w:t>
            </w:r>
          </w:p>
        </w:tc>
        <w:tc>
          <w:tcPr>
            <w:tcW w:w="851" w:type="dxa"/>
            <w:shd w:val="clear" w:color="auto" w:fill="auto"/>
            <w:vAlign w:val="center"/>
            <w:hideMark/>
          </w:tcPr>
          <w:p w:rsidR="009755B7" w:rsidRPr="00771DAB" w:rsidRDefault="009755B7" w:rsidP="009755B7">
            <w:pPr>
              <w:widowControl/>
              <w:suppressAutoHyphens w:val="0"/>
              <w:jc w:val="center"/>
              <w:rPr>
                <w:rFonts w:ascii="仿宋" w:eastAsia="仿宋" w:hAnsi="仿宋" w:cs="宋体"/>
                <w:kern w:val="0"/>
                <w:sz w:val="24"/>
              </w:rPr>
            </w:pPr>
          </w:p>
        </w:tc>
      </w:tr>
      <w:tr w:rsidR="009B0EE1" w:rsidRPr="00771DAB" w:rsidTr="00771DAB">
        <w:trPr>
          <w:trHeight w:val="312"/>
          <w:jc w:val="center"/>
        </w:trPr>
        <w:tc>
          <w:tcPr>
            <w:tcW w:w="0" w:type="auto"/>
            <w:vMerge/>
            <w:shd w:val="clear" w:color="auto" w:fill="auto"/>
            <w:vAlign w:val="center"/>
            <w:hideMark/>
          </w:tcPr>
          <w:p w:rsidR="009755B7" w:rsidRPr="00771DAB" w:rsidRDefault="009755B7" w:rsidP="009755B7">
            <w:pPr>
              <w:widowControl/>
              <w:suppressAutoHyphens w:val="0"/>
              <w:jc w:val="left"/>
              <w:rPr>
                <w:rFonts w:ascii="仿宋" w:eastAsia="仿宋" w:hAnsi="仿宋" w:cs="宋体"/>
                <w:kern w:val="0"/>
                <w:sz w:val="24"/>
              </w:rPr>
            </w:pPr>
          </w:p>
        </w:tc>
        <w:tc>
          <w:tcPr>
            <w:tcW w:w="0" w:type="auto"/>
            <w:vMerge/>
            <w:shd w:val="clear" w:color="auto" w:fill="auto"/>
            <w:vAlign w:val="center"/>
            <w:hideMark/>
          </w:tcPr>
          <w:p w:rsidR="009755B7" w:rsidRPr="00771DAB" w:rsidRDefault="009755B7" w:rsidP="009755B7">
            <w:pPr>
              <w:widowControl/>
              <w:suppressAutoHyphens w:val="0"/>
              <w:jc w:val="left"/>
              <w:rPr>
                <w:rFonts w:ascii="仿宋" w:eastAsia="仿宋" w:hAnsi="仿宋" w:cs="宋体"/>
                <w:kern w:val="0"/>
                <w:sz w:val="24"/>
              </w:rPr>
            </w:pPr>
          </w:p>
        </w:tc>
        <w:tc>
          <w:tcPr>
            <w:tcW w:w="0" w:type="auto"/>
            <w:shd w:val="clear" w:color="auto" w:fill="auto"/>
            <w:vAlign w:val="center"/>
            <w:hideMark/>
          </w:tcPr>
          <w:p w:rsidR="009755B7" w:rsidRPr="00771DAB" w:rsidRDefault="009755B7" w:rsidP="009755B7">
            <w:pPr>
              <w:widowControl/>
              <w:suppressAutoHyphens w:val="0"/>
              <w:jc w:val="center"/>
              <w:rPr>
                <w:rFonts w:ascii="仿宋" w:eastAsia="仿宋" w:hAnsi="仿宋" w:cs="宋体"/>
                <w:kern w:val="0"/>
                <w:sz w:val="24"/>
              </w:rPr>
            </w:pPr>
            <w:r w:rsidRPr="00771DAB">
              <w:rPr>
                <w:rFonts w:ascii="仿宋" w:eastAsia="仿宋" w:hAnsi="仿宋" w:cs="宋体" w:hint="eastAsia"/>
                <w:kern w:val="0"/>
                <w:sz w:val="24"/>
              </w:rPr>
              <w:t>砌砖柱</w:t>
            </w:r>
          </w:p>
        </w:tc>
        <w:tc>
          <w:tcPr>
            <w:tcW w:w="0" w:type="auto"/>
            <w:shd w:val="clear" w:color="auto" w:fill="auto"/>
            <w:vAlign w:val="center"/>
            <w:hideMark/>
          </w:tcPr>
          <w:p w:rsidR="009755B7" w:rsidRPr="00771DAB" w:rsidRDefault="009755B7" w:rsidP="009755B7">
            <w:pPr>
              <w:widowControl/>
              <w:suppressAutoHyphens w:val="0"/>
              <w:jc w:val="center"/>
              <w:rPr>
                <w:rFonts w:ascii="仿宋" w:eastAsia="仿宋" w:hAnsi="仿宋" w:cs="宋体"/>
                <w:kern w:val="0"/>
                <w:sz w:val="24"/>
              </w:rPr>
            </w:pPr>
            <w:r w:rsidRPr="00771DAB">
              <w:rPr>
                <w:rFonts w:ascii="仿宋" w:eastAsia="仿宋" w:hAnsi="仿宋" w:cs="宋体" w:hint="eastAsia"/>
                <w:kern w:val="0"/>
                <w:sz w:val="24"/>
              </w:rPr>
              <w:t xml:space="preserve">　</w:t>
            </w:r>
          </w:p>
        </w:tc>
        <w:tc>
          <w:tcPr>
            <w:tcW w:w="0" w:type="auto"/>
            <w:shd w:val="clear" w:color="auto" w:fill="auto"/>
            <w:vAlign w:val="center"/>
            <w:hideMark/>
          </w:tcPr>
          <w:p w:rsidR="009755B7" w:rsidRPr="00771DAB" w:rsidRDefault="009755B7" w:rsidP="009755B7">
            <w:pPr>
              <w:widowControl/>
              <w:suppressAutoHyphens w:val="0"/>
              <w:jc w:val="center"/>
              <w:rPr>
                <w:rFonts w:ascii="仿宋" w:eastAsia="仿宋" w:hAnsi="仿宋" w:cs="宋体"/>
                <w:kern w:val="0"/>
                <w:sz w:val="24"/>
              </w:rPr>
            </w:pPr>
            <w:r w:rsidRPr="00771DAB">
              <w:rPr>
                <w:rFonts w:ascii="仿宋" w:eastAsia="仿宋" w:hAnsi="仿宋" w:cs="宋体" w:hint="eastAsia"/>
                <w:kern w:val="0"/>
                <w:sz w:val="24"/>
              </w:rPr>
              <w:t>根</w:t>
            </w:r>
          </w:p>
        </w:tc>
        <w:tc>
          <w:tcPr>
            <w:tcW w:w="0" w:type="auto"/>
            <w:shd w:val="clear" w:color="auto" w:fill="auto"/>
            <w:vAlign w:val="center"/>
            <w:hideMark/>
          </w:tcPr>
          <w:p w:rsidR="009755B7" w:rsidRPr="00771DAB" w:rsidRDefault="009755B7" w:rsidP="009755B7">
            <w:pPr>
              <w:widowControl/>
              <w:suppressAutoHyphens w:val="0"/>
              <w:jc w:val="center"/>
              <w:rPr>
                <w:rFonts w:ascii="仿宋" w:eastAsia="仿宋" w:hAnsi="仿宋" w:cs="宋体"/>
                <w:kern w:val="0"/>
                <w:sz w:val="24"/>
              </w:rPr>
            </w:pPr>
            <w:r w:rsidRPr="00771DAB">
              <w:rPr>
                <w:rFonts w:ascii="仿宋" w:eastAsia="仿宋" w:hAnsi="仿宋" w:cs="宋体" w:hint="eastAsia"/>
                <w:kern w:val="0"/>
                <w:sz w:val="24"/>
              </w:rPr>
              <w:t xml:space="preserve">95 </w:t>
            </w:r>
          </w:p>
        </w:tc>
        <w:tc>
          <w:tcPr>
            <w:tcW w:w="1159" w:type="dxa"/>
            <w:shd w:val="clear" w:color="auto" w:fill="auto"/>
            <w:vAlign w:val="center"/>
            <w:hideMark/>
          </w:tcPr>
          <w:p w:rsidR="009755B7" w:rsidRPr="00771DAB" w:rsidRDefault="009755B7" w:rsidP="009755B7">
            <w:pPr>
              <w:widowControl/>
              <w:suppressAutoHyphens w:val="0"/>
              <w:jc w:val="right"/>
              <w:rPr>
                <w:rFonts w:ascii="仿宋" w:eastAsia="仿宋" w:hAnsi="仿宋" w:cs="宋体"/>
                <w:color w:val="9C6500"/>
                <w:kern w:val="0"/>
                <w:sz w:val="24"/>
                <w:szCs w:val="24"/>
              </w:rPr>
            </w:pPr>
            <w:r w:rsidRPr="00771DAB">
              <w:rPr>
                <w:rFonts w:ascii="仿宋" w:eastAsia="仿宋" w:hAnsi="仿宋" w:cs="宋体" w:hint="eastAsia"/>
                <w:color w:val="9C6500"/>
                <w:kern w:val="0"/>
                <w:sz w:val="24"/>
                <w:szCs w:val="24"/>
              </w:rPr>
              <w:t xml:space="preserve">　</w:t>
            </w:r>
          </w:p>
        </w:tc>
        <w:tc>
          <w:tcPr>
            <w:tcW w:w="567" w:type="dxa"/>
            <w:shd w:val="clear" w:color="auto" w:fill="auto"/>
            <w:vAlign w:val="center"/>
            <w:hideMark/>
          </w:tcPr>
          <w:p w:rsidR="009755B7" w:rsidRPr="00771DAB" w:rsidRDefault="009755B7" w:rsidP="009755B7">
            <w:pPr>
              <w:widowControl/>
              <w:suppressAutoHyphens w:val="0"/>
              <w:jc w:val="right"/>
              <w:rPr>
                <w:rFonts w:ascii="仿宋" w:eastAsia="仿宋" w:hAnsi="仿宋" w:cs="宋体"/>
                <w:color w:val="9C6500"/>
                <w:kern w:val="0"/>
                <w:sz w:val="24"/>
                <w:szCs w:val="24"/>
              </w:rPr>
            </w:pPr>
            <w:r w:rsidRPr="00771DAB">
              <w:rPr>
                <w:rFonts w:ascii="仿宋" w:eastAsia="仿宋" w:hAnsi="仿宋" w:cs="宋体" w:hint="eastAsia"/>
                <w:color w:val="9C6500"/>
                <w:kern w:val="0"/>
                <w:sz w:val="24"/>
                <w:szCs w:val="24"/>
              </w:rPr>
              <w:t xml:space="preserve">　</w:t>
            </w:r>
          </w:p>
        </w:tc>
        <w:tc>
          <w:tcPr>
            <w:tcW w:w="851" w:type="dxa"/>
            <w:shd w:val="clear" w:color="auto" w:fill="auto"/>
            <w:vAlign w:val="center"/>
            <w:hideMark/>
          </w:tcPr>
          <w:p w:rsidR="009755B7" w:rsidRPr="00771DAB" w:rsidRDefault="009755B7" w:rsidP="009755B7">
            <w:pPr>
              <w:widowControl/>
              <w:suppressAutoHyphens w:val="0"/>
              <w:jc w:val="center"/>
              <w:rPr>
                <w:rFonts w:ascii="仿宋" w:eastAsia="仿宋" w:hAnsi="仿宋" w:cs="宋体"/>
                <w:kern w:val="0"/>
                <w:sz w:val="24"/>
              </w:rPr>
            </w:pPr>
            <w:r w:rsidRPr="00771DAB">
              <w:rPr>
                <w:rFonts w:ascii="仿宋" w:eastAsia="仿宋" w:hAnsi="仿宋" w:cs="宋体" w:hint="eastAsia"/>
                <w:kern w:val="0"/>
                <w:sz w:val="24"/>
              </w:rPr>
              <w:t>见设计图</w:t>
            </w:r>
          </w:p>
        </w:tc>
      </w:tr>
      <w:tr w:rsidR="009B0EE1" w:rsidRPr="00771DAB" w:rsidTr="00771DAB">
        <w:trPr>
          <w:trHeight w:val="600"/>
          <w:jc w:val="center"/>
        </w:trPr>
        <w:tc>
          <w:tcPr>
            <w:tcW w:w="0" w:type="auto"/>
            <w:vMerge/>
            <w:shd w:val="clear" w:color="auto" w:fill="auto"/>
            <w:vAlign w:val="center"/>
            <w:hideMark/>
          </w:tcPr>
          <w:p w:rsidR="009755B7" w:rsidRPr="00771DAB" w:rsidRDefault="009755B7" w:rsidP="009755B7">
            <w:pPr>
              <w:widowControl/>
              <w:suppressAutoHyphens w:val="0"/>
              <w:jc w:val="left"/>
              <w:rPr>
                <w:rFonts w:ascii="仿宋" w:eastAsia="仿宋" w:hAnsi="仿宋" w:cs="宋体"/>
                <w:kern w:val="0"/>
                <w:sz w:val="24"/>
              </w:rPr>
            </w:pPr>
          </w:p>
        </w:tc>
        <w:tc>
          <w:tcPr>
            <w:tcW w:w="0" w:type="auto"/>
            <w:vMerge/>
            <w:shd w:val="clear" w:color="auto" w:fill="auto"/>
            <w:vAlign w:val="center"/>
            <w:hideMark/>
          </w:tcPr>
          <w:p w:rsidR="009755B7" w:rsidRPr="00771DAB" w:rsidRDefault="009755B7" w:rsidP="009755B7">
            <w:pPr>
              <w:widowControl/>
              <w:suppressAutoHyphens w:val="0"/>
              <w:jc w:val="left"/>
              <w:rPr>
                <w:rFonts w:ascii="仿宋" w:eastAsia="仿宋" w:hAnsi="仿宋" w:cs="宋体"/>
                <w:kern w:val="0"/>
                <w:sz w:val="24"/>
              </w:rPr>
            </w:pPr>
          </w:p>
        </w:tc>
        <w:tc>
          <w:tcPr>
            <w:tcW w:w="0" w:type="auto"/>
            <w:shd w:val="clear" w:color="auto" w:fill="auto"/>
            <w:vAlign w:val="center"/>
            <w:hideMark/>
          </w:tcPr>
          <w:p w:rsidR="009755B7" w:rsidRPr="00771DAB" w:rsidRDefault="009755B7" w:rsidP="009755B7">
            <w:pPr>
              <w:widowControl/>
              <w:suppressAutoHyphens w:val="0"/>
              <w:jc w:val="center"/>
              <w:rPr>
                <w:rFonts w:ascii="仿宋" w:eastAsia="仿宋" w:hAnsi="仿宋" w:cs="宋体"/>
                <w:kern w:val="0"/>
                <w:sz w:val="24"/>
              </w:rPr>
            </w:pPr>
            <w:r w:rsidRPr="00771DAB">
              <w:rPr>
                <w:rFonts w:ascii="仿宋" w:eastAsia="仿宋" w:hAnsi="仿宋" w:cs="宋体" w:hint="eastAsia"/>
                <w:kern w:val="0"/>
                <w:sz w:val="24"/>
              </w:rPr>
              <w:t>土石方下挖清理、标高</w:t>
            </w:r>
          </w:p>
        </w:tc>
        <w:tc>
          <w:tcPr>
            <w:tcW w:w="0" w:type="auto"/>
            <w:shd w:val="clear" w:color="auto" w:fill="auto"/>
            <w:vAlign w:val="center"/>
            <w:hideMark/>
          </w:tcPr>
          <w:p w:rsidR="009755B7" w:rsidRPr="00771DAB" w:rsidRDefault="009755B7" w:rsidP="009755B7">
            <w:pPr>
              <w:widowControl/>
              <w:suppressAutoHyphens w:val="0"/>
              <w:jc w:val="center"/>
              <w:rPr>
                <w:rFonts w:ascii="仿宋" w:eastAsia="仿宋" w:hAnsi="仿宋" w:cs="宋体"/>
                <w:kern w:val="0"/>
                <w:sz w:val="24"/>
              </w:rPr>
            </w:pPr>
            <w:r w:rsidRPr="00771DAB">
              <w:rPr>
                <w:rFonts w:ascii="仿宋" w:eastAsia="仿宋" w:hAnsi="仿宋" w:cs="宋体" w:hint="eastAsia"/>
                <w:kern w:val="0"/>
                <w:sz w:val="24"/>
              </w:rPr>
              <w:t xml:space="preserve">　</w:t>
            </w:r>
          </w:p>
        </w:tc>
        <w:tc>
          <w:tcPr>
            <w:tcW w:w="0" w:type="auto"/>
            <w:shd w:val="clear" w:color="auto" w:fill="auto"/>
            <w:vAlign w:val="center"/>
            <w:hideMark/>
          </w:tcPr>
          <w:p w:rsidR="009755B7" w:rsidRPr="00771DAB" w:rsidRDefault="009755B7" w:rsidP="009755B7">
            <w:pPr>
              <w:widowControl/>
              <w:suppressAutoHyphens w:val="0"/>
              <w:jc w:val="center"/>
              <w:rPr>
                <w:rFonts w:ascii="仿宋" w:eastAsia="仿宋" w:hAnsi="仿宋" w:cs="宋体"/>
                <w:kern w:val="0"/>
                <w:sz w:val="24"/>
              </w:rPr>
            </w:pPr>
            <w:r w:rsidRPr="00771DAB">
              <w:rPr>
                <w:rFonts w:ascii="仿宋" w:eastAsia="仿宋" w:hAnsi="仿宋" w:cs="宋体" w:hint="eastAsia"/>
                <w:kern w:val="0"/>
                <w:sz w:val="24"/>
              </w:rPr>
              <w:t>米</w:t>
            </w:r>
          </w:p>
        </w:tc>
        <w:tc>
          <w:tcPr>
            <w:tcW w:w="0" w:type="auto"/>
            <w:shd w:val="clear" w:color="auto" w:fill="auto"/>
            <w:vAlign w:val="center"/>
            <w:hideMark/>
          </w:tcPr>
          <w:p w:rsidR="009755B7" w:rsidRPr="00771DAB" w:rsidRDefault="009755B7" w:rsidP="009755B7">
            <w:pPr>
              <w:widowControl/>
              <w:suppressAutoHyphens w:val="0"/>
              <w:jc w:val="center"/>
              <w:rPr>
                <w:rFonts w:ascii="仿宋" w:eastAsia="仿宋" w:hAnsi="仿宋" w:cs="宋体"/>
                <w:kern w:val="0"/>
                <w:sz w:val="24"/>
              </w:rPr>
            </w:pPr>
            <w:r w:rsidRPr="00771DAB">
              <w:rPr>
                <w:rFonts w:ascii="仿宋" w:eastAsia="仿宋" w:hAnsi="仿宋" w:cs="宋体" w:hint="eastAsia"/>
                <w:kern w:val="0"/>
                <w:sz w:val="24"/>
              </w:rPr>
              <w:t xml:space="preserve">820 </w:t>
            </w:r>
          </w:p>
        </w:tc>
        <w:tc>
          <w:tcPr>
            <w:tcW w:w="1159" w:type="dxa"/>
            <w:shd w:val="clear" w:color="auto" w:fill="auto"/>
            <w:vAlign w:val="center"/>
            <w:hideMark/>
          </w:tcPr>
          <w:p w:rsidR="009755B7" w:rsidRPr="00771DAB" w:rsidRDefault="009755B7" w:rsidP="009755B7">
            <w:pPr>
              <w:widowControl/>
              <w:suppressAutoHyphens w:val="0"/>
              <w:jc w:val="right"/>
              <w:rPr>
                <w:rFonts w:ascii="仿宋" w:eastAsia="仿宋" w:hAnsi="仿宋" w:cs="宋体"/>
                <w:color w:val="9C6500"/>
                <w:kern w:val="0"/>
                <w:sz w:val="24"/>
                <w:szCs w:val="24"/>
              </w:rPr>
            </w:pPr>
            <w:r w:rsidRPr="00771DAB">
              <w:rPr>
                <w:rFonts w:ascii="仿宋" w:eastAsia="仿宋" w:hAnsi="仿宋" w:cs="宋体" w:hint="eastAsia"/>
                <w:color w:val="9C6500"/>
                <w:kern w:val="0"/>
                <w:sz w:val="24"/>
                <w:szCs w:val="24"/>
              </w:rPr>
              <w:t xml:space="preserve">　</w:t>
            </w:r>
          </w:p>
        </w:tc>
        <w:tc>
          <w:tcPr>
            <w:tcW w:w="567" w:type="dxa"/>
            <w:shd w:val="clear" w:color="auto" w:fill="auto"/>
            <w:vAlign w:val="center"/>
            <w:hideMark/>
          </w:tcPr>
          <w:p w:rsidR="009755B7" w:rsidRPr="00771DAB" w:rsidRDefault="009755B7" w:rsidP="009755B7">
            <w:pPr>
              <w:widowControl/>
              <w:suppressAutoHyphens w:val="0"/>
              <w:jc w:val="right"/>
              <w:rPr>
                <w:rFonts w:ascii="仿宋" w:eastAsia="仿宋" w:hAnsi="仿宋" w:cs="宋体"/>
                <w:color w:val="9C6500"/>
                <w:kern w:val="0"/>
                <w:sz w:val="24"/>
                <w:szCs w:val="24"/>
              </w:rPr>
            </w:pPr>
            <w:r w:rsidRPr="00771DAB">
              <w:rPr>
                <w:rFonts w:ascii="仿宋" w:eastAsia="仿宋" w:hAnsi="仿宋" w:cs="宋体" w:hint="eastAsia"/>
                <w:color w:val="9C6500"/>
                <w:kern w:val="0"/>
                <w:sz w:val="24"/>
                <w:szCs w:val="24"/>
              </w:rPr>
              <w:t xml:space="preserve">　</w:t>
            </w:r>
          </w:p>
        </w:tc>
        <w:tc>
          <w:tcPr>
            <w:tcW w:w="851" w:type="dxa"/>
            <w:shd w:val="clear" w:color="auto" w:fill="auto"/>
            <w:vAlign w:val="center"/>
            <w:hideMark/>
          </w:tcPr>
          <w:p w:rsidR="009755B7" w:rsidRPr="00771DAB" w:rsidRDefault="009755B7" w:rsidP="009755B7">
            <w:pPr>
              <w:widowControl/>
              <w:suppressAutoHyphens w:val="0"/>
              <w:jc w:val="center"/>
              <w:rPr>
                <w:rFonts w:ascii="仿宋" w:eastAsia="仿宋" w:hAnsi="仿宋" w:cs="宋体"/>
                <w:kern w:val="0"/>
                <w:sz w:val="24"/>
              </w:rPr>
            </w:pPr>
            <w:r w:rsidRPr="00771DAB">
              <w:rPr>
                <w:rFonts w:ascii="仿宋" w:eastAsia="仿宋" w:hAnsi="仿宋" w:cs="宋体" w:hint="eastAsia"/>
                <w:kern w:val="0"/>
                <w:sz w:val="24"/>
              </w:rPr>
              <w:t xml:space="preserve">　</w:t>
            </w:r>
          </w:p>
        </w:tc>
      </w:tr>
      <w:tr w:rsidR="009B0EE1" w:rsidRPr="00771DAB" w:rsidTr="00771DAB">
        <w:trPr>
          <w:trHeight w:val="600"/>
          <w:jc w:val="center"/>
        </w:trPr>
        <w:tc>
          <w:tcPr>
            <w:tcW w:w="0" w:type="auto"/>
            <w:vMerge/>
            <w:shd w:val="clear" w:color="auto" w:fill="auto"/>
            <w:vAlign w:val="center"/>
            <w:hideMark/>
          </w:tcPr>
          <w:p w:rsidR="009755B7" w:rsidRPr="00771DAB" w:rsidRDefault="009755B7" w:rsidP="009755B7">
            <w:pPr>
              <w:widowControl/>
              <w:suppressAutoHyphens w:val="0"/>
              <w:jc w:val="left"/>
              <w:rPr>
                <w:rFonts w:ascii="仿宋" w:eastAsia="仿宋" w:hAnsi="仿宋" w:cs="宋体"/>
                <w:kern w:val="0"/>
                <w:sz w:val="24"/>
              </w:rPr>
            </w:pPr>
          </w:p>
        </w:tc>
        <w:tc>
          <w:tcPr>
            <w:tcW w:w="0" w:type="auto"/>
            <w:vMerge/>
            <w:shd w:val="clear" w:color="auto" w:fill="auto"/>
            <w:vAlign w:val="center"/>
            <w:hideMark/>
          </w:tcPr>
          <w:p w:rsidR="009755B7" w:rsidRPr="00771DAB" w:rsidRDefault="009755B7" w:rsidP="009755B7">
            <w:pPr>
              <w:widowControl/>
              <w:suppressAutoHyphens w:val="0"/>
              <w:jc w:val="left"/>
              <w:rPr>
                <w:rFonts w:ascii="仿宋" w:eastAsia="仿宋" w:hAnsi="仿宋" w:cs="宋体"/>
                <w:kern w:val="0"/>
                <w:sz w:val="24"/>
              </w:rPr>
            </w:pPr>
          </w:p>
        </w:tc>
        <w:tc>
          <w:tcPr>
            <w:tcW w:w="0" w:type="auto"/>
            <w:shd w:val="clear" w:color="auto" w:fill="auto"/>
            <w:vAlign w:val="center"/>
            <w:hideMark/>
          </w:tcPr>
          <w:p w:rsidR="009755B7" w:rsidRPr="00771DAB" w:rsidRDefault="009755B7" w:rsidP="009755B7">
            <w:pPr>
              <w:widowControl/>
              <w:suppressAutoHyphens w:val="0"/>
              <w:jc w:val="center"/>
              <w:rPr>
                <w:rFonts w:ascii="仿宋" w:eastAsia="仿宋" w:hAnsi="仿宋" w:cs="宋体"/>
                <w:kern w:val="0"/>
                <w:sz w:val="24"/>
              </w:rPr>
            </w:pPr>
            <w:r w:rsidRPr="00771DAB">
              <w:rPr>
                <w:rFonts w:ascii="仿宋" w:eastAsia="仿宋" w:hAnsi="仿宋" w:cs="宋体" w:hint="eastAsia"/>
                <w:kern w:val="0"/>
                <w:sz w:val="24"/>
              </w:rPr>
              <w:t xml:space="preserve"> 基础夯实、 回填等</w:t>
            </w:r>
          </w:p>
        </w:tc>
        <w:tc>
          <w:tcPr>
            <w:tcW w:w="0" w:type="auto"/>
            <w:shd w:val="clear" w:color="auto" w:fill="auto"/>
            <w:vAlign w:val="center"/>
            <w:hideMark/>
          </w:tcPr>
          <w:p w:rsidR="009755B7" w:rsidRPr="00771DAB" w:rsidRDefault="009755B7" w:rsidP="009755B7">
            <w:pPr>
              <w:widowControl/>
              <w:suppressAutoHyphens w:val="0"/>
              <w:jc w:val="center"/>
              <w:rPr>
                <w:rFonts w:ascii="仿宋" w:eastAsia="仿宋" w:hAnsi="仿宋" w:cs="宋体"/>
                <w:kern w:val="0"/>
                <w:sz w:val="24"/>
              </w:rPr>
            </w:pPr>
            <w:r w:rsidRPr="00771DAB">
              <w:rPr>
                <w:rFonts w:ascii="仿宋" w:eastAsia="仿宋" w:hAnsi="仿宋" w:cs="宋体" w:hint="eastAsia"/>
                <w:kern w:val="0"/>
                <w:sz w:val="24"/>
              </w:rPr>
              <w:t xml:space="preserve">　</w:t>
            </w:r>
          </w:p>
        </w:tc>
        <w:tc>
          <w:tcPr>
            <w:tcW w:w="0" w:type="auto"/>
            <w:shd w:val="clear" w:color="auto" w:fill="auto"/>
            <w:vAlign w:val="center"/>
            <w:hideMark/>
          </w:tcPr>
          <w:p w:rsidR="009755B7" w:rsidRPr="00771DAB" w:rsidRDefault="009755B7" w:rsidP="009755B7">
            <w:pPr>
              <w:widowControl/>
              <w:suppressAutoHyphens w:val="0"/>
              <w:jc w:val="center"/>
              <w:rPr>
                <w:rFonts w:ascii="仿宋" w:eastAsia="仿宋" w:hAnsi="仿宋" w:cs="宋体"/>
                <w:kern w:val="0"/>
                <w:sz w:val="24"/>
              </w:rPr>
            </w:pPr>
            <w:r w:rsidRPr="00771DAB">
              <w:rPr>
                <w:rFonts w:ascii="仿宋" w:eastAsia="仿宋" w:hAnsi="仿宋" w:cs="宋体" w:hint="eastAsia"/>
                <w:kern w:val="0"/>
                <w:sz w:val="24"/>
              </w:rPr>
              <w:t>米</w:t>
            </w:r>
          </w:p>
        </w:tc>
        <w:tc>
          <w:tcPr>
            <w:tcW w:w="0" w:type="auto"/>
            <w:shd w:val="clear" w:color="auto" w:fill="auto"/>
            <w:vAlign w:val="center"/>
            <w:hideMark/>
          </w:tcPr>
          <w:p w:rsidR="009755B7" w:rsidRPr="00771DAB" w:rsidRDefault="009755B7" w:rsidP="009755B7">
            <w:pPr>
              <w:widowControl/>
              <w:suppressAutoHyphens w:val="0"/>
              <w:jc w:val="center"/>
              <w:rPr>
                <w:rFonts w:ascii="仿宋" w:eastAsia="仿宋" w:hAnsi="仿宋" w:cs="宋体"/>
                <w:kern w:val="0"/>
                <w:sz w:val="24"/>
              </w:rPr>
            </w:pPr>
            <w:r w:rsidRPr="00771DAB">
              <w:rPr>
                <w:rFonts w:ascii="仿宋" w:eastAsia="仿宋" w:hAnsi="仿宋" w:cs="宋体" w:hint="eastAsia"/>
                <w:kern w:val="0"/>
                <w:sz w:val="24"/>
              </w:rPr>
              <w:t xml:space="preserve">820 </w:t>
            </w:r>
          </w:p>
        </w:tc>
        <w:tc>
          <w:tcPr>
            <w:tcW w:w="1159" w:type="dxa"/>
            <w:shd w:val="clear" w:color="auto" w:fill="auto"/>
            <w:vAlign w:val="center"/>
            <w:hideMark/>
          </w:tcPr>
          <w:p w:rsidR="009755B7" w:rsidRPr="00771DAB" w:rsidRDefault="009755B7" w:rsidP="009755B7">
            <w:pPr>
              <w:widowControl/>
              <w:suppressAutoHyphens w:val="0"/>
              <w:jc w:val="right"/>
              <w:rPr>
                <w:rFonts w:ascii="仿宋" w:eastAsia="仿宋" w:hAnsi="仿宋" w:cs="宋体"/>
                <w:color w:val="9C6500"/>
                <w:kern w:val="0"/>
                <w:sz w:val="24"/>
                <w:szCs w:val="24"/>
              </w:rPr>
            </w:pPr>
            <w:r w:rsidRPr="00771DAB">
              <w:rPr>
                <w:rFonts w:ascii="仿宋" w:eastAsia="仿宋" w:hAnsi="仿宋" w:cs="宋体" w:hint="eastAsia"/>
                <w:color w:val="9C6500"/>
                <w:kern w:val="0"/>
                <w:sz w:val="24"/>
                <w:szCs w:val="24"/>
              </w:rPr>
              <w:t xml:space="preserve">　</w:t>
            </w:r>
          </w:p>
        </w:tc>
        <w:tc>
          <w:tcPr>
            <w:tcW w:w="567" w:type="dxa"/>
            <w:shd w:val="clear" w:color="auto" w:fill="auto"/>
            <w:vAlign w:val="center"/>
            <w:hideMark/>
          </w:tcPr>
          <w:p w:rsidR="009755B7" w:rsidRPr="00771DAB" w:rsidRDefault="009755B7" w:rsidP="009755B7">
            <w:pPr>
              <w:widowControl/>
              <w:suppressAutoHyphens w:val="0"/>
              <w:jc w:val="right"/>
              <w:rPr>
                <w:rFonts w:ascii="仿宋" w:eastAsia="仿宋" w:hAnsi="仿宋" w:cs="宋体"/>
                <w:color w:val="9C6500"/>
                <w:kern w:val="0"/>
                <w:sz w:val="24"/>
                <w:szCs w:val="24"/>
              </w:rPr>
            </w:pPr>
            <w:r w:rsidRPr="00771DAB">
              <w:rPr>
                <w:rFonts w:ascii="仿宋" w:eastAsia="仿宋" w:hAnsi="仿宋" w:cs="宋体" w:hint="eastAsia"/>
                <w:color w:val="9C6500"/>
                <w:kern w:val="0"/>
                <w:sz w:val="24"/>
                <w:szCs w:val="24"/>
              </w:rPr>
              <w:t xml:space="preserve">　</w:t>
            </w:r>
          </w:p>
        </w:tc>
        <w:tc>
          <w:tcPr>
            <w:tcW w:w="851" w:type="dxa"/>
            <w:shd w:val="clear" w:color="auto" w:fill="auto"/>
            <w:vAlign w:val="center"/>
            <w:hideMark/>
          </w:tcPr>
          <w:p w:rsidR="009755B7" w:rsidRPr="00771DAB" w:rsidRDefault="009755B7" w:rsidP="009755B7">
            <w:pPr>
              <w:widowControl/>
              <w:suppressAutoHyphens w:val="0"/>
              <w:jc w:val="center"/>
              <w:rPr>
                <w:rFonts w:ascii="仿宋" w:eastAsia="仿宋" w:hAnsi="仿宋" w:cs="宋体"/>
                <w:kern w:val="0"/>
                <w:sz w:val="24"/>
              </w:rPr>
            </w:pPr>
            <w:r w:rsidRPr="00771DAB">
              <w:rPr>
                <w:rFonts w:ascii="仿宋" w:eastAsia="仿宋" w:hAnsi="仿宋" w:cs="宋体" w:hint="eastAsia"/>
                <w:kern w:val="0"/>
                <w:sz w:val="24"/>
              </w:rPr>
              <w:t xml:space="preserve">　</w:t>
            </w:r>
          </w:p>
        </w:tc>
      </w:tr>
      <w:tr w:rsidR="009B0EE1" w:rsidRPr="00771DAB" w:rsidTr="00771DAB">
        <w:trPr>
          <w:trHeight w:val="312"/>
          <w:jc w:val="center"/>
        </w:trPr>
        <w:tc>
          <w:tcPr>
            <w:tcW w:w="0" w:type="auto"/>
            <w:vMerge/>
            <w:shd w:val="clear" w:color="auto" w:fill="auto"/>
            <w:vAlign w:val="center"/>
            <w:hideMark/>
          </w:tcPr>
          <w:p w:rsidR="009755B7" w:rsidRPr="00771DAB" w:rsidRDefault="009755B7" w:rsidP="009755B7">
            <w:pPr>
              <w:widowControl/>
              <w:suppressAutoHyphens w:val="0"/>
              <w:jc w:val="left"/>
              <w:rPr>
                <w:rFonts w:ascii="仿宋" w:eastAsia="仿宋" w:hAnsi="仿宋" w:cs="宋体"/>
                <w:kern w:val="0"/>
                <w:sz w:val="24"/>
              </w:rPr>
            </w:pPr>
          </w:p>
        </w:tc>
        <w:tc>
          <w:tcPr>
            <w:tcW w:w="0" w:type="auto"/>
            <w:vMerge/>
            <w:shd w:val="clear" w:color="auto" w:fill="auto"/>
            <w:vAlign w:val="center"/>
            <w:hideMark/>
          </w:tcPr>
          <w:p w:rsidR="009755B7" w:rsidRPr="00771DAB" w:rsidRDefault="009755B7" w:rsidP="009755B7">
            <w:pPr>
              <w:widowControl/>
              <w:suppressAutoHyphens w:val="0"/>
              <w:jc w:val="left"/>
              <w:rPr>
                <w:rFonts w:ascii="仿宋" w:eastAsia="仿宋" w:hAnsi="仿宋" w:cs="宋体"/>
                <w:kern w:val="0"/>
                <w:sz w:val="24"/>
              </w:rPr>
            </w:pPr>
          </w:p>
        </w:tc>
        <w:tc>
          <w:tcPr>
            <w:tcW w:w="0" w:type="auto"/>
            <w:shd w:val="clear" w:color="auto" w:fill="auto"/>
            <w:vAlign w:val="center"/>
            <w:hideMark/>
          </w:tcPr>
          <w:p w:rsidR="009755B7" w:rsidRPr="00771DAB" w:rsidRDefault="003561E1" w:rsidP="009755B7">
            <w:pPr>
              <w:widowControl/>
              <w:suppressAutoHyphens w:val="0"/>
              <w:jc w:val="center"/>
              <w:rPr>
                <w:rFonts w:ascii="仿宋" w:eastAsia="仿宋" w:hAnsi="仿宋" w:cs="宋体"/>
                <w:kern w:val="0"/>
                <w:sz w:val="24"/>
              </w:rPr>
            </w:pPr>
            <w:r w:rsidRPr="00771DAB">
              <w:rPr>
                <w:rFonts w:ascii="仿宋" w:eastAsia="仿宋" w:hAnsi="仿宋" w:cs="宋体" w:hint="eastAsia"/>
                <w:kern w:val="0"/>
                <w:sz w:val="24"/>
              </w:rPr>
              <w:t>弹性</w:t>
            </w:r>
            <w:r w:rsidR="009755B7" w:rsidRPr="00771DAB">
              <w:rPr>
                <w:rFonts w:ascii="仿宋" w:eastAsia="仿宋" w:hAnsi="仿宋" w:cs="宋体" w:hint="eastAsia"/>
                <w:kern w:val="0"/>
                <w:sz w:val="24"/>
              </w:rPr>
              <w:t>涂料粉刷</w:t>
            </w:r>
          </w:p>
        </w:tc>
        <w:tc>
          <w:tcPr>
            <w:tcW w:w="0" w:type="auto"/>
            <w:shd w:val="clear" w:color="auto" w:fill="auto"/>
            <w:vAlign w:val="center"/>
            <w:hideMark/>
          </w:tcPr>
          <w:p w:rsidR="009755B7" w:rsidRPr="00771DAB" w:rsidRDefault="009755B7" w:rsidP="009755B7">
            <w:pPr>
              <w:widowControl/>
              <w:suppressAutoHyphens w:val="0"/>
              <w:jc w:val="center"/>
              <w:rPr>
                <w:rFonts w:ascii="仿宋" w:eastAsia="仿宋" w:hAnsi="仿宋" w:cs="宋体"/>
                <w:kern w:val="0"/>
                <w:sz w:val="24"/>
              </w:rPr>
            </w:pPr>
            <w:r w:rsidRPr="00771DAB">
              <w:rPr>
                <w:rFonts w:ascii="仿宋" w:eastAsia="仿宋" w:hAnsi="仿宋" w:cs="宋体" w:hint="eastAsia"/>
                <w:kern w:val="0"/>
                <w:sz w:val="24"/>
              </w:rPr>
              <w:t xml:space="preserve">　</w:t>
            </w:r>
          </w:p>
        </w:tc>
        <w:tc>
          <w:tcPr>
            <w:tcW w:w="0" w:type="auto"/>
            <w:shd w:val="clear" w:color="auto" w:fill="auto"/>
            <w:vAlign w:val="center"/>
            <w:hideMark/>
          </w:tcPr>
          <w:p w:rsidR="009755B7" w:rsidRPr="00771DAB" w:rsidRDefault="009755B7" w:rsidP="009755B7">
            <w:pPr>
              <w:widowControl/>
              <w:suppressAutoHyphens w:val="0"/>
              <w:jc w:val="center"/>
              <w:rPr>
                <w:rFonts w:ascii="仿宋" w:eastAsia="仿宋" w:hAnsi="仿宋" w:cs="宋体"/>
                <w:kern w:val="0"/>
                <w:sz w:val="24"/>
              </w:rPr>
            </w:pPr>
            <w:r w:rsidRPr="00771DAB">
              <w:rPr>
                <w:rFonts w:ascii="仿宋" w:eastAsia="仿宋" w:hAnsi="仿宋" w:cs="宋体" w:hint="eastAsia"/>
                <w:kern w:val="0"/>
                <w:sz w:val="24"/>
              </w:rPr>
              <w:t>平方</w:t>
            </w:r>
          </w:p>
        </w:tc>
        <w:tc>
          <w:tcPr>
            <w:tcW w:w="0" w:type="auto"/>
            <w:shd w:val="clear" w:color="auto" w:fill="auto"/>
            <w:vAlign w:val="center"/>
            <w:hideMark/>
          </w:tcPr>
          <w:p w:rsidR="009755B7" w:rsidRPr="00771DAB" w:rsidRDefault="009755B7" w:rsidP="009755B7">
            <w:pPr>
              <w:widowControl/>
              <w:suppressAutoHyphens w:val="0"/>
              <w:jc w:val="center"/>
              <w:rPr>
                <w:rFonts w:ascii="仿宋" w:eastAsia="仿宋" w:hAnsi="仿宋" w:cs="宋体"/>
                <w:kern w:val="0"/>
                <w:sz w:val="24"/>
              </w:rPr>
            </w:pPr>
            <w:r w:rsidRPr="00771DAB">
              <w:rPr>
                <w:rFonts w:ascii="仿宋" w:eastAsia="仿宋" w:hAnsi="仿宋" w:cs="宋体" w:hint="eastAsia"/>
                <w:kern w:val="0"/>
                <w:sz w:val="24"/>
              </w:rPr>
              <w:t xml:space="preserve">1600 </w:t>
            </w:r>
          </w:p>
        </w:tc>
        <w:tc>
          <w:tcPr>
            <w:tcW w:w="1159" w:type="dxa"/>
            <w:shd w:val="clear" w:color="auto" w:fill="auto"/>
            <w:vAlign w:val="center"/>
            <w:hideMark/>
          </w:tcPr>
          <w:p w:rsidR="009755B7" w:rsidRPr="00771DAB" w:rsidRDefault="009755B7" w:rsidP="009755B7">
            <w:pPr>
              <w:widowControl/>
              <w:suppressAutoHyphens w:val="0"/>
              <w:jc w:val="right"/>
              <w:rPr>
                <w:rFonts w:ascii="仿宋" w:eastAsia="仿宋" w:hAnsi="仿宋" w:cs="宋体"/>
                <w:color w:val="9C6500"/>
                <w:kern w:val="0"/>
                <w:sz w:val="24"/>
                <w:szCs w:val="24"/>
              </w:rPr>
            </w:pPr>
            <w:r w:rsidRPr="00771DAB">
              <w:rPr>
                <w:rFonts w:ascii="仿宋" w:eastAsia="仿宋" w:hAnsi="仿宋" w:cs="宋体" w:hint="eastAsia"/>
                <w:color w:val="9C6500"/>
                <w:kern w:val="0"/>
                <w:sz w:val="24"/>
                <w:szCs w:val="24"/>
              </w:rPr>
              <w:t xml:space="preserve">　</w:t>
            </w:r>
          </w:p>
        </w:tc>
        <w:tc>
          <w:tcPr>
            <w:tcW w:w="567" w:type="dxa"/>
            <w:shd w:val="clear" w:color="auto" w:fill="auto"/>
            <w:vAlign w:val="center"/>
            <w:hideMark/>
          </w:tcPr>
          <w:p w:rsidR="009755B7" w:rsidRPr="00771DAB" w:rsidRDefault="009755B7" w:rsidP="009755B7">
            <w:pPr>
              <w:widowControl/>
              <w:suppressAutoHyphens w:val="0"/>
              <w:jc w:val="right"/>
              <w:rPr>
                <w:rFonts w:ascii="仿宋" w:eastAsia="仿宋" w:hAnsi="仿宋" w:cs="宋体"/>
                <w:color w:val="9C6500"/>
                <w:kern w:val="0"/>
                <w:sz w:val="24"/>
                <w:szCs w:val="24"/>
              </w:rPr>
            </w:pPr>
            <w:r w:rsidRPr="00771DAB">
              <w:rPr>
                <w:rFonts w:ascii="仿宋" w:eastAsia="仿宋" w:hAnsi="仿宋" w:cs="宋体" w:hint="eastAsia"/>
                <w:color w:val="9C6500"/>
                <w:kern w:val="0"/>
                <w:sz w:val="24"/>
                <w:szCs w:val="24"/>
              </w:rPr>
              <w:t xml:space="preserve">　</w:t>
            </w:r>
          </w:p>
        </w:tc>
        <w:tc>
          <w:tcPr>
            <w:tcW w:w="851" w:type="dxa"/>
            <w:shd w:val="clear" w:color="auto" w:fill="auto"/>
            <w:vAlign w:val="center"/>
            <w:hideMark/>
          </w:tcPr>
          <w:p w:rsidR="009755B7" w:rsidRPr="00771DAB" w:rsidRDefault="009755B7" w:rsidP="009755B7">
            <w:pPr>
              <w:widowControl/>
              <w:suppressAutoHyphens w:val="0"/>
              <w:jc w:val="center"/>
              <w:rPr>
                <w:rFonts w:ascii="仿宋" w:eastAsia="仿宋" w:hAnsi="仿宋" w:cs="宋体"/>
                <w:kern w:val="0"/>
                <w:sz w:val="24"/>
              </w:rPr>
            </w:pPr>
            <w:r w:rsidRPr="00771DAB">
              <w:rPr>
                <w:rFonts w:ascii="仿宋" w:eastAsia="仿宋" w:hAnsi="仿宋" w:cs="宋体" w:hint="eastAsia"/>
                <w:kern w:val="0"/>
                <w:sz w:val="24"/>
              </w:rPr>
              <w:t xml:space="preserve">　</w:t>
            </w:r>
          </w:p>
        </w:tc>
      </w:tr>
      <w:tr w:rsidR="009755B7" w:rsidRPr="00771DAB" w:rsidTr="00771DAB">
        <w:trPr>
          <w:trHeight w:val="312"/>
          <w:jc w:val="center"/>
        </w:trPr>
        <w:tc>
          <w:tcPr>
            <w:tcW w:w="0" w:type="auto"/>
            <w:gridSpan w:val="3"/>
            <w:shd w:val="clear" w:color="auto" w:fill="auto"/>
            <w:vAlign w:val="center"/>
            <w:hideMark/>
          </w:tcPr>
          <w:p w:rsidR="009755B7" w:rsidRPr="00771DAB" w:rsidRDefault="009755B7" w:rsidP="009755B7">
            <w:pPr>
              <w:widowControl/>
              <w:suppressAutoHyphens w:val="0"/>
              <w:jc w:val="center"/>
              <w:rPr>
                <w:rFonts w:ascii="仿宋" w:eastAsia="仿宋" w:hAnsi="仿宋" w:cs="宋体"/>
                <w:b/>
                <w:bCs/>
                <w:kern w:val="0"/>
                <w:sz w:val="24"/>
              </w:rPr>
            </w:pPr>
            <w:r w:rsidRPr="00771DAB">
              <w:rPr>
                <w:rFonts w:ascii="仿宋" w:eastAsia="仿宋" w:hAnsi="仿宋" w:cs="宋体" w:hint="eastAsia"/>
                <w:b/>
                <w:bCs/>
                <w:kern w:val="0"/>
                <w:sz w:val="24"/>
              </w:rPr>
              <w:t>（A）永久型围栏 费用小计</w:t>
            </w:r>
          </w:p>
        </w:tc>
        <w:tc>
          <w:tcPr>
            <w:tcW w:w="0" w:type="auto"/>
            <w:gridSpan w:val="2"/>
            <w:shd w:val="clear" w:color="auto" w:fill="auto"/>
            <w:vAlign w:val="center"/>
            <w:hideMark/>
          </w:tcPr>
          <w:p w:rsidR="009755B7" w:rsidRPr="00771DAB" w:rsidRDefault="009755B7" w:rsidP="009755B7">
            <w:pPr>
              <w:widowControl/>
              <w:suppressAutoHyphens w:val="0"/>
              <w:jc w:val="center"/>
              <w:rPr>
                <w:rFonts w:ascii="仿宋" w:eastAsia="仿宋" w:hAnsi="仿宋" w:cs="宋体"/>
                <w:b/>
                <w:bCs/>
                <w:kern w:val="0"/>
                <w:sz w:val="24"/>
              </w:rPr>
            </w:pPr>
            <w:r w:rsidRPr="00771DAB">
              <w:rPr>
                <w:rFonts w:ascii="仿宋" w:eastAsia="仿宋" w:hAnsi="仿宋" w:cs="宋体" w:hint="eastAsia"/>
                <w:b/>
                <w:bCs/>
                <w:kern w:val="0"/>
                <w:sz w:val="24"/>
              </w:rPr>
              <w:t xml:space="preserve">　</w:t>
            </w:r>
          </w:p>
        </w:tc>
        <w:tc>
          <w:tcPr>
            <w:tcW w:w="0" w:type="auto"/>
            <w:shd w:val="clear" w:color="auto" w:fill="auto"/>
            <w:vAlign w:val="center"/>
            <w:hideMark/>
          </w:tcPr>
          <w:p w:rsidR="009755B7" w:rsidRPr="00771DAB" w:rsidRDefault="009755B7" w:rsidP="009755B7">
            <w:pPr>
              <w:widowControl/>
              <w:suppressAutoHyphens w:val="0"/>
              <w:jc w:val="center"/>
              <w:rPr>
                <w:rFonts w:ascii="仿宋" w:eastAsia="仿宋" w:hAnsi="仿宋" w:cs="宋体"/>
                <w:color w:val="9C6500"/>
                <w:kern w:val="0"/>
                <w:sz w:val="24"/>
                <w:szCs w:val="24"/>
              </w:rPr>
            </w:pPr>
            <w:r w:rsidRPr="00771DAB">
              <w:rPr>
                <w:rFonts w:ascii="仿宋" w:eastAsia="仿宋" w:hAnsi="仿宋" w:cs="宋体" w:hint="eastAsia"/>
                <w:color w:val="9C6500"/>
                <w:kern w:val="0"/>
                <w:sz w:val="24"/>
                <w:szCs w:val="24"/>
              </w:rPr>
              <w:t xml:space="preserve">　</w:t>
            </w:r>
          </w:p>
        </w:tc>
        <w:tc>
          <w:tcPr>
            <w:tcW w:w="1159" w:type="dxa"/>
            <w:shd w:val="clear" w:color="auto" w:fill="auto"/>
            <w:vAlign w:val="center"/>
            <w:hideMark/>
          </w:tcPr>
          <w:p w:rsidR="009755B7" w:rsidRPr="00771DAB" w:rsidRDefault="009755B7" w:rsidP="009755B7">
            <w:pPr>
              <w:widowControl/>
              <w:suppressAutoHyphens w:val="0"/>
              <w:jc w:val="right"/>
              <w:rPr>
                <w:rFonts w:ascii="仿宋" w:eastAsia="仿宋" w:hAnsi="仿宋" w:cs="宋体"/>
                <w:color w:val="9C6500"/>
                <w:kern w:val="0"/>
                <w:sz w:val="24"/>
                <w:szCs w:val="24"/>
              </w:rPr>
            </w:pPr>
            <w:r w:rsidRPr="00771DAB">
              <w:rPr>
                <w:rFonts w:ascii="仿宋" w:eastAsia="仿宋" w:hAnsi="仿宋" w:cs="宋体" w:hint="eastAsia"/>
                <w:color w:val="9C6500"/>
                <w:kern w:val="0"/>
                <w:sz w:val="24"/>
                <w:szCs w:val="24"/>
              </w:rPr>
              <w:t xml:space="preserve">　</w:t>
            </w:r>
          </w:p>
        </w:tc>
        <w:tc>
          <w:tcPr>
            <w:tcW w:w="567" w:type="dxa"/>
            <w:shd w:val="clear" w:color="auto" w:fill="auto"/>
            <w:vAlign w:val="center"/>
            <w:hideMark/>
          </w:tcPr>
          <w:p w:rsidR="009755B7" w:rsidRPr="00771DAB" w:rsidRDefault="009755B7" w:rsidP="009755B7">
            <w:pPr>
              <w:widowControl/>
              <w:suppressAutoHyphens w:val="0"/>
              <w:jc w:val="center"/>
              <w:rPr>
                <w:rFonts w:ascii="仿宋" w:eastAsia="仿宋" w:hAnsi="仿宋" w:cs="宋体"/>
                <w:color w:val="9C6500"/>
                <w:kern w:val="0"/>
                <w:sz w:val="24"/>
                <w:szCs w:val="24"/>
              </w:rPr>
            </w:pPr>
            <w:r w:rsidRPr="00771DAB">
              <w:rPr>
                <w:rFonts w:ascii="仿宋" w:eastAsia="仿宋" w:hAnsi="仿宋" w:cs="宋体" w:hint="eastAsia"/>
                <w:color w:val="9C6500"/>
                <w:kern w:val="0"/>
                <w:sz w:val="24"/>
                <w:szCs w:val="24"/>
              </w:rPr>
              <w:t xml:space="preserve">　</w:t>
            </w:r>
          </w:p>
        </w:tc>
        <w:tc>
          <w:tcPr>
            <w:tcW w:w="851" w:type="dxa"/>
            <w:shd w:val="clear" w:color="auto" w:fill="auto"/>
            <w:vAlign w:val="center"/>
            <w:hideMark/>
          </w:tcPr>
          <w:p w:rsidR="009755B7" w:rsidRPr="00771DAB" w:rsidRDefault="009755B7" w:rsidP="009755B7">
            <w:pPr>
              <w:widowControl/>
              <w:suppressAutoHyphens w:val="0"/>
              <w:jc w:val="center"/>
              <w:rPr>
                <w:rFonts w:ascii="仿宋" w:eastAsia="仿宋" w:hAnsi="仿宋" w:cs="宋体"/>
                <w:b/>
                <w:bCs/>
                <w:kern w:val="0"/>
                <w:sz w:val="24"/>
              </w:rPr>
            </w:pPr>
            <w:r w:rsidRPr="00771DAB">
              <w:rPr>
                <w:rFonts w:ascii="仿宋" w:eastAsia="仿宋" w:hAnsi="仿宋" w:cs="宋体" w:hint="eastAsia"/>
                <w:b/>
                <w:bCs/>
                <w:kern w:val="0"/>
                <w:sz w:val="24"/>
              </w:rPr>
              <w:t xml:space="preserve">　</w:t>
            </w:r>
          </w:p>
        </w:tc>
      </w:tr>
      <w:tr w:rsidR="009B0EE1" w:rsidRPr="00771DAB" w:rsidTr="00771DAB">
        <w:trPr>
          <w:trHeight w:val="780"/>
          <w:jc w:val="center"/>
        </w:trPr>
        <w:tc>
          <w:tcPr>
            <w:tcW w:w="0" w:type="auto"/>
            <w:vMerge w:val="restart"/>
            <w:shd w:val="clear" w:color="auto" w:fill="auto"/>
            <w:vAlign w:val="center"/>
            <w:hideMark/>
          </w:tcPr>
          <w:p w:rsidR="009755B7" w:rsidRPr="00771DAB" w:rsidRDefault="009755B7" w:rsidP="009755B7">
            <w:pPr>
              <w:widowControl/>
              <w:suppressAutoHyphens w:val="0"/>
              <w:jc w:val="center"/>
              <w:rPr>
                <w:rFonts w:ascii="仿宋" w:eastAsia="仿宋" w:hAnsi="仿宋" w:cs="宋体"/>
                <w:kern w:val="0"/>
                <w:sz w:val="24"/>
              </w:rPr>
            </w:pPr>
            <w:r w:rsidRPr="00771DAB">
              <w:rPr>
                <w:rFonts w:ascii="仿宋" w:eastAsia="仿宋" w:hAnsi="仿宋" w:cs="宋体" w:hint="eastAsia"/>
                <w:kern w:val="0"/>
                <w:sz w:val="24"/>
              </w:rPr>
              <w:t>2</w:t>
            </w:r>
          </w:p>
        </w:tc>
        <w:tc>
          <w:tcPr>
            <w:tcW w:w="0" w:type="auto"/>
            <w:vMerge w:val="restart"/>
            <w:shd w:val="clear" w:color="auto" w:fill="auto"/>
            <w:vAlign w:val="center"/>
            <w:hideMark/>
          </w:tcPr>
          <w:p w:rsidR="009755B7" w:rsidRPr="00771DAB" w:rsidRDefault="009755B7" w:rsidP="009755B7">
            <w:pPr>
              <w:widowControl/>
              <w:suppressAutoHyphens w:val="0"/>
              <w:jc w:val="center"/>
              <w:rPr>
                <w:rFonts w:ascii="仿宋" w:eastAsia="仿宋" w:hAnsi="仿宋" w:cs="宋体"/>
                <w:kern w:val="0"/>
                <w:sz w:val="24"/>
              </w:rPr>
            </w:pPr>
            <w:r w:rsidRPr="00771DAB">
              <w:rPr>
                <w:rFonts w:ascii="仿宋" w:eastAsia="仿宋" w:hAnsi="仿宋" w:cs="宋体" w:hint="eastAsia"/>
                <w:kern w:val="0"/>
                <w:sz w:val="24"/>
              </w:rPr>
              <w:t>未拆迁户  围栏</w:t>
            </w:r>
          </w:p>
        </w:tc>
        <w:tc>
          <w:tcPr>
            <w:tcW w:w="0" w:type="auto"/>
            <w:shd w:val="clear" w:color="auto" w:fill="auto"/>
            <w:vAlign w:val="center"/>
            <w:hideMark/>
          </w:tcPr>
          <w:p w:rsidR="009755B7" w:rsidRPr="00771DAB" w:rsidRDefault="009755B7" w:rsidP="009755B7">
            <w:pPr>
              <w:widowControl/>
              <w:suppressAutoHyphens w:val="0"/>
              <w:jc w:val="center"/>
              <w:rPr>
                <w:rFonts w:ascii="仿宋" w:eastAsia="仿宋" w:hAnsi="仿宋" w:cs="宋体"/>
                <w:kern w:val="0"/>
                <w:sz w:val="24"/>
              </w:rPr>
            </w:pPr>
            <w:r w:rsidRPr="00771DAB">
              <w:rPr>
                <w:rFonts w:ascii="仿宋" w:eastAsia="仿宋" w:hAnsi="仿宋" w:cs="宋体" w:hint="eastAsia"/>
                <w:kern w:val="0"/>
                <w:sz w:val="24"/>
              </w:rPr>
              <w:t>原围栏挖出、拆除、维修及安装</w:t>
            </w:r>
          </w:p>
        </w:tc>
        <w:tc>
          <w:tcPr>
            <w:tcW w:w="0" w:type="auto"/>
            <w:shd w:val="clear" w:color="auto" w:fill="auto"/>
            <w:vAlign w:val="center"/>
            <w:hideMark/>
          </w:tcPr>
          <w:p w:rsidR="009755B7" w:rsidRPr="00771DAB" w:rsidRDefault="009755B7" w:rsidP="009755B7">
            <w:pPr>
              <w:widowControl/>
              <w:suppressAutoHyphens w:val="0"/>
              <w:jc w:val="center"/>
              <w:rPr>
                <w:rFonts w:ascii="仿宋" w:eastAsia="仿宋" w:hAnsi="仿宋" w:cs="宋体"/>
                <w:kern w:val="0"/>
                <w:sz w:val="24"/>
              </w:rPr>
            </w:pPr>
            <w:r w:rsidRPr="00771DAB">
              <w:rPr>
                <w:rFonts w:ascii="仿宋" w:eastAsia="仿宋" w:hAnsi="仿宋" w:cs="宋体" w:hint="eastAsia"/>
                <w:kern w:val="0"/>
                <w:sz w:val="24"/>
              </w:rPr>
              <w:t>围栏两侧填埋物下挖清理及切割</w:t>
            </w:r>
          </w:p>
        </w:tc>
        <w:tc>
          <w:tcPr>
            <w:tcW w:w="0" w:type="auto"/>
            <w:shd w:val="clear" w:color="auto" w:fill="auto"/>
            <w:vAlign w:val="center"/>
            <w:hideMark/>
          </w:tcPr>
          <w:p w:rsidR="009755B7" w:rsidRPr="00771DAB" w:rsidRDefault="009755B7" w:rsidP="009755B7">
            <w:pPr>
              <w:widowControl/>
              <w:suppressAutoHyphens w:val="0"/>
              <w:jc w:val="center"/>
              <w:rPr>
                <w:rFonts w:ascii="仿宋" w:eastAsia="仿宋" w:hAnsi="仿宋" w:cs="宋体"/>
                <w:kern w:val="0"/>
                <w:sz w:val="24"/>
              </w:rPr>
            </w:pPr>
            <w:r w:rsidRPr="00771DAB">
              <w:rPr>
                <w:rFonts w:ascii="仿宋" w:eastAsia="仿宋" w:hAnsi="仿宋" w:cs="宋体" w:hint="eastAsia"/>
                <w:kern w:val="0"/>
                <w:sz w:val="24"/>
              </w:rPr>
              <w:t>米</w:t>
            </w:r>
          </w:p>
        </w:tc>
        <w:tc>
          <w:tcPr>
            <w:tcW w:w="0" w:type="auto"/>
            <w:shd w:val="clear" w:color="auto" w:fill="auto"/>
            <w:vAlign w:val="center"/>
            <w:hideMark/>
          </w:tcPr>
          <w:p w:rsidR="009755B7" w:rsidRPr="00771DAB" w:rsidRDefault="0096591A" w:rsidP="009755B7">
            <w:pPr>
              <w:widowControl/>
              <w:suppressAutoHyphens w:val="0"/>
              <w:jc w:val="center"/>
              <w:rPr>
                <w:rFonts w:ascii="仿宋" w:eastAsia="仿宋" w:hAnsi="仿宋" w:cs="宋体"/>
                <w:kern w:val="0"/>
                <w:sz w:val="24"/>
              </w:rPr>
            </w:pPr>
            <w:r>
              <w:rPr>
                <w:rFonts w:ascii="仿宋" w:eastAsia="仿宋" w:hAnsi="仿宋" w:cs="宋体" w:hint="eastAsia"/>
                <w:kern w:val="0"/>
                <w:sz w:val="24"/>
              </w:rPr>
              <w:t>3</w:t>
            </w:r>
            <w:r w:rsidR="009755B7" w:rsidRPr="00771DAB">
              <w:rPr>
                <w:rFonts w:ascii="仿宋" w:eastAsia="仿宋" w:hAnsi="仿宋" w:cs="宋体" w:hint="eastAsia"/>
                <w:kern w:val="0"/>
                <w:sz w:val="24"/>
              </w:rPr>
              <w:t xml:space="preserve">00 </w:t>
            </w:r>
          </w:p>
        </w:tc>
        <w:tc>
          <w:tcPr>
            <w:tcW w:w="1159" w:type="dxa"/>
            <w:shd w:val="clear" w:color="auto" w:fill="auto"/>
            <w:vAlign w:val="center"/>
            <w:hideMark/>
          </w:tcPr>
          <w:p w:rsidR="009755B7" w:rsidRPr="00771DAB" w:rsidRDefault="009755B7" w:rsidP="009755B7">
            <w:pPr>
              <w:widowControl/>
              <w:suppressAutoHyphens w:val="0"/>
              <w:jc w:val="right"/>
              <w:rPr>
                <w:rFonts w:ascii="仿宋" w:eastAsia="仿宋" w:hAnsi="仿宋" w:cs="宋体"/>
                <w:color w:val="9C6500"/>
                <w:kern w:val="0"/>
                <w:sz w:val="24"/>
                <w:szCs w:val="24"/>
              </w:rPr>
            </w:pPr>
            <w:r w:rsidRPr="00771DAB">
              <w:rPr>
                <w:rFonts w:ascii="仿宋" w:eastAsia="仿宋" w:hAnsi="仿宋" w:cs="宋体" w:hint="eastAsia"/>
                <w:color w:val="9C6500"/>
                <w:kern w:val="0"/>
                <w:sz w:val="24"/>
                <w:szCs w:val="24"/>
              </w:rPr>
              <w:t xml:space="preserve">　</w:t>
            </w:r>
          </w:p>
        </w:tc>
        <w:tc>
          <w:tcPr>
            <w:tcW w:w="567" w:type="dxa"/>
            <w:shd w:val="clear" w:color="auto" w:fill="auto"/>
            <w:vAlign w:val="center"/>
            <w:hideMark/>
          </w:tcPr>
          <w:p w:rsidR="009755B7" w:rsidRPr="00771DAB" w:rsidRDefault="009755B7" w:rsidP="009755B7">
            <w:pPr>
              <w:widowControl/>
              <w:suppressAutoHyphens w:val="0"/>
              <w:jc w:val="right"/>
              <w:rPr>
                <w:rFonts w:ascii="仿宋" w:eastAsia="仿宋" w:hAnsi="仿宋" w:cs="宋体"/>
                <w:color w:val="9C6500"/>
                <w:kern w:val="0"/>
                <w:sz w:val="24"/>
                <w:szCs w:val="24"/>
              </w:rPr>
            </w:pPr>
            <w:r w:rsidRPr="00771DAB">
              <w:rPr>
                <w:rFonts w:ascii="仿宋" w:eastAsia="仿宋" w:hAnsi="仿宋" w:cs="宋体" w:hint="eastAsia"/>
                <w:color w:val="9C6500"/>
                <w:kern w:val="0"/>
                <w:sz w:val="24"/>
                <w:szCs w:val="24"/>
              </w:rPr>
              <w:t xml:space="preserve">　</w:t>
            </w:r>
          </w:p>
        </w:tc>
        <w:tc>
          <w:tcPr>
            <w:tcW w:w="851" w:type="dxa"/>
            <w:shd w:val="clear" w:color="auto" w:fill="auto"/>
            <w:vAlign w:val="center"/>
            <w:hideMark/>
          </w:tcPr>
          <w:p w:rsidR="009755B7" w:rsidRPr="00771DAB" w:rsidRDefault="009755B7" w:rsidP="009755B7">
            <w:pPr>
              <w:widowControl/>
              <w:suppressAutoHyphens w:val="0"/>
              <w:jc w:val="center"/>
              <w:rPr>
                <w:rFonts w:ascii="仿宋" w:eastAsia="仿宋" w:hAnsi="仿宋" w:cs="宋体"/>
                <w:kern w:val="0"/>
                <w:sz w:val="24"/>
              </w:rPr>
            </w:pPr>
            <w:r w:rsidRPr="00771DAB">
              <w:rPr>
                <w:rFonts w:ascii="仿宋" w:eastAsia="仿宋" w:hAnsi="仿宋" w:cs="宋体" w:hint="eastAsia"/>
                <w:kern w:val="0"/>
                <w:sz w:val="24"/>
              </w:rPr>
              <w:t>立柱间距2m</w:t>
            </w:r>
          </w:p>
        </w:tc>
      </w:tr>
      <w:tr w:rsidR="009B0EE1" w:rsidRPr="00771DAB" w:rsidTr="00771DAB">
        <w:trPr>
          <w:trHeight w:val="2700"/>
          <w:jc w:val="center"/>
        </w:trPr>
        <w:tc>
          <w:tcPr>
            <w:tcW w:w="0" w:type="auto"/>
            <w:vMerge/>
            <w:shd w:val="clear" w:color="auto" w:fill="auto"/>
            <w:vAlign w:val="center"/>
            <w:hideMark/>
          </w:tcPr>
          <w:p w:rsidR="009755B7" w:rsidRPr="00771DAB" w:rsidRDefault="009755B7" w:rsidP="009755B7">
            <w:pPr>
              <w:widowControl/>
              <w:suppressAutoHyphens w:val="0"/>
              <w:jc w:val="left"/>
              <w:rPr>
                <w:rFonts w:ascii="仿宋" w:eastAsia="仿宋" w:hAnsi="仿宋" w:cs="宋体"/>
                <w:kern w:val="0"/>
                <w:sz w:val="24"/>
              </w:rPr>
            </w:pPr>
          </w:p>
        </w:tc>
        <w:tc>
          <w:tcPr>
            <w:tcW w:w="0" w:type="auto"/>
            <w:vMerge/>
            <w:shd w:val="clear" w:color="auto" w:fill="auto"/>
            <w:vAlign w:val="center"/>
            <w:hideMark/>
          </w:tcPr>
          <w:p w:rsidR="009755B7" w:rsidRPr="00771DAB" w:rsidRDefault="009755B7" w:rsidP="009755B7">
            <w:pPr>
              <w:widowControl/>
              <w:suppressAutoHyphens w:val="0"/>
              <w:jc w:val="left"/>
              <w:rPr>
                <w:rFonts w:ascii="仿宋" w:eastAsia="仿宋" w:hAnsi="仿宋" w:cs="宋体"/>
                <w:kern w:val="0"/>
                <w:sz w:val="24"/>
              </w:rPr>
            </w:pPr>
          </w:p>
        </w:tc>
        <w:tc>
          <w:tcPr>
            <w:tcW w:w="0" w:type="auto"/>
            <w:shd w:val="clear" w:color="auto" w:fill="auto"/>
            <w:vAlign w:val="center"/>
            <w:hideMark/>
          </w:tcPr>
          <w:p w:rsidR="009755B7" w:rsidRPr="00771DAB" w:rsidRDefault="009755B7" w:rsidP="009755B7">
            <w:pPr>
              <w:widowControl/>
              <w:suppressAutoHyphens w:val="0"/>
              <w:jc w:val="center"/>
              <w:rPr>
                <w:rFonts w:ascii="仿宋" w:eastAsia="仿宋" w:hAnsi="仿宋" w:cs="宋体"/>
                <w:kern w:val="0"/>
                <w:sz w:val="24"/>
              </w:rPr>
            </w:pPr>
            <w:r w:rsidRPr="00771DAB">
              <w:rPr>
                <w:rFonts w:ascii="仿宋" w:eastAsia="仿宋" w:hAnsi="仿宋" w:cs="宋体" w:hint="eastAsia"/>
                <w:kern w:val="0"/>
                <w:sz w:val="24"/>
              </w:rPr>
              <w:t>新铁栅栏安装</w:t>
            </w:r>
          </w:p>
        </w:tc>
        <w:tc>
          <w:tcPr>
            <w:tcW w:w="0" w:type="auto"/>
            <w:shd w:val="clear" w:color="auto" w:fill="auto"/>
            <w:vAlign w:val="center"/>
            <w:hideMark/>
          </w:tcPr>
          <w:p w:rsidR="009755B7" w:rsidRPr="00771DAB" w:rsidRDefault="009755B7" w:rsidP="009755B7">
            <w:pPr>
              <w:widowControl/>
              <w:suppressAutoHyphens w:val="0"/>
              <w:jc w:val="center"/>
              <w:rPr>
                <w:rFonts w:ascii="仿宋" w:eastAsia="仿宋" w:hAnsi="仿宋" w:cs="宋体"/>
                <w:kern w:val="0"/>
                <w:sz w:val="24"/>
              </w:rPr>
            </w:pPr>
            <w:r w:rsidRPr="00771DAB">
              <w:rPr>
                <w:rFonts w:ascii="仿宋" w:eastAsia="仿宋" w:hAnsi="仿宋" w:cs="宋体" w:hint="eastAsia"/>
                <w:kern w:val="0"/>
                <w:sz w:val="24"/>
              </w:rPr>
              <w:t>8cm*8cm方钢+1.6cm实心方钢+4cm*0.4cm扁铁+4cm*4cm*0.4cm角铁</w:t>
            </w:r>
          </w:p>
        </w:tc>
        <w:tc>
          <w:tcPr>
            <w:tcW w:w="0" w:type="auto"/>
            <w:shd w:val="clear" w:color="auto" w:fill="auto"/>
            <w:vAlign w:val="center"/>
            <w:hideMark/>
          </w:tcPr>
          <w:p w:rsidR="009755B7" w:rsidRPr="00771DAB" w:rsidRDefault="009755B7" w:rsidP="009755B7">
            <w:pPr>
              <w:widowControl/>
              <w:suppressAutoHyphens w:val="0"/>
              <w:jc w:val="center"/>
              <w:rPr>
                <w:rFonts w:ascii="仿宋" w:eastAsia="仿宋" w:hAnsi="仿宋" w:cs="宋体"/>
                <w:kern w:val="0"/>
                <w:sz w:val="24"/>
              </w:rPr>
            </w:pPr>
            <w:r w:rsidRPr="00771DAB">
              <w:rPr>
                <w:rFonts w:ascii="仿宋" w:eastAsia="仿宋" w:hAnsi="仿宋" w:cs="宋体" w:hint="eastAsia"/>
                <w:kern w:val="0"/>
                <w:sz w:val="24"/>
              </w:rPr>
              <w:t>米</w:t>
            </w:r>
          </w:p>
        </w:tc>
        <w:tc>
          <w:tcPr>
            <w:tcW w:w="0" w:type="auto"/>
            <w:shd w:val="clear" w:color="auto" w:fill="auto"/>
            <w:vAlign w:val="center"/>
            <w:hideMark/>
          </w:tcPr>
          <w:p w:rsidR="009755B7" w:rsidRPr="00771DAB" w:rsidRDefault="009755B7" w:rsidP="009755B7">
            <w:pPr>
              <w:widowControl/>
              <w:suppressAutoHyphens w:val="0"/>
              <w:jc w:val="center"/>
              <w:rPr>
                <w:rFonts w:ascii="仿宋" w:eastAsia="仿宋" w:hAnsi="仿宋" w:cs="宋体"/>
                <w:kern w:val="0"/>
                <w:sz w:val="24"/>
              </w:rPr>
            </w:pPr>
            <w:r w:rsidRPr="00771DAB">
              <w:rPr>
                <w:rFonts w:ascii="仿宋" w:eastAsia="仿宋" w:hAnsi="仿宋" w:cs="宋体" w:hint="eastAsia"/>
                <w:kern w:val="0"/>
                <w:sz w:val="24"/>
              </w:rPr>
              <w:t xml:space="preserve">600 </w:t>
            </w:r>
          </w:p>
        </w:tc>
        <w:tc>
          <w:tcPr>
            <w:tcW w:w="1159" w:type="dxa"/>
            <w:shd w:val="clear" w:color="auto" w:fill="auto"/>
            <w:vAlign w:val="center"/>
            <w:hideMark/>
          </w:tcPr>
          <w:p w:rsidR="009755B7" w:rsidRPr="00771DAB" w:rsidRDefault="009755B7" w:rsidP="009755B7">
            <w:pPr>
              <w:widowControl/>
              <w:suppressAutoHyphens w:val="0"/>
              <w:jc w:val="right"/>
              <w:rPr>
                <w:rFonts w:ascii="仿宋" w:eastAsia="仿宋" w:hAnsi="仿宋" w:cs="宋体"/>
                <w:color w:val="9C6500"/>
                <w:kern w:val="0"/>
                <w:sz w:val="24"/>
                <w:szCs w:val="24"/>
              </w:rPr>
            </w:pPr>
            <w:r w:rsidRPr="00771DAB">
              <w:rPr>
                <w:rFonts w:ascii="仿宋" w:eastAsia="仿宋" w:hAnsi="仿宋" w:cs="宋体" w:hint="eastAsia"/>
                <w:color w:val="9C6500"/>
                <w:kern w:val="0"/>
                <w:sz w:val="24"/>
                <w:szCs w:val="24"/>
              </w:rPr>
              <w:t xml:space="preserve">　</w:t>
            </w:r>
          </w:p>
        </w:tc>
        <w:tc>
          <w:tcPr>
            <w:tcW w:w="567" w:type="dxa"/>
            <w:shd w:val="clear" w:color="auto" w:fill="auto"/>
            <w:vAlign w:val="center"/>
            <w:hideMark/>
          </w:tcPr>
          <w:p w:rsidR="009755B7" w:rsidRPr="00771DAB" w:rsidRDefault="009755B7" w:rsidP="009755B7">
            <w:pPr>
              <w:widowControl/>
              <w:suppressAutoHyphens w:val="0"/>
              <w:jc w:val="right"/>
              <w:rPr>
                <w:rFonts w:ascii="仿宋" w:eastAsia="仿宋" w:hAnsi="仿宋" w:cs="宋体"/>
                <w:color w:val="9C6500"/>
                <w:kern w:val="0"/>
                <w:sz w:val="24"/>
                <w:szCs w:val="24"/>
              </w:rPr>
            </w:pPr>
            <w:r w:rsidRPr="00771DAB">
              <w:rPr>
                <w:rFonts w:ascii="仿宋" w:eastAsia="仿宋" w:hAnsi="仿宋" w:cs="宋体" w:hint="eastAsia"/>
                <w:color w:val="9C6500"/>
                <w:kern w:val="0"/>
                <w:sz w:val="24"/>
                <w:szCs w:val="24"/>
              </w:rPr>
              <w:t xml:space="preserve">　</w:t>
            </w:r>
          </w:p>
        </w:tc>
        <w:tc>
          <w:tcPr>
            <w:tcW w:w="851" w:type="dxa"/>
            <w:shd w:val="clear" w:color="auto" w:fill="auto"/>
            <w:vAlign w:val="center"/>
            <w:hideMark/>
          </w:tcPr>
          <w:p w:rsidR="009755B7" w:rsidRPr="00771DAB" w:rsidRDefault="009755B7" w:rsidP="009755B7">
            <w:pPr>
              <w:widowControl/>
              <w:suppressAutoHyphens w:val="0"/>
              <w:jc w:val="center"/>
              <w:rPr>
                <w:rFonts w:ascii="仿宋" w:eastAsia="仿宋" w:hAnsi="仿宋" w:cs="宋体"/>
                <w:kern w:val="0"/>
                <w:sz w:val="24"/>
              </w:rPr>
            </w:pPr>
            <w:r w:rsidRPr="00771DAB">
              <w:rPr>
                <w:rFonts w:ascii="仿宋" w:eastAsia="仿宋" w:hAnsi="仿宋" w:cs="宋体" w:hint="eastAsia"/>
                <w:kern w:val="0"/>
                <w:sz w:val="24"/>
              </w:rPr>
              <w:t>立柱间距3m</w:t>
            </w:r>
          </w:p>
        </w:tc>
      </w:tr>
      <w:tr w:rsidR="009B0EE1" w:rsidRPr="00771DAB" w:rsidTr="00771DAB">
        <w:trPr>
          <w:trHeight w:val="600"/>
          <w:jc w:val="center"/>
        </w:trPr>
        <w:tc>
          <w:tcPr>
            <w:tcW w:w="0" w:type="auto"/>
            <w:vMerge/>
            <w:shd w:val="clear" w:color="auto" w:fill="auto"/>
            <w:vAlign w:val="center"/>
            <w:hideMark/>
          </w:tcPr>
          <w:p w:rsidR="009755B7" w:rsidRPr="00771DAB" w:rsidRDefault="009755B7" w:rsidP="009755B7">
            <w:pPr>
              <w:widowControl/>
              <w:suppressAutoHyphens w:val="0"/>
              <w:jc w:val="left"/>
              <w:rPr>
                <w:rFonts w:ascii="仿宋" w:eastAsia="仿宋" w:hAnsi="仿宋" w:cs="宋体"/>
                <w:kern w:val="0"/>
                <w:sz w:val="24"/>
              </w:rPr>
            </w:pPr>
          </w:p>
        </w:tc>
        <w:tc>
          <w:tcPr>
            <w:tcW w:w="0" w:type="auto"/>
            <w:vMerge/>
            <w:shd w:val="clear" w:color="auto" w:fill="auto"/>
            <w:vAlign w:val="center"/>
            <w:hideMark/>
          </w:tcPr>
          <w:p w:rsidR="009755B7" w:rsidRPr="00771DAB" w:rsidRDefault="009755B7" w:rsidP="009755B7">
            <w:pPr>
              <w:widowControl/>
              <w:suppressAutoHyphens w:val="0"/>
              <w:jc w:val="left"/>
              <w:rPr>
                <w:rFonts w:ascii="仿宋" w:eastAsia="仿宋" w:hAnsi="仿宋" w:cs="宋体"/>
                <w:kern w:val="0"/>
                <w:sz w:val="24"/>
              </w:rPr>
            </w:pPr>
          </w:p>
        </w:tc>
        <w:tc>
          <w:tcPr>
            <w:tcW w:w="0" w:type="auto"/>
            <w:shd w:val="clear" w:color="auto" w:fill="auto"/>
            <w:vAlign w:val="center"/>
            <w:hideMark/>
          </w:tcPr>
          <w:p w:rsidR="009755B7" w:rsidRPr="00771DAB" w:rsidRDefault="009755B7" w:rsidP="009755B7">
            <w:pPr>
              <w:widowControl/>
              <w:suppressAutoHyphens w:val="0"/>
              <w:jc w:val="center"/>
              <w:rPr>
                <w:rFonts w:ascii="仿宋" w:eastAsia="仿宋" w:hAnsi="仿宋" w:cs="宋体"/>
                <w:kern w:val="0"/>
                <w:sz w:val="24"/>
              </w:rPr>
            </w:pPr>
            <w:r w:rsidRPr="00771DAB">
              <w:rPr>
                <w:rFonts w:ascii="仿宋" w:eastAsia="仿宋" w:hAnsi="仿宋" w:cs="宋体" w:hint="eastAsia"/>
                <w:kern w:val="0"/>
                <w:sz w:val="24"/>
              </w:rPr>
              <w:t>土石方下挖清理</w:t>
            </w:r>
          </w:p>
        </w:tc>
        <w:tc>
          <w:tcPr>
            <w:tcW w:w="0" w:type="auto"/>
            <w:shd w:val="clear" w:color="auto" w:fill="auto"/>
            <w:vAlign w:val="center"/>
            <w:hideMark/>
          </w:tcPr>
          <w:p w:rsidR="009755B7" w:rsidRPr="00771DAB" w:rsidRDefault="009755B7" w:rsidP="009755B7">
            <w:pPr>
              <w:widowControl/>
              <w:suppressAutoHyphens w:val="0"/>
              <w:jc w:val="center"/>
              <w:rPr>
                <w:rFonts w:ascii="仿宋" w:eastAsia="仿宋" w:hAnsi="仿宋" w:cs="宋体"/>
                <w:kern w:val="0"/>
                <w:sz w:val="24"/>
              </w:rPr>
            </w:pPr>
            <w:r w:rsidRPr="00771DAB">
              <w:rPr>
                <w:rFonts w:ascii="仿宋" w:eastAsia="仿宋" w:hAnsi="仿宋" w:cs="宋体" w:hint="eastAsia"/>
                <w:kern w:val="0"/>
                <w:sz w:val="24"/>
              </w:rPr>
              <w:t xml:space="preserve">　</w:t>
            </w:r>
          </w:p>
        </w:tc>
        <w:tc>
          <w:tcPr>
            <w:tcW w:w="0" w:type="auto"/>
            <w:shd w:val="clear" w:color="auto" w:fill="auto"/>
            <w:vAlign w:val="center"/>
            <w:hideMark/>
          </w:tcPr>
          <w:p w:rsidR="009755B7" w:rsidRPr="00771DAB" w:rsidRDefault="009755B7" w:rsidP="009755B7">
            <w:pPr>
              <w:widowControl/>
              <w:suppressAutoHyphens w:val="0"/>
              <w:jc w:val="center"/>
              <w:rPr>
                <w:rFonts w:ascii="仿宋" w:eastAsia="仿宋" w:hAnsi="仿宋" w:cs="宋体"/>
                <w:kern w:val="0"/>
                <w:sz w:val="24"/>
              </w:rPr>
            </w:pPr>
            <w:r w:rsidRPr="00771DAB">
              <w:rPr>
                <w:rFonts w:ascii="仿宋" w:eastAsia="仿宋" w:hAnsi="仿宋" w:cs="宋体" w:hint="eastAsia"/>
                <w:kern w:val="0"/>
                <w:sz w:val="24"/>
              </w:rPr>
              <w:t>项</w:t>
            </w:r>
          </w:p>
        </w:tc>
        <w:tc>
          <w:tcPr>
            <w:tcW w:w="0" w:type="auto"/>
            <w:shd w:val="clear" w:color="auto" w:fill="auto"/>
            <w:vAlign w:val="center"/>
            <w:hideMark/>
          </w:tcPr>
          <w:p w:rsidR="009755B7" w:rsidRPr="00771DAB" w:rsidRDefault="009755B7" w:rsidP="009755B7">
            <w:pPr>
              <w:widowControl/>
              <w:suppressAutoHyphens w:val="0"/>
              <w:jc w:val="center"/>
              <w:rPr>
                <w:rFonts w:ascii="仿宋" w:eastAsia="仿宋" w:hAnsi="仿宋" w:cs="宋体"/>
                <w:kern w:val="0"/>
                <w:sz w:val="24"/>
              </w:rPr>
            </w:pPr>
            <w:r w:rsidRPr="00771DAB">
              <w:rPr>
                <w:rFonts w:ascii="仿宋" w:eastAsia="仿宋" w:hAnsi="仿宋" w:cs="宋体" w:hint="eastAsia"/>
                <w:kern w:val="0"/>
                <w:sz w:val="24"/>
              </w:rPr>
              <w:t xml:space="preserve">1 </w:t>
            </w:r>
          </w:p>
        </w:tc>
        <w:tc>
          <w:tcPr>
            <w:tcW w:w="1159" w:type="dxa"/>
            <w:shd w:val="clear" w:color="auto" w:fill="auto"/>
            <w:vAlign w:val="center"/>
            <w:hideMark/>
          </w:tcPr>
          <w:p w:rsidR="009755B7" w:rsidRPr="00771DAB" w:rsidRDefault="009755B7" w:rsidP="009755B7">
            <w:pPr>
              <w:widowControl/>
              <w:suppressAutoHyphens w:val="0"/>
              <w:jc w:val="left"/>
              <w:rPr>
                <w:rFonts w:ascii="仿宋" w:eastAsia="仿宋" w:hAnsi="仿宋" w:cs="宋体"/>
                <w:color w:val="9C6500"/>
                <w:kern w:val="0"/>
                <w:sz w:val="24"/>
                <w:szCs w:val="24"/>
              </w:rPr>
            </w:pPr>
            <w:r w:rsidRPr="00771DAB">
              <w:rPr>
                <w:rFonts w:ascii="仿宋" w:eastAsia="仿宋" w:hAnsi="仿宋" w:cs="宋体" w:hint="eastAsia"/>
                <w:color w:val="9C6500"/>
                <w:kern w:val="0"/>
                <w:sz w:val="24"/>
                <w:szCs w:val="24"/>
              </w:rPr>
              <w:t xml:space="preserve">　</w:t>
            </w:r>
          </w:p>
        </w:tc>
        <w:tc>
          <w:tcPr>
            <w:tcW w:w="567" w:type="dxa"/>
            <w:shd w:val="clear" w:color="auto" w:fill="auto"/>
            <w:vAlign w:val="center"/>
            <w:hideMark/>
          </w:tcPr>
          <w:p w:rsidR="009755B7" w:rsidRPr="00771DAB" w:rsidRDefault="009755B7" w:rsidP="009755B7">
            <w:pPr>
              <w:widowControl/>
              <w:suppressAutoHyphens w:val="0"/>
              <w:jc w:val="right"/>
              <w:rPr>
                <w:rFonts w:ascii="仿宋" w:eastAsia="仿宋" w:hAnsi="仿宋" w:cs="宋体"/>
                <w:color w:val="9C6500"/>
                <w:kern w:val="0"/>
                <w:sz w:val="24"/>
                <w:szCs w:val="24"/>
              </w:rPr>
            </w:pPr>
            <w:r w:rsidRPr="00771DAB">
              <w:rPr>
                <w:rFonts w:ascii="仿宋" w:eastAsia="仿宋" w:hAnsi="仿宋" w:cs="宋体" w:hint="eastAsia"/>
                <w:color w:val="9C6500"/>
                <w:kern w:val="0"/>
                <w:sz w:val="24"/>
                <w:szCs w:val="24"/>
              </w:rPr>
              <w:t xml:space="preserve">　</w:t>
            </w:r>
          </w:p>
        </w:tc>
        <w:tc>
          <w:tcPr>
            <w:tcW w:w="851" w:type="dxa"/>
            <w:shd w:val="clear" w:color="auto" w:fill="auto"/>
            <w:vAlign w:val="center"/>
            <w:hideMark/>
          </w:tcPr>
          <w:p w:rsidR="009755B7" w:rsidRPr="00771DAB" w:rsidRDefault="009755B7" w:rsidP="009755B7">
            <w:pPr>
              <w:widowControl/>
              <w:suppressAutoHyphens w:val="0"/>
              <w:jc w:val="center"/>
              <w:rPr>
                <w:rFonts w:ascii="仿宋" w:eastAsia="仿宋" w:hAnsi="仿宋" w:cs="宋体"/>
                <w:kern w:val="0"/>
                <w:sz w:val="24"/>
              </w:rPr>
            </w:pPr>
            <w:r w:rsidRPr="00771DAB">
              <w:rPr>
                <w:rFonts w:ascii="仿宋" w:eastAsia="仿宋" w:hAnsi="仿宋" w:cs="宋体" w:hint="eastAsia"/>
                <w:kern w:val="0"/>
                <w:sz w:val="24"/>
              </w:rPr>
              <w:t xml:space="preserve">　</w:t>
            </w:r>
          </w:p>
        </w:tc>
      </w:tr>
      <w:tr w:rsidR="009B0EE1" w:rsidRPr="00771DAB" w:rsidTr="00771DAB">
        <w:trPr>
          <w:trHeight w:val="1200"/>
          <w:jc w:val="center"/>
        </w:trPr>
        <w:tc>
          <w:tcPr>
            <w:tcW w:w="0" w:type="auto"/>
            <w:vMerge/>
            <w:shd w:val="clear" w:color="auto" w:fill="auto"/>
            <w:vAlign w:val="center"/>
            <w:hideMark/>
          </w:tcPr>
          <w:p w:rsidR="009755B7" w:rsidRPr="00771DAB" w:rsidRDefault="009755B7" w:rsidP="009755B7">
            <w:pPr>
              <w:widowControl/>
              <w:suppressAutoHyphens w:val="0"/>
              <w:jc w:val="left"/>
              <w:rPr>
                <w:rFonts w:ascii="仿宋" w:eastAsia="仿宋" w:hAnsi="仿宋" w:cs="宋体"/>
                <w:kern w:val="0"/>
                <w:sz w:val="24"/>
              </w:rPr>
            </w:pPr>
          </w:p>
        </w:tc>
        <w:tc>
          <w:tcPr>
            <w:tcW w:w="0" w:type="auto"/>
            <w:vMerge/>
            <w:shd w:val="clear" w:color="auto" w:fill="auto"/>
            <w:vAlign w:val="center"/>
            <w:hideMark/>
          </w:tcPr>
          <w:p w:rsidR="009755B7" w:rsidRPr="00771DAB" w:rsidRDefault="009755B7" w:rsidP="009755B7">
            <w:pPr>
              <w:widowControl/>
              <w:suppressAutoHyphens w:val="0"/>
              <w:jc w:val="left"/>
              <w:rPr>
                <w:rFonts w:ascii="仿宋" w:eastAsia="仿宋" w:hAnsi="仿宋" w:cs="宋体"/>
                <w:kern w:val="0"/>
                <w:sz w:val="24"/>
              </w:rPr>
            </w:pPr>
          </w:p>
        </w:tc>
        <w:tc>
          <w:tcPr>
            <w:tcW w:w="0" w:type="auto"/>
            <w:shd w:val="clear" w:color="auto" w:fill="auto"/>
            <w:vAlign w:val="center"/>
            <w:hideMark/>
          </w:tcPr>
          <w:p w:rsidR="009755B7" w:rsidRPr="00771DAB" w:rsidRDefault="009755B7" w:rsidP="009755B7">
            <w:pPr>
              <w:widowControl/>
              <w:suppressAutoHyphens w:val="0"/>
              <w:jc w:val="center"/>
              <w:rPr>
                <w:rFonts w:ascii="仿宋" w:eastAsia="仿宋" w:hAnsi="仿宋" w:cs="宋体"/>
                <w:kern w:val="0"/>
                <w:sz w:val="24"/>
              </w:rPr>
            </w:pPr>
            <w:r w:rsidRPr="00771DAB">
              <w:rPr>
                <w:rFonts w:ascii="仿宋" w:eastAsia="仿宋" w:hAnsi="仿宋" w:cs="宋体" w:hint="eastAsia"/>
                <w:kern w:val="0"/>
                <w:sz w:val="24"/>
              </w:rPr>
              <w:t>围栏基础下挖、夯实、浇筑、回填等</w:t>
            </w:r>
          </w:p>
        </w:tc>
        <w:tc>
          <w:tcPr>
            <w:tcW w:w="0" w:type="auto"/>
            <w:shd w:val="clear" w:color="auto" w:fill="auto"/>
            <w:vAlign w:val="center"/>
            <w:hideMark/>
          </w:tcPr>
          <w:p w:rsidR="009755B7" w:rsidRPr="00771DAB" w:rsidRDefault="009755B7" w:rsidP="009755B7">
            <w:pPr>
              <w:widowControl/>
              <w:suppressAutoHyphens w:val="0"/>
              <w:jc w:val="center"/>
              <w:rPr>
                <w:rFonts w:ascii="仿宋" w:eastAsia="仿宋" w:hAnsi="仿宋" w:cs="宋体"/>
                <w:kern w:val="0"/>
                <w:sz w:val="24"/>
              </w:rPr>
            </w:pPr>
            <w:r w:rsidRPr="00771DAB">
              <w:rPr>
                <w:rFonts w:ascii="仿宋" w:eastAsia="仿宋" w:hAnsi="仿宋" w:cs="宋体" w:hint="eastAsia"/>
                <w:kern w:val="0"/>
                <w:sz w:val="24"/>
              </w:rPr>
              <w:t>深0.7 m*长0.5m*宽0.5m</w:t>
            </w:r>
          </w:p>
        </w:tc>
        <w:tc>
          <w:tcPr>
            <w:tcW w:w="0" w:type="auto"/>
            <w:shd w:val="clear" w:color="auto" w:fill="auto"/>
            <w:vAlign w:val="center"/>
            <w:hideMark/>
          </w:tcPr>
          <w:p w:rsidR="009755B7" w:rsidRPr="00771DAB" w:rsidRDefault="009755B7" w:rsidP="009755B7">
            <w:pPr>
              <w:widowControl/>
              <w:suppressAutoHyphens w:val="0"/>
              <w:jc w:val="center"/>
              <w:rPr>
                <w:rFonts w:ascii="仿宋" w:eastAsia="仿宋" w:hAnsi="仿宋" w:cs="宋体"/>
                <w:kern w:val="0"/>
                <w:sz w:val="24"/>
              </w:rPr>
            </w:pPr>
            <w:r w:rsidRPr="00771DAB">
              <w:rPr>
                <w:rFonts w:ascii="仿宋" w:eastAsia="仿宋" w:hAnsi="仿宋" w:cs="宋体" w:hint="eastAsia"/>
                <w:kern w:val="0"/>
                <w:sz w:val="24"/>
              </w:rPr>
              <w:t>个</w:t>
            </w:r>
          </w:p>
        </w:tc>
        <w:tc>
          <w:tcPr>
            <w:tcW w:w="0" w:type="auto"/>
            <w:shd w:val="clear" w:color="auto" w:fill="auto"/>
            <w:vAlign w:val="center"/>
            <w:hideMark/>
          </w:tcPr>
          <w:p w:rsidR="009755B7" w:rsidRPr="00771DAB" w:rsidRDefault="009755B7" w:rsidP="009755B7">
            <w:pPr>
              <w:widowControl/>
              <w:suppressAutoHyphens w:val="0"/>
              <w:jc w:val="center"/>
              <w:rPr>
                <w:rFonts w:ascii="仿宋" w:eastAsia="仿宋" w:hAnsi="仿宋" w:cs="宋体"/>
                <w:kern w:val="0"/>
                <w:sz w:val="24"/>
              </w:rPr>
            </w:pPr>
            <w:r w:rsidRPr="00771DAB">
              <w:rPr>
                <w:rFonts w:ascii="仿宋" w:eastAsia="仿宋" w:hAnsi="仿宋" w:cs="宋体" w:hint="eastAsia"/>
                <w:kern w:val="0"/>
                <w:sz w:val="24"/>
              </w:rPr>
              <w:t xml:space="preserve">300 </w:t>
            </w:r>
          </w:p>
        </w:tc>
        <w:tc>
          <w:tcPr>
            <w:tcW w:w="1159" w:type="dxa"/>
            <w:shd w:val="clear" w:color="auto" w:fill="auto"/>
            <w:vAlign w:val="center"/>
            <w:hideMark/>
          </w:tcPr>
          <w:p w:rsidR="009755B7" w:rsidRPr="00771DAB" w:rsidRDefault="009755B7" w:rsidP="009755B7">
            <w:pPr>
              <w:widowControl/>
              <w:suppressAutoHyphens w:val="0"/>
              <w:jc w:val="left"/>
              <w:rPr>
                <w:rFonts w:ascii="仿宋" w:eastAsia="仿宋" w:hAnsi="仿宋" w:cs="宋体"/>
                <w:color w:val="9C6500"/>
                <w:kern w:val="0"/>
                <w:sz w:val="24"/>
                <w:szCs w:val="24"/>
              </w:rPr>
            </w:pPr>
            <w:r w:rsidRPr="00771DAB">
              <w:rPr>
                <w:rFonts w:ascii="仿宋" w:eastAsia="仿宋" w:hAnsi="仿宋" w:cs="宋体" w:hint="eastAsia"/>
                <w:color w:val="9C6500"/>
                <w:kern w:val="0"/>
                <w:sz w:val="24"/>
                <w:szCs w:val="24"/>
              </w:rPr>
              <w:t xml:space="preserve">　</w:t>
            </w:r>
          </w:p>
        </w:tc>
        <w:tc>
          <w:tcPr>
            <w:tcW w:w="567" w:type="dxa"/>
            <w:shd w:val="clear" w:color="auto" w:fill="auto"/>
            <w:vAlign w:val="center"/>
            <w:hideMark/>
          </w:tcPr>
          <w:p w:rsidR="009755B7" w:rsidRPr="00771DAB" w:rsidRDefault="009755B7" w:rsidP="009755B7">
            <w:pPr>
              <w:widowControl/>
              <w:suppressAutoHyphens w:val="0"/>
              <w:jc w:val="right"/>
              <w:rPr>
                <w:rFonts w:ascii="仿宋" w:eastAsia="仿宋" w:hAnsi="仿宋" w:cs="宋体"/>
                <w:color w:val="9C6500"/>
                <w:kern w:val="0"/>
                <w:sz w:val="24"/>
                <w:szCs w:val="24"/>
              </w:rPr>
            </w:pPr>
            <w:r w:rsidRPr="00771DAB">
              <w:rPr>
                <w:rFonts w:ascii="仿宋" w:eastAsia="仿宋" w:hAnsi="仿宋" w:cs="宋体" w:hint="eastAsia"/>
                <w:color w:val="9C6500"/>
                <w:kern w:val="0"/>
                <w:sz w:val="24"/>
                <w:szCs w:val="24"/>
              </w:rPr>
              <w:t xml:space="preserve">　</w:t>
            </w:r>
          </w:p>
        </w:tc>
        <w:tc>
          <w:tcPr>
            <w:tcW w:w="851" w:type="dxa"/>
            <w:shd w:val="clear" w:color="auto" w:fill="auto"/>
            <w:vAlign w:val="center"/>
            <w:hideMark/>
          </w:tcPr>
          <w:p w:rsidR="009755B7" w:rsidRPr="00771DAB" w:rsidRDefault="009755B7" w:rsidP="009755B7">
            <w:pPr>
              <w:widowControl/>
              <w:suppressAutoHyphens w:val="0"/>
              <w:jc w:val="center"/>
              <w:rPr>
                <w:rFonts w:ascii="仿宋" w:eastAsia="仿宋" w:hAnsi="仿宋" w:cs="宋体"/>
                <w:kern w:val="0"/>
                <w:sz w:val="24"/>
              </w:rPr>
            </w:pPr>
            <w:r w:rsidRPr="00771DAB">
              <w:rPr>
                <w:rFonts w:ascii="仿宋" w:eastAsia="仿宋" w:hAnsi="仿宋" w:cs="宋体" w:hint="eastAsia"/>
                <w:kern w:val="0"/>
                <w:sz w:val="24"/>
              </w:rPr>
              <w:t xml:space="preserve">　</w:t>
            </w:r>
          </w:p>
        </w:tc>
      </w:tr>
      <w:tr w:rsidR="009B0EE1" w:rsidRPr="00771DAB" w:rsidTr="00771DAB">
        <w:trPr>
          <w:trHeight w:val="600"/>
          <w:jc w:val="center"/>
        </w:trPr>
        <w:tc>
          <w:tcPr>
            <w:tcW w:w="0" w:type="auto"/>
            <w:vMerge/>
            <w:shd w:val="clear" w:color="auto" w:fill="auto"/>
            <w:vAlign w:val="center"/>
            <w:hideMark/>
          </w:tcPr>
          <w:p w:rsidR="009755B7" w:rsidRPr="00771DAB" w:rsidRDefault="009755B7" w:rsidP="009755B7">
            <w:pPr>
              <w:widowControl/>
              <w:suppressAutoHyphens w:val="0"/>
              <w:jc w:val="left"/>
              <w:rPr>
                <w:rFonts w:ascii="仿宋" w:eastAsia="仿宋" w:hAnsi="仿宋" w:cs="宋体"/>
                <w:kern w:val="0"/>
                <w:sz w:val="24"/>
              </w:rPr>
            </w:pPr>
          </w:p>
        </w:tc>
        <w:tc>
          <w:tcPr>
            <w:tcW w:w="0" w:type="auto"/>
            <w:vMerge/>
            <w:shd w:val="clear" w:color="auto" w:fill="auto"/>
            <w:vAlign w:val="center"/>
            <w:hideMark/>
          </w:tcPr>
          <w:p w:rsidR="009755B7" w:rsidRPr="00771DAB" w:rsidRDefault="009755B7" w:rsidP="009755B7">
            <w:pPr>
              <w:widowControl/>
              <w:suppressAutoHyphens w:val="0"/>
              <w:jc w:val="left"/>
              <w:rPr>
                <w:rFonts w:ascii="仿宋" w:eastAsia="仿宋" w:hAnsi="仿宋" w:cs="宋体"/>
                <w:kern w:val="0"/>
                <w:sz w:val="24"/>
              </w:rPr>
            </w:pPr>
          </w:p>
        </w:tc>
        <w:tc>
          <w:tcPr>
            <w:tcW w:w="0" w:type="auto"/>
            <w:shd w:val="clear" w:color="auto" w:fill="auto"/>
            <w:vAlign w:val="center"/>
            <w:hideMark/>
          </w:tcPr>
          <w:p w:rsidR="009755B7" w:rsidRPr="00771DAB" w:rsidRDefault="009755B7" w:rsidP="009755B7">
            <w:pPr>
              <w:widowControl/>
              <w:suppressAutoHyphens w:val="0"/>
              <w:jc w:val="center"/>
              <w:rPr>
                <w:rFonts w:ascii="仿宋" w:eastAsia="仿宋" w:hAnsi="仿宋" w:cs="宋体"/>
                <w:kern w:val="0"/>
                <w:sz w:val="24"/>
              </w:rPr>
            </w:pPr>
            <w:r w:rsidRPr="00771DAB">
              <w:rPr>
                <w:rFonts w:ascii="仿宋" w:eastAsia="仿宋" w:hAnsi="仿宋" w:cs="宋体" w:hint="eastAsia"/>
                <w:kern w:val="0"/>
                <w:sz w:val="24"/>
              </w:rPr>
              <w:t>围栏立柱固定件预埋</w:t>
            </w:r>
          </w:p>
        </w:tc>
        <w:tc>
          <w:tcPr>
            <w:tcW w:w="0" w:type="auto"/>
            <w:shd w:val="clear" w:color="auto" w:fill="auto"/>
            <w:vAlign w:val="center"/>
            <w:hideMark/>
          </w:tcPr>
          <w:p w:rsidR="009755B7" w:rsidRPr="00771DAB" w:rsidRDefault="009755B7" w:rsidP="009755B7">
            <w:pPr>
              <w:widowControl/>
              <w:suppressAutoHyphens w:val="0"/>
              <w:jc w:val="center"/>
              <w:rPr>
                <w:rFonts w:ascii="仿宋" w:eastAsia="仿宋" w:hAnsi="仿宋" w:cs="宋体"/>
                <w:kern w:val="0"/>
                <w:sz w:val="24"/>
              </w:rPr>
            </w:pPr>
            <w:r w:rsidRPr="00771DAB">
              <w:rPr>
                <w:rFonts w:ascii="仿宋" w:eastAsia="仿宋" w:hAnsi="仿宋" w:cs="宋体" w:hint="eastAsia"/>
                <w:kern w:val="0"/>
                <w:sz w:val="24"/>
              </w:rPr>
              <w:t xml:space="preserve">　</w:t>
            </w:r>
          </w:p>
        </w:tc>
        <w:tc>
          <w:tcPr>
            <w:tcW w:w="0" w:type="auto"/>
            <w:shd w:val="clear" w:color="auto" w:fill="auto"/>
            <w:vAlign w:val="center"/>
            <w:hideMark/>
          </w:tcPr>
          <w:p w:rsidR="009755B7" w:rsidRPr="00771DAB" w:rsidRDefault="009755B7" w:rsidP="009755B7">
            <w:pPr>
              <w:widowControl/>
              <w:suppressAutoHyphens w:val="0"/>
              <w:jc w:val="center"/>
              <w:rPr>
                <w:rFonts w:ascii="仿宋" w:eastAsia="仿宋" w:hAnsi="仿宋" w:cs="宋体"/>
                <w:kern w:val="0"/>
                <w:sz w:val="24"/>
              </w:rPr>
            </w:pPr>
            <w:r w:rsidRPr="00771DAB">
              <w:rPr>
                <w:rFonts w:ascii="仿宋" w:eastAsia="仿宋" w:hAnsi="仿宋" w:cs="宋体" w:hint="eastAsia"/>
                <w:kern w:val="0"/>
                <w:sz w:val="24"/>
              </w:rPr>
              <w:t>个</w:t>
            </w:r>
          </w:p>
        </w:tc>
        <w:tc>
          <w:tcPr>
            <w:tcW w:w="0" w:type="auto"/>
            <w:shd w:val="clear" w:color="auto" w:fill="auto"/>
            <w:vAlign w:val="center"/>
            <w:hideMark/>
          </w:tcPr>
          <w:p w:rsidR="009755B7" w:rsidRPr="00771DAB" w:rsidRDefault="009755B7" w:rsidP="009755B7">
            <w:pPr>
              <w:widowControl/>
              <w:suppressAutoHyphens w:val="0"/>
              <w:jc w:val="center"/>
              <w:rPr>
                <w:rFonts w:ascii="仿宋" w:eastAsia="仿宋" w:hAnsi="仿宋" w:cs="宋体"/>
                <w:kern w:val="0"/>
                <w:sz w:val="24"/>
              </w:rPr>
            </w:pPr>
            <w:r w:rsidRPr="00771DAB">
              <w:rPr>
                <w:rFonts w:ascii="仿宋" w:eastAsia="仿宋" w:hAnsi="仿宋" w:cs="宋体" w:hint="eastAsia"/>
                <w:kern w:val="0"/>
                <w:sz w:val="24"/>
              </w:rPr>
              <w:t xml:space="preserve">300 </w:t>
            </w:r>
          </w:p>
        </w:tc>
        <w:tc>
          <w:tcPr>
            <w:tcW w:w="1159" w:type="dxa"/>
            <w:shd w:val="clear" w:color="auto" w:fill="auto"/>
            <w:vAlign w:val="center"/>
            <w:hideMark/>
          </w:tcPr>
          <w:p w:rsidR="009755B7" w:rsidRPr="00771DAB" w:rsidRDefault="009755B7" w:rsidP="009755B7">
            <w:pPr>
              <w:widowControl/>
              <w:suppressAutoHyphens w:val="0"/>
              <w:jc w:val="left"/>
              <w:rPr>
                <w:rFonts w:ascii="仿宋" w:eastAsia="仿宋" w:hAnsi="仿宋" w:cs="宋体"/>
                <w:color w:val="9C6500"/>
                <w:kern w:val="0"/>
                <w:sz w:val="24"/>
                <w:szCs w:val="24"/>
              </w:rPr>
            </w:pPr>
            <w:r w:rsidRPr="00771DAB">
              <w:rPr>
                <w:rFonts w:ascii="仿宋" w:eastAsia="仿宋" w:hAnsi="仿宋" w:cs="宋体" w:hint="eastAsia"/>
                <w:color w:val="9C6500"/>
                <w:kern w:val="0"/>
                <w:sz w:val="24"/>
                <w:szCs w:val="24"/>
              </w:rPr>
              <w:t xml:space="preserve">　</w:t>
            </w:r>
          </w:p>
        </w:tc>
        <w:tc>
          <w:tcPr>
            <w:tcW w:w="567" w:type="dxa"/>
            <w:shd w:val="clear" w:color="auto" w:fill="auto"/>
            <w:vAlign w:val="center"/>
            <w:hideMark/>
          </w:tcPr>
          <w:p w:rsidR="009755B7" w:rsidRPr="00771DAB" w:rsidRDefault="009755B7" w:rsidP="009755B7">
            <w:pPr>
              <w:widowControl/>
              <w:suppressAutoHyphens w:val="0"/>
              <w:jc w:val="right"/>
              <w:rPr>
                <w:rFonts w:ascii="仿宋" w:eastAsia="仿宋" w:hAnsi="仿宋" w:cs="宋体"/>
                <w:color w:val="9C6500"/>
                <w:kern w:val="0"/>
                <w:sz w:val="24"/>
                <w:szCs w:val="24"/>
              </w:rPr>
            </w:pPr>
            <w:r w:rsidRPr="00771DAB">
              <w:rPr>
                <w:rFonts w:ascii="仿宋" w:eastAsia="仿宋" w:hAnsi="仿宋" w:cs="宋体" w:hint="eastAsia"/>
                <w:color w:val="9C6500"/>
                <w:kern w:val="0"/>
                <w:sz w:val="24"/>
                <w:szCs w:val="24"/>
              </w:rPr>
              <w:t xml:space="preserve">　</w:t>
            </w:r>
          </w:p>
        </w:tc>
        <w:tc>
          <w:tcPr>
            <w:tcW w:w="851" w:type="dxa"/>
            <w:shd w:val="clear" w:color="auto" w:fill="auto"/>
            <w:vAlign w:val="center"/>
            <w:hideMark/>
          </w:tcPr>
          <w:p w:rsidR="009755B7" w:rsidRPr="00771DAB" w:rsidRDefault="009755B7" w:rsidP="009755B7">
            <w:pPr>
              <w:widowControl/>
              <w:suppressAutoHyphens w:val="0"/>
              <w:jc w:val="center"/>
              <w:rPr>
                <w:rFonts w:ascii="仿宋" w:eastAsia="仿宋" w:hAnsi="仿宋" w:cs="宋体"/>
                <w:kern w:val="0"/>
                <w:sz w:val="24"/>
              </w:rPr>
            </w:pPr>
            <w:r w:rsidRPr="00771DAB">
              <w:rPr>
                <w:rFonts w:ascii="仿宋" w:eastAsia="仿宋" w:hAnsi="仿宋" w:cs="宋体" w:hint="eastAsia"/>
                <w:kern w:val="0"/>
                <w:sz w:val="24"/>
              </w:rPr>
              <w:t xml:space="preserve">　</w:t>
            </w:r>
          </w:p>
        </w:tc>
      </w:tr>
      <w:tr w:rsidR="009755B7" w:rsidRPr="00771DAB" w:rsidTr="00771DAB">
        <w:trPr>
          <w:trHeight w:val="312"/>
          <w:jc w:val="center"/>
        </w:trPr>
        <w:tc>
          <w:tcPr>
            <w:tcW w:w="0" w:type="auto"/>
            <w:gridSpan w:val="3"/>
            <w:shd w:val="clear" w:color="auto" w:fill="auto"/>
            <w:vAlign w:val="center"/>
            <w:hideMark/>
          </w:tcPr>
          <w:p w:rsidR="009755B7" w:rsidRPr="00771DAB" w:rsidRDefault="009755B7" w:rsidP="009755B7">
            <w:pPr>
              <w:widowControl/>
              <w:suppressAutoHyphens w:val="0"/>
              <w:jc w:val="center"/>
              <w:rPr>
                <w:rFonts w:ascii="仿宋" w:eastAsia="仿宋" w:hAnsi="仿宋" w:cs="宋体"/>
                <w:b/>
                <w:bCs/>
                <w:kern w:val="0"/>
                <w:sz w:val="24"/>
              </w:rPr>
            </w:pPr>
            <w:r w:rsidRPr="00771DAB">
              <w:rPr>
                <w:rFonts w:ascii="仿宋" w:eastAsia="仿宋" w:hAnsi="仿宋" w:cs="宋体" w:hint="eastAsia"/>
                <w:b/>
                <w:bCs/>
                <w:kern w:val="0"/>
                <w:sz w:val="24"/>
              </w:rPr>
              <w:t>（B）未拆迁户围栏费用小计</w:t>
            </w:r>
          </w:p>
        </w:tc>
        <w:tc>
          <w:tcPr>
            <w:tcW w:w="0" w:type="auto"/>
            <w:gridSpan w:val="2"/>
            <w:shd w:val="clear" w:color="auto" w:fill="auto"/>
            <w:vAlign w:val="center"/>
            <w:hideMark/>
          </w:tcPr>
          <w:p w:rsidR="009755B7" w:rsidRPr="00771DAB" w:rsidRDefault="009755B7" w:rsidP="009755B7">
            <w:pPr>
              <w:widowControl/>
              <w:suppressAutoHyphens w:val="0"/>
              <w:jc w:val="center"/>
              <w:rPr>
                <w:rFonts w:ascii="仿宋" w:eastAsia="仿宋" w:hAnsi="仿宋" w:cs="宋体"/>
                <w:b/>
                <w:bCs/>
                <w:kern w:val="0"/>
                <w:sz w:val="24"/>
              </w:rPr>
            </w:pPr>
            <w:r w:rsidRPr="00771DAB">
              <w:rPr>
                <w:rFonts w:ascii="仿宋" w:eastAsia="仿宋" w:hAnsi="仿宋" w:cs="宋体" w:hint="eastAsia"/>
                <w:b/>
                <w:bCs/>
                <w:kern w:val="0"/>
                <w:sz w:val="24"/>
              </w:rPr>
              <w:t xml:space="preserve">　</w:t>
            </w:r>
          </w:p>
        </w:tc>
        <w:tc>
          <w:tcPr>
            <w:tcW w:w="0" w:type="auto"/>
            <w:shd w:val="clear" w:color="auto" w:fill="auto"/>
            <w:vAlign w:val="center"/>
            <w:hideMark/>
          </w:tcPr>
          <w:p w:rsidR="009755B7" w:rsidRPr="00771DAB" w:rsidRDefault="009755B7" w:rsidP="009755B7">
            <w:pPr>
              <w:widowControl/>
              <w:suppressAutoHyphens w:val="0"/>
              <w:jc w:val="center"/>
              <w:rPr>
                <w:rFonts w:ascii="仿宋" w:eastAsia="仿宋" w:hAnsi="仿宋" w:cs="宋体"/>
                <w:color w:val="9C6500"/>
                <w:kern w:val="0"/>
                <w:sz w:val="24"/>
                <w:szCs w:val="24"/>
              </w:rPr>
            </w:pPr>
            <w:r w:rsidRPr="00771DAB">
              <w:rPr>
                <w:rFonts w:ascii="仿宋" w:eastAsia="仿宋" w:hAnsi="仿宋" w:cs="宋体" w:hint="eastAsia"/>
                <w:color w:val="9C6500"/>
                <w:kern w:val="0"/>
                <w:sz w:val="24"/>
                <w:szCs w:val="24"/>
              </w:rPr>
              <w:t xml:space="preserve">　</w:t>
            </w:r>
          </w:p>
        </w:tc>
        <w:tc>
          <w:tcPr>
            <w:tcW w:w="1159" w:type="dxa"/>
            <w:shd w:val="clear" w:color="auto" w:fill="auto"/>
            <w:vAlign w:val="center"/>
            <w:hideMark/>
          </w:tcPr>
          <w:p w:rsidR="009755B7" w:rsidRPr="00771DAB" w:rsidRDefault="009755B7" w:rsidP="009755B7">
            <w:pPr>
              <w:widowControl/>
              <w:suppressAutoHyphens w:val="0"/>
              <w:jc w:val="right"/>
              <w:rPr>
                <w:rFonts w:ascii="仿宋" w:eastAsia="仿宋" w:hAnsi="仿宋" w:cs="宋体"/>
                <w:color w:val="9C6500"/>
                <w:kern w:val="0"/>
                <w:sz w:val="24"/>
                <w:szCs w:val="24"/>
              </w:rPr>
            </w:pPr>
            <w:r w:rsidRPr="00771DAB">
              <w:rPr>
                <w:rFonts w:ascii="仿宋" w:eastAsia="仿宋" w:hAnsi="仿宋" w:cs="宋体" w:hint="eastAsia"/>
                <w:color w:val="9C6500"/>
                <w:kern w:val="0"/>
                <w:sz w:val="24"/>
                <w:szCs w:val="24"/>
              </w:rPr>
              <w:t xml:space="preserve">　</w:t>
            </w:r>
          </w:p>
        </w:tc>
        <w:tc>
          <w:tcPr>
            <w:tcW w:w="567" w:type="dxa"/>
            <w:shd w:val="clear" w:color="auto" w:fill="auto"/>
            <w:vAlign w:val="center"/>
            <w:hideMark/>
          </w:tcPr>
          <w:p w:rsidR="009755B7" w:rsidRPr="00771DAB" w:rsidRDefault="009755B7" w:rsidP="009755B7">
            <w:pPr>
              <w:widowControl/>
              <w:suppressAutoHyphens w:val="0"/>
              <w:jc w:val="center"/>
              <w:rPr>
                <w:rFonts w:ascii="仿宋" w:eastAsia="仿宋" w:hAnsi="仿宋" w:cs="宋体"/>
                <w:color w:val="9C6500"/>
                <w:kern w:val="0"/>
                <w:sz w:val="24"/>
                <w:szCs w:val="24"/>
              </w:rPr>
            </w:pPr>
            <w:r w:rsidRPr="00771DAB">
              <w:rPr>
                <w:rFonts w:ascii="仿宋" w:eastAsia="仿宋" w:hAnsi="仿宋" w:cs="宋体" w:hint="eastAsia"/>
                <w:color w:val="9C6500"/>
                <w:kern w:val="0"/>
                <w:sz w:val="24"/>
                <w:szCs w:val="24"/>
              </w:rPr>
              <w:t xml:space="preserve">　</w:t>
            </w:r>
          </w:p>
        </w:tc>
        <w:tc>
          <w:tcPr>
            <w:tcW w:w="851" w:type="dxa"/>
            <w:shd w:val="clear" w:color="auto" w:fill="auto"/>
            <w:vAlign w:val="center"/>
            <w:hideMark/>
          </w:tcPr>
          <w:p w:rsidR="009755B7" w:rsidRPr="00771DAB" w:rsidRDefault="009755B7" w:rsidP="009755B7">
            <w:pPr>
              <w:widowControl/>
              <w:suppressAutoHyphens w:val="0"/>
              <w:jc w:val="center"/>
              <w:rPr>
                <w:rFonts w:ascii="仿宋" w:eastAsia="仿宋" w:hAnsi="仿宋" w:cs="宋体"/>
                <w:b/>
                <w:bCs/>
                <w:kern w:val="0"/>
                <w:sz w:val="24"/>
              </w:rPr>
            </w:pPr>
            <w:r w:rsidRPr="00771DAB">
              <w:rPr>
                <w:rFonts w:ascii="仿宋" w:eastAsia="仿宋" w:hAnsi="仿宋" w:cs="宋体" w:hint="eastAsia"/>
                <w:b/>
                <w:bCs/>
                <w:kern w:val="0"/>
                <w:sz w:val="24"/>
              </w:rPr>
              <w:t xml:space="preserve">　</w:t>
            </w:r>
          </w:p>
        </w:tc>
      </w:tr>
      <w:tr w:rsidR="009B0EE1" w:rsidRPr="00771DAB" w:rsidTr="00771DAB">
        <w:trPr>
          <w:trHeight w:val="2700"/>
          <w:jc w:val="center"/>
        </w:trPr>
        <w:tc>
          <w:tcPr>
            <w:tcW w:w="0" w:type="auto"/>
            <w:vMerge w:val="restart"/>
            <w:shd w:val="clear" w:color="auto" w:fill="auto"/>
            <w:vAlign w:val="center"/>
            <w:hideMark/>
          </w:tcPr>
          <w:p w:rsidR="009755B7" w:rsidRPr="00771DAB" w:rsidRDefault="009755B7" w:rsidP="009755B7">
            <w:pPr>
              <w:widowControl/>
              <w:suppressAutoHyphens w:val="0"/>
              <w:jc w:val="center"/>
              <w:rPr>
                <w:rFonts w:ascii="仿宋" w:eastAsia="仿宋" w:hAnsi="仿宋" w:cs="宋体"/>
                <w:kern w:val="0"/>
                <w:sz w:val="24"/>
              </w:rPr>
            </w:pPr>
            <w:r w:rsidRPr="00771DAB">
              <w:rPr>
                <w:rFonts w:ascii="仿宋" w:eastAsia="仿宋" w:hAnsi="仿宋" w:cs="宋体" w:hint="eastAsia"/>
                <w:kern w:val="0"/>
                <w:sz w:val="24"/>
              </w:rPr>
              <w:t>3</w:t>
            </w:r>
          </w:p>
        </w:tc>
        <w:tc>
          <w:tcPr>
            <w:tcW w:w="0" w:type="auto"/>
            <w:vMerge w:val="restart"/>
            <w:shd w:val="clear" w:color="auto" w:fill="auto"/>
            <w:vAlign w:val="center"/>
            <w:hideMark/>
          </w:tcPr>
          <w:p w:rsidR="009755B7" w:rsidRPr="00771DAB" w:rsidRDefault="009755B7" w:rsidP="009755B7">
            <w:pPr>
              <w:widowControl/>
              <w:suppressAutoHyphens w:val="0"/>
              <w:jc w:val="center"/>
              <w:rPr>
                <w:rFonts w:ascii="仿宋" w:eastAsia="仿宋" w:hAnsi="仿宋" w:cs="宋体"/>
                <w:kern w:val="0"/>
                <w:sz w:val="24"/>
              </w:rPr>
            </w:pPr>
            <w:r w:rsidRPr="00771DAB">
              <w:rPr>
                <w:rFonts w:ascii="仿宋" w:eastAsia="仿宋" w:hAnsi="仿宋" w:cs="宋体" w:hint="eastAsia"/>
                <w:kern w:val="0"/>
                <w:sz w:val="24"/>
              </w:rPr>
              <w:t>简易围栏</w:t>
            </w:r>
          </w:p>
        </w:tc>
        <w:tc>
          <w:tcPr>
            <w:tcW w:w="0" w:type="auto"/>
            <w:shd w:val="clear" w:color="auto" w:fill="auto"/>
            <w:vAlign w:val="center"/>
            <w:hideMark/>
          </w:tcPr>
          <w:p w:rsidR="009755B7" w:rsidRPr="00771DAB" w:rsidRDefault="009755B7" w:rsidP="009755B7">
            <w:pPr>
              <w:widowControl/>
              <w:suppressAutoHyphens w:val="0"/>
              <w:jc w:val="center"/>
              <w:rPr>
                <w:rFonts w:ascii="仿宋" w:eastAsia="仿宋" w:hAnsi="仿宋" w:cs="宋体"/>
                <w:kern w:val="0"/>
                <w:sz w:val="24"/>
              </w:rPr>
            </w:pPr>
            <w:r w:rsidRPr="00771DAB">
              <w:rPr>
                <w:rFonts w:ascii="仿宋" w:eastAsia="仿宋" w:hAnsi="仿宋" w:cs="宋体" w:hint="eastAsia"/>
                <w:kern w:val="0"/>
                <w:sz w:val="24"/>
              </w:rPr>
              <w:t>施工通道</w:t>
            </w:r>
          </w:p>
        </w:tc>
        <w:tc>
          <w:tcPr>
            <w:tcW w:w="0" w:type="auto"/>
            <w:shd w:val="clear" w:color="auto" w:fill="auto"/>
            <w:vAlign w:val="center"/>
            <w:hideMark/>
          </w:tcPr>
          <w:p w:rsidR="009755B7" w:rsidRPr="00771DAB" w:rsidRDefault="009755B7" w:rsidP="009755B7">
            <w:pPr>
              <w:widowControl/>
              <w:suppressAutoHyphens w:val="0"/>
              <w:jc w:val="center"/>
              <w:rPr>
                <w:rFonts w:ascii="仿宋" w:eastAsia="仿宋" w:hAnsi="仿宋" w:cs="宋体"/>
                <w:kern w:val="0"/>
                <w:sz w:val="24"/>
              </w:rPr>
            </w:pPr>
            <w:r w:rsidRPr="00771DAB">
              <w:rPr>
                <w:rFonts w:ascii="仿宋" w:eastAsia="仿宋" w:hAnsi="仿宋" w:cs="宋体" w:hint="eastAsia"/>
                <w:kern w:val="0"/>
                <w:sz w:val="24"/>
              </w:rPr>
              <w:t>桃型立柱加隔离网（立柱高度2m）  隔离网网眼尺寸：5cm*20cm 直径-浸塑后6mm</w:t>
            </w:r>
          </w:p>
        </w:tc>
        <w:tc>
          <w:tcPr>
            <w:tcW w:w="0" w:type="auto"/>
            <w:shd w:val="clear" w:color="auto" w:fill="auto"/>
            <w:vAlign w:val="center"/>
            <w:hideMark/>
          </w:tcPr>
          <w:p w:rsidR="009755B7" w:rsidRPr="00771DAB" w:rsidRDefault="009755B7" w:rsidP="009755B7">
            <w:pPr>
              <w:widowControl/>
              <w:suppressAutoHyphens w:val="0"/>
              <w:jc w:val="center"/>
              <w:rPr>
                <w:rFonts w:ascii="仿宋" w:eastAsia="仿宋" w:hAnsi="仿宋" w:cs="宋体"/>
                <w:kern w:val="0"/>
                <w:sz w:val="24"/>
              </w:rPr>
            </w:pPr>
            <w:r w:rsidRPr="00771DAB">
              <w:rPr>
                <w:rFonts w:ascii="仿宋" w:eastAsia="仿宋" w:hAnsi="仿宋" w:cs="宋体" w:hint="eastAsia"/>
                <w:kern w:val="0"/>
                <w:sz w:val="24"/>
              </w:rPr>
              <w:t>米</w:t>
            </w:r>
          </w:p>
        </w:tc>
        <w:tc>
          <w:tcPr>
            <w:tcW w:w="0" w:type="auto"/>
            <w:shd w:val="clear" w:color="auto" w:fill="auto"/>
            <w:vAlign w:val="center"/>
            <w:hideMark/>
          </w:tcPr>
          <w:p w:rsidR="009755B7" w:rsidRPr="00771DAB" w:rsidRDefault="009755B7" w:rsidP="009755B7">
            <w:pPr>
              <w:widowControl/>
              <w:suppressAutoHyphens w:val="0"/>
              <w:jc w:val="center"/>
              <w:rPr>
                <w:rFonts w:ascii="仿宋" w:eastAsia="仿宋" w:hAnsi="仿宋" w:cs="宋体"/>
                <w:kern w:val="0"/>
                <w:sz w:val="24"/>
              </w:rPr>
            </w:pPr>
            <w:r w:rsidRPr="00771DAB">
              <w:rPr>
                <w:rFonts w:ascii="仿宋" w:eastAsia="仿宋" w:hAnsi="仿宋" w:cs="宋体" w:hint="eastAsia"/>
                <w:kern w:val="0"/>
                <w:sz w:val="24"/>
              </w:rPr>
              <w:t xml:space="preserve">600 </w:t>
            </w:r>
          </w:p>
        </w:tc>
        <w:tc>
          <w:tcPr>
            <w:tcW w:w="1159" w:type="dxa"/>
            <w:shd w:val="clear" w:color="auto" w:fill="auto"/>
            <w:vAlign w:val="center"/>
            <w:hideMark/>
          </w:tcPr>
          <w:p w:rsidR="009755B7" w:rsidRPr="00771DAB" w:rsidRDefault="009755B7" w:rsidP="009755B7">
            <w:pPr>
              <w:widowControl/>
              <w:suppressAutoHyphens w:val="0"/>
              <w:jc w:val="right"/>
              <w:rPr>
                <w:rFonts w:ascii="仿宋" w:eastAsia="仿宋" w:hAnsi="仿宋" w:cs="宋体"/>
                <w:color w:val="9C6500"/>
                <w:kern w:val="0"/>
                <w:sz w:val="24"/>
                <w:szCs w:val="24"/>
              </w:rPr>
            </w:pPr>
            <w:r w:rsidRPr="00771DAB">
              <w:rPr>
                <w:rFonts w:ascii="仿宋" w:eastAsia="仿宋" w:hAnsi="仿宋" w:cs="宋体" w:hint="eastAsia"/>
                <w:color w:val="9C6500"/>
                <w:kern w:val="0"/>
                <w:sz w:val="24"/>
                <w:szCs w:val="24"/>
              </w:rPr>
              <w:t xml:space="preserve">　</w:t>
            </w:r>
          </w:p>
        </w:tc>
        <w:tc>
          <w:tcPr>
            <w:tcW w:w="567" w:type="dxa"/>
            <w:shd w:val="clear" w:color="auto" w:fill="auto"/>
            <w:vAlign w:val="center"/>
            <w:hideMark/>
          </w:tcPr>
          <w:p w:rsidR="009755B7" w:rsidRPr="00771DAB" w:rsidRDefault="009755B7" w:rsidP="009755B7">
            <w:pPr>
              <w:widowControl/>
              <w:suppressAutoHyphens w:val="0"/>
              <w:jc w:val="right"/>
              <w:rPr>
                <w:rFonts w:ascii="仿宋" w:eastAsia="仿宋" w:hAnsi="仿宋" w:cs="宋体"/>
                <w:color w:val="9C6500"/>
                <w:kern w:val="0"/>
                <w:sz w:val="24"/>
                <w:szCs w:val="24"/>
              </w:rPr>
            </w:pPr>
            <w:r w:rsidRPr="00771DAB">
              <w:rPr>
                <w:rFonts w:ascii="仿宋" w:eastAsia="仿宋" w:hAnsi="仿宋" w:cs="宋体" w:hint="eastAsia"/>
                <w:color w:val="9C6500"/>
                <w:kern w:val="0"/>
                <w:sz w:val="24"/>
                <w:szCs w:val="24"/>
              </w:rPr>
              <w:t xml:space="preserve">　</w:t>
            </w:r>
          </w:p>
        </w:tc>
        <w:tc>
          <w:tcPr>
            <w:tcW w:w="851" w:type="dxa"/>
            <w:shd w:val="clear" w:color="auto" w:fill="auto"/>
            <w:vAlign w:val="center"/>
            <w:hideMark/>
          </w:tcPr>
          <w:p w:rsidR="009755B7" w:rsidRPr="00771DAB" w:rsidRDefault="009755B7" w:rsidP="009755B7">
            <w:pPr>
              <w:widowControl/>
              <w:suppressAutoHyphens w:val="0"/>
              <w:jc w:val="center"/>
              <w:rPr>
                <w:rFonts w:ascii="仿宋" w:eastAsia="仿宋" w:hAnsi="仿宋" w:cs="宋体"/>
                <w:kern w:val="0"/>
                <w:sz w:val="24"/>
              </w:rPr>
            </w:pPr>
            <w:r w:rsidRPr="00771DAB">
              <w:rPr>
                <w:rFonts w:ascii="仿宋" w:eastAsia="仿宋" w:hAnsi="仿宋" w:cs="宋体" w:hint="eastAsia"/>
                <w:kern w:val="0"/>
                <w:sz w:val="24"/>
              </w:rPr>
              <w:t xml:space="preserve">　</w:t>
            </w:r>
          </w:p>
        </w:tc>
      </w:tr>
      <w:tr w:rsidR="009B0EE1" w:rsidRPr="00771DAB" w:rsidTr="00771DAB">
        <w:trPr>
          <w:trHeight w:val="600"/>
          <w:jc w:val="center"/>
        </w:trPr>
        <w:tc>
          <w:tcPr>
            <w:tcW w:w="0" w:type="auto"/>
            <w:vMerge/>
            <w:shd w:val="clear" w:color="auto" w:fill="auto"/>
            <w:vAlign w:val="center"/>
            <w:hideMark/>
          </w:tcPr>
          <w:p w:rsidR="009755B7" w:rsidRPr="00771DAB" w:rsidRDefault="009755B7" w:rsidP="009755B7">
            <w:pPr>
              <w:widowControl/>
              <w:suppressAutoHyphens w:val="0"/>
              <w:jc w:val="left"/>
              <w:rPr>
                <w:rFonts w:ascii="仿宋" w:eastAsia="仿宋" w:hAnsi="仿宋" w:cs="宋体"/>
                <w:kern w:val="0"/>
                <w:sz w:val="24"/>
              </w:rPr>
            </w:pPr>
          </w:p>
        </w:tc>
        <w:tc>
          <w:tcPr>
            <w:tcW w:w="0" w:type="auto"/>
            <w:vMerge/>
            <w:shd w:val="clear" w:color="auto" w:fill="auto"/>
            <w:vAlign w:val="center"/>
            <w:hideMark/>
          </w:tcPr>
          <w:p w:rsidR="009755B7" w:rsidRPr="00771DAB" w:rsidRDefault="009755B7" w:rsidP="009755B7">
            <w:pPr>
              <w:widowControl/>
              <w:suppressAutoHyphens w:val="0"/>
              <w:jc w:val="left"/>
              <w:rPr>
                <w:rFonts w:ascii="仿宋" w:eastAsia="仿宋" w:hAnsi="仿宋" w:cs="宋体"/>
                <w:kern w:val="0"/>
                <w:sz w:val="24"/>
              </w:rPr>
            </w:pPr>
          </w:p>
        </w:tc>
        <w:tc>
          <w:tcPr>
            <w:tcW w:w="0" w:type="auto"/>
            <w:shd w:val="clear" w:color="auto" w:fill="auto"/>
            <w:vAlign w:val="center"/>
            <w:hideMark/>
          </w:tcPr>
          <w:p w:rsidR="009755B7" w:rsidRPr="00771DAB" w:rsidRDefault="009755B7" w:rsidP="009755B7">
            <w:pPr>
              <w:widowControl/>
              <w:suppressAutoHyphens w:val="0"/>
              <w:jc w:val="center"/>
              <w:rPr>
                <w:rFonts w:ascii="仿宋" w:eastAsia="仿宋" w:hAnsi="仿宋" w:cs="宋体"/>
                <w:kern w:val="0"/>
                <w:sz w:val="24"/>
              </w:rPr>
            </w:pPr>
            <w:r w:rsidRPr="00771DAB">
              <w:rPr>
                <w:rFonts w:ascii="仿宋" w:eastAsia="仿宋" w:hAnsi="仿宋" w:cs="宋体" w:hint="eastAsia"/>
                <w:kern w:val="0"/>
                <w:sz w:val="24"/>
              </w:rPr>
              <w:t>土石方下挖清理</w:t>
            </w:r>
          </w:p>
        </w:tc>
        <w:tc>
          <w:tcPr>
            <w:tcW w:w="0" w:type="auto"/>
            <w:shd w:val="clear" w:color="auto" w:fill="auto"/>
            <w:vAlign w:val="center"/>
            <w:hideMark/>
          </w:tcPr>
          <w:p w:rsidR="009755B7" w:rsidRPr="00771DAB" w:rsidRDefault="009755B7" w:rsidP="009755B7">
            <w:pPr>
              <w:widowControl/>
              <w:suppressAutoHyphens w:val="0"/>
              <w:jc w:val="center"/>
              <w:rPr>
                <w:rFonts w:ascii="仿宋" w:eastAsia="仿宋" w:hAnsi="仿宋" w:cs="宋体"/>
                <w:kern w:val="0"/>
                <w:sz w:val="24"/>
              </w:rPr>
            </w:pPr>
            <w:r w:rsidRPr="00771DAB">
              <w:rPr>
                <w:rFonts w:ascii="仿宋" w:eastAsia="仿宋" w:hAnsi="仿宋" w:cs="宋体" w:hint="eastAsia"/>
                <w:kern w:val="0"/>
                <w:sz w:val="24"/>
              </w:rPr>
              <w:t xml:space="preserve">　</w:t>
            </w:r>
          </w:p>
        </w:tc>
        <w:tc>
          <w:tcPr>
            <w:tcW w:w="0" w:type="auto"/>
            <w:shd w:val="clear" w:color="auto" w:fill="auto"/>
            <w:vAlign w:val="center"/>
            <w:hideMark/>
          </w:tcPr>
          <w:p w:rsidR="009755B7" w:rsidRPr="00771DAB" w:rsidRDefault="009755B7" w:rsidP="009755B7">
            <w:pPr>
              <w:widowControl/>
              <w:suppressAutoHyphens w:val="0"/>
              <w:jc w:val="center"/>
              <w:rPr>
                <w:rFonts w:ascii="仿宋" w:eastAsia="仿宋" w:hAnsi="仿宋" w:cs="宋体"/>
                <w:kern w:val="0"/>
                <w:sz w:val="24"/>
              </w:rPr>
            </w:pPr>
            <w:r w:rsidRPr="00771DAB">
              <w:rPr>
                <w:rFonts w:ascii="仿宋" w:eastAsia="仿宋" w:hAnsi="仿宋" w:cs="宋体" w:hint="eastAsia"/>
                <w:kern w:val="0"/>
                <w:sz w:val="24"/>
              </w:rPr>
              <w:t>项</w:t>
            </w:r>
          </w:p>
        </w:tc>
        <w:tc>
          <w:tcPr>
            <w:tcW w:w="0" w:type="auto"/>
            <w:shd w:val="clear" w:color="auto" w:fill="auto"/>
            <w:vAlign w:val="center"/>
            <w:hideMark/>
          </w:tcPr>
          <w:p w:rsidR="009755B7" w:rsidRPr="00771DAB" w:rsidRDefault="009755B7" w:rsidP="009755B7">
            <w:pPr>
              <w:widowControl/>
              <w:suppressAutoHyphens w:val="0"/>
              <w:jc w:val="center"/>
              <w:rPr>
                <w:rFonts w:ascii="仿宋" w:eastAsia="仿宋" w:hAnsi="仿宋" w:cs="宋体"/>
                <w:kern w:val="0"/>
                <w:sz w:val="24"/>
              </w:rPr>
            </w:pPr>
            <w:r w:rsidRPr="00771DAB">
              <w:rPr>
                <w:rFonts w:ascii="仿宋" w:eastAsia="仿宋" w:hAnsi="仿宋" w:cs="宋体" w:hint="eastAsia"/>
                <w:kern w:val="0"/>
                <w:sz w:val="24"/>
              </w:rPr>
              <w:t xml:space="preserve">1 </w:t>
            </w:r>
          </w:p>
        </w:tc>
        <w:tc>
          <w:tcPr>
            <w:tcW w:w="1159" w:type="dxa"/>
            <w:shd w:val="clear" w:color="auto" w:fill="auto"/>
            <w:vAlign w:val="center"/>
            <w:hideMark/>
          </w:tcPr>
          <w:p w:rsidR="009755B7" w:rsidRPr="00771DAB" w:rsidRDefault="009755B7" w:rsidP="009755B7">
            <w:pPr>
              <w:widowControl/>
              <w:suppressAutoHyphens w:val="0"/>
              <w:jc w:val="left"/>
              <w:rPr>
                <w:rFonts w:ascii="仿宋" w:eastAsia="仿宋" w:hAnsi="仿宋" w:cs="宋体"/>
                <w:color w:val="9C6500"/>
                <w:kern w:val="0"/>
                <w:sz w:val="24"/>
                <w:szCs w:val="24"/>
              </w:rPr>
            </w:pPr>
            <w:r w:rsidRPr="00771DAB">
              <w:rPr>
                <w:rFonts w:ascii="仿宋" w:eastAsia="仿宋" w:hAnsi="仿宋" w:cs="宋体" w:hint="eastAsia"/>
                <w:color w:val="9C6500"/>
                <w:kern w:val="0"/>
                <w:sz w:val="24"/>
                <w:szCs w:val="24"/>
              </w:rPr>
              <w:t xml:space="preserve">　</w:t>
            </w:r>
          </w:p>
        </w:tc>
        <w:tc>
          <w:tcPr>
            <w:tcW w:w="567" w:type="dxa"/>
            <w:shd w:val="clear" w:color="auto" w:fill="auto"/>
            <w:vAlign w:val="center"/>
            <w:hideMark/>
          </w:tcPr>
          <w:p w:rsidR="009755B7" w:rsidRPr="00771DAB" w:rsidRDefault="009755B7" w:rsidP="009755B7">
            <w:pPr>
              <w:widowControl/>
              <w:suppressAutoHyphens w:val="0"/>
              <w:jc w:val="right"/>
              <w:rPr>
                <w:rFonts w:ascii="仿宋" w:eastAsia="仿宋" w:hAnsi="仿宋" w:cs="宋体"/>
                <w:color w:val="9C6500"/>
                <w:kern w:val="0"/>
                <w:sz w:val="24"/>
                <w:szCs w:val="24"/>
              </w:rPr>
            </w:pPr>
            <w:r w:rsidRPr="00771DAB">
              <w:rPr>
                <w:rFonts w:ascii="仿宋" w:eastAsia="仿宋" w:hAnsi="仿宋" w:cs="宋体" w:hint="eastAsia"/>
                <w:color w:val="9C6500"/>
                <w:kern w:val="0"/>
                <w:sz w:val="24"/>
                <w:szCs w:val="24"/>
              </w:rPr>
              <w:t xml:space="preserve">　</w:t>
            </w:r>
          </w:p>
        </w:tc>
        <w:tc>
          <w:tcPr>
            <w:tcW w:w="851" w:type="dxa"/>
            <w:shd w:val="clear" w:color="auto" w:fill="auto"/>
            <w:vAlign w:val="center"/>
            <w:hideMark/>
          </w:tcPr>
          <w:p w:rsidR="009755B7" w:rsidRPr="00771DAB" w:rsidRDefault="009755B7" w:rsidP="009755B7">
            <w:pPr>
              <w:widowControl/>
              <w:suppressAutoHyphens w:val="0"/>
              <w:jc w:val="center"/>
              <w:rPr>
                <w:rFonts w:ascii="仿宋" w:eastAsia="仿宋" w:hAnsi="仿宋" w:cs="宋体"/>
                <w:kern w:val="0"/>
                <w:sz w:val="24"/>
              </w:rPr>
            </w:pPr>
            <w:r w:rsidRPr="00771DAB">
              <w:rPr>
                <w:rFonts w:ascii="仿宋" w:eastAsia="仿宋" w:hAnsi="仿宋" w:cs="宋体" w:hint="eastAsia"/>
                <w:kern w:val="0"/>
                <w:sz w:val="24"/>
              </w:rPr>
              <w:t xml:space="preserve">　</w:t>
            </w:r>
          </w:p>
        </w:tc>
      </w:tr>
      <w:tr w:rsidR="009B0EE1" w:rsidRPr="00771DAB" w:rsidTr="00771DAB">
        <w:trPr>
          <w:trHeight w:val="1200"/>
          <w:jc w:val="center"/>
        </w:trPr>
        <w:tc>
          <w:tcPr>
            <w:tcW w:w="0" w:type="auto"/>
            <w:vMerge/>
            <w:shd w:val="clear" w:color="auto" w:fill="auto"/>
            <w:vAlign w:val="center"/>
            <w:hideMark/>
          </w:tcPr>
          <w:p w:rsidR="009755B7" w:rsidRPr="00771DAB" w:rsidRDefault="009755B7" w:rsidP="009755B7">
            <w:pPr>
              <w:widowControl/>
              <w:suppressAutoHyphens w:val="0"/>
              <w:jc w:val="left"/>
              <w:rPr>
                <w:rFonts w:ascii="仿宋" w:eastAsia="仿宋" w:hAnsi="仿宋" w:cs="宋体"/>
                <w:kern w:val="0"/>
                <w:sz w:val="24"/>
              </w:rPr>
            </w:pPr>
          </w:p>
        </w:tc>
        <w:tc>
          <w:tcPr>
            <w:tcW w:w="0" w:type="auto"/>
            <w:vMerge/>
            <w:shd w:val="clear" w:color="auto" w:fill="auto"/>
            <w:vAlign w:val="center"/>
            <w:hideMark/>
          </w:tcPr>
          <w:p w:rsidR="009755B7" w:rsidRPr="00771DAB" w:rsidRDefault="009755B7" w:rsidP="009755B7">
            <w:pPr>
              <w:widowControl/>
              <w:suppressAutoHyphens w:val="0"/>
              <w:jc w:val="left"/>
              <w:rPr>
                <w:rFonts w:ascii="仿宋" w:eastAsia="仿宋" w:hAnsi="仿宋" w:cs="宋体"/>
                <w:kern w:val="0"/>
                <w:sz w:val="24"/>
              </w:rPr>
            </w:pPr>
          </w:p>
        </w:tc>
        <w:tc>
          <w:tcPr>
            <w:tcW w:w="0" w:type="auto"/>
            <w:shd w:val="clear" w:color="auto" w:fill="auto"/>
            <w:vAlign w:val="center"/>
            <w:hideMark/>
          </w:tcPr>
          <w:p w:rsidR="009755B7" w:rsidRPr="00771DAB" w:rsidRDefault="009755B7" w:rsidP="009755B7">
            <w:pPr>
              <w:widowControl/>
              <w:suppressAutoHyphens w:val="0"/>
              <w:jc w:val="center"/>
              <w:rPr>
                <w:rFonts w:ascii="仿宋" w:eastAsia="仿宋" w:hAnsi="仿宋" w:cs="宋体"/>
                <w:kern w:val="0"/>
                <w:sz w:val="24"/>
              </w:rPr>
            </w:pPr>
            <w:r w:rsidRPr="00771DAB">
              <w:rPr>
                <w:rFonts w:ascii="仿宋" w:eastAsia="仿宋" w:hAnsi="仿宋" w:cs="宋体" w:hint="eastAsia"/>
                <w:kern w:val="0"/>
                <w:sz w:val="24"/>
              </w:rPr>
              <w:t>围栏基础下挖、夯实、浇筑、回填等</w:t>
            </w:r>
          </w:p>
        </w:tc>
        <w:tc>
          <w:tcPr>
            <w:tcW w:w="0" w:type="auto"/>
            <w:shd w:val="clear" w:color="auto" w:fill="auto"/>
            <w:vAlign w:val="center"/>
            <w:hideMark/>
          </w:tcPr>
          <w:p w:rsidR="009755B7" w:rsidRPr="00771DAB" w:rsidRDefault="009755B7" w:rsidP="009755B7">
            <w:pPr>
              <w:widowControl/>
              <w:suppressAutoHyphens w:val="0"/>
              <w:jc w:val="center"/>
              <w:rPr>
                <w:rFonts w:ascii="仿宋" w:eastAsia="仿宋" w:hAnsi="仿宋" w:cs="宋体"/>
                <w:kern w:val="0"/>
                <w:sz w:val="24"/>
              </w:rPr>
            </w:pPr>
            <w:r w:rsidRPr="00771DAB">
              <w:rPr>
                <w:rFonts w:ascii="仿宋" w:eastAsia="仿宋" w:hAnsi="仿宋" w:cs="宋体" w:hint="eastAsia"/>
                <w:kern w:val="0"/>
                <w:sz w:val="24"/>
              </w:rPr>
              <w:t>深0.5 m*长0.5m*宽0.5m</w:t>
            </w:r>
          </w:p>
        </w:tc>
        <w:tc>
          <w:tcPr>
            <w:tcW w:w="0" w:type="auto"/>
            <w:shd w:val="clear" w:color="auto" w:fill="auto"/>
            <w:vAlign w:val="center"/>
            <w:hideMark/>
          </w:tcPr>
          <w:p w:rsidR="009755B7" w:rsidRPr="00771DAB" w:rsidRDefault="009755B7" w:rsidP="009755B7">
            <w:pPr>
              <w:widowControl/>
              <w:suppressAutoHyphens w:val="0"/>
              <w:jc w:val="center"/>
              <w:rPr>
                <w:rFonts w:ascii="仿宋" w:eastAsia="仿宋" w:hAnsi="仿宋" w:cs="宋体"/>
                <w:kern w:val="0"/>
                <w:sz w:val="24"/>
              </w:rPr>
            </w:pPr>
            <w:r w:rsidRPr="00771DAB">
              <w:rPr>
                <w:rFonts w:ascii="仿宋" w:eastAsia="仿宋" w:hAnsi="仿宋" w:cs="宋体" w:hint="eastAsia"/>
                <w:kern w:val="0"/>
                <w:sz w:val="24"/>
              </w:rPr>
              <w:t>个</w:t>
            </w:r>
          </w:p>
        </w:tc>
        <w:tc>
          <w:tcPr>
            <w:tcW w:w="0" w:type="auto"/>
            <w:shd w:val="clear" w:color="auto" w:fill="auto"/>
            <w:vAlign w:val="center"/>
            <w:hideMark/>
          </w:tcPr>
          <w:p w:rsidR="009755B7" w:rsidRPr="00771DAB" w:rsidRDefault="009755B7" w:rsidP="009755B7">
            <w:pPr>
              <w:widowControl/>
              <w:suppressAutoHyphens w:val="0"/>
              <w:jc w:val="center"/>
              <w:rPr>
                <w:rFonts w:ascii="仿宋" w:eastAsia="仿宋" w:hAnsi="仿宋" w:cs="宋体"/>
                <w:kern w:val="0"/>
                <w:sz w:val="24"/>
              </w:rPr>
            </w:pPr>
            <w:r w:rsidRPr="00771DAB">
              <w:rPr>
                <w:rFonts w:ascii="仿宋" w:eastAsia="仿宋" w:hAnsi="仿宋" w:cs="宋体" w:hint="eastAsia"/>
                <w:kern w:val="0"/>
                <w:sz w:val="24"/>
              </w:rPr>
              <w:t xml:space="preserve">200 </w:t>
            </w:r>
          </w:p>
        </w:tc>
        <w:tc>
          <w:tcPr>
            <w:tcW w:w="1159" w:type="dxa"/>
            <w:shd w:val="clear" w:color="auto" w:fill="auto"/>
            <w:vAlign w:val="center"/>
            <w:hideMark/>
          </w:tcPr>
          <w:p w:rsidR="009755B7" w:rsidRPr="00771DAB" w:rsidRDefault="009755B7" w:rsidP="009755B7">
            <w:pPr>
              <w:widowControl/>
              <w:suppressAutoHyphens w:val="0"/>
              <w:jc w:val="left"/>
              <w:rPr>
                <w:rFonts w:ascii="仿宋" w:eastAsia="仿宋" w:hAnsi="仿宋" w:cs="宋体"/>
                <w:color w:val="9C6500"/>
                <w:kern w:val="0"/>
                <w:sz w:val="24"/>
                <w:szCs w:val="24"/>
              </w:rPr>
            </w:pPr>
            <w:r w:rsidRPr="00771DAB">
              <w:rPr>
                <w:rFonts w:ascii="仿宋" w:eastAsia="仿宋" w:hAnsi="仿宋" w:cs="宋体" w:hint="eastAsia"/>
                <w:color w:val="9C6500"/>
                <w:kern w:val="0"/>
                <w:sz w:val="24"/>
                <w:szCs w:val="24"/>
              </w:rPr>
              <w:t xml:space="preserve">　</w:t>
            </w:r>
          </w:p>
        </w:tc>
        <w:tc>
          <w:tcPr>
            <w:tcW w:w="567" w:type="dxa"/>
            <w:shd w:val="clear" w:color="auto" w:fill="auto"/>
            <w:vAlign w:val="center"/>
            <w:hideMark/>
          </w:tcPr>
          <w:p w:rsidR="009755B7" w:rsidRPr="00771DAB" w:rsidRDefault="009755B7" w:rsidP="009755B7">
            <w:pPr>
              <w:widowControl/>
              <w:suppressAutoHyphens w:val="0"/>
              <w:jc w:val="right"/>
              <w:rPr>
                <w:rFonts w:ascii="仿宋" w:eastAsia="仿宋" w:hAnsi="仿宋" w:cs="宋体"/>
                <w:color w:val="9C6500"/>
                <w:kern w:val="0"/>
                <w:sz w:val="24"/>
                <w:szCs w:val="24"/>
              </w:rPr>
            </w:pPr>
            <w:r w:rsidRPr="00771DAB">
              <w:rPr>
                <w:rFonts w:ascii="仿宋" w:eastAsia="仿宋" w:hAnsi="仿宋" w:cs="宋体" w:hint="eastAsia"/>
                <w:color w:val="9C6500"/>
                <w:kern w:val="0"/>
                <w:sz w:val="24"/>
                <w:szCs w:val="24"/>
              </w:rPr>
              <w:t xml:space="preserve">　</w:t>
            </w:r>
          </w:p>
        </w:tc>
        <w:tc>
          <w:tcPr>
            <w:tcW w:w="851" w:type="dxa"/>
            <w:shd w:val="clear" w:color="auto" w:fill="auto"/>
            <w:vAlign w:val="center"/>
            <w:hideMark/>
          </w:tcPr>
          <w:p w:rsidR="009755B7" w:rsidRPr="00771DAB" w:rsidRDefault="009755B7" w:rsidP="009755B7">
            <w:pPr>
              <w:widowControl/>
              <w:suppressAutoHyphens w:val="0"/>
              <w:jc w:val="center"/>
              <w:rPr>
                <w:rFonts w:ascii="仿宋" w:eastAsia="仿宋" w:hAnsi="仿宋" w:cs="宋体"/>
                <w:kern w:val="0"/>
                <w:sz w:val="24"/>
              </w:rPr>
            </w:pPr>
            <w:r w:rsidRPr="00771DAB">
              <w:rPr>
                <w:rFonts w:ascii="仿宋" w:eastAsia="仿宋" w:hAnsi="仿宋" w:cs="宋体" w:hint="eastAsia"/>
                <w:kern w:val="0"/>
                <w:sz w:val="24"/>
              </w:rPr>
              <w:t xml:space="preserve">　</w:t>
            </w:r>
          </w:p>
        </w:tc>
      </w:tr>
      <w:tr w:rsidR="009B0EE1" w:rsidRPr="00771DAB" w:rsidTr="00771DAB">
        <w:trPr>
          <w:trHeight w:val="600"/>
          <w:jc w:val="center"/>
        </w:trPr>
        <w:tc>
          <w:tcPr>
            <w:tcW w:w="0" w:type="auto"/>
            <w:vMerge/>
            <w:shd w:val="clear" w:color="auto" w:fill="auto"/>
            <w:vAlign w:val="center"/>
            <w:hideMark/>
          </w:tcPr>
          <w:p w:rsidR="009755B7" w:rsidRPr="00771DAB" w:rsidRDefault="009755B7" w:rsidP="009755B7">
            <w:pPr>
              <w:widowControl/>
              <w:suppressAutoHyphens w:val="0"/>
              <w:jc w:val="left"/>
              <w:rPr>
                <w:rFonts w:ascii="仿宋" w:eastAsia="仿宋" w:hAnsi="仿宋" w:cs="宋体"/>
                <w:kern w:val="0"/>
                <w:sz w:val="24"/>
              </w:rPr>
            </w:pPr>
          </w:p>
        </w:tc>
        <w:tc>
          <w:tcPr>
            <w:tcW w:w="0" w:type="auto"/>
            <w:vMerge/>
            <w:shd w:val="clear" w:color="auto" w:fill="auto"/>
            <w:vAlign w:val="center"/>
            <w:hideMark/>
          </w:tcPr>
          <w:p w:rsidR="009755B7" w:rsidRPr="00771DAB" w:rsidRDefault="009755B7" w:rsidP="009755B7">
            <w:pPr>
              <w:widowControl/>
              <w:suppressAutoHyphens w:val="0"/>
              <w:jc w:val="left"/>
              <w:rPr>
                <w:rFonts w:ascii="仿宋" w:eastAsia="仿宋" w:hAnsi="仿宋" w:cs="宋体"/>
                <w:kern w:val="0"/>
                <w:sz w:val="24"/>
              </w:rPr>
            </w:pPr>
          </w:p>
        </w:tc>
        <w:tc>
          <w:tcPr>
            <w:tcW w:w="0" w:type="auto"/>
            <w:shd w:val="clear" w:color="auto" w:fill="auto"/>
            <w:vAlign w:val="center"/>
            <w:hideMark/>
          </w:tcPr>
          <w:p w:rsidR="009755B7" w:rsidRPr="00771DAB" w:rsidRDefault="009755B7" w:rsidP="009755B7">
            <w:pPr>
              <w:widowControl/>
              <w:suppressAutoHyphens w:val="0"/>
              <w:jc w:val="center"/>
              <w:rPr>
                <w:rFonts w:ascii="仿宋" w:eastAsia="仿宋" w:hAnsi="仿宋" w:cs="宋体"/>
                <w:kern w:val="0"/>
                <w:sz w:val="24"/>
              </w:rPr>
            </w:pPr>
            <w:r w:rsidRPr="00771DAB">
              <w:rPr>
                <w:rFonts w:ascii="仿宋" w:eastAsia="仿宋" w:hAnsi="仿宋" w:cs="宋体" w:hint="eastAsia"/>
                <w:kern w:val="0"/>
                <w:sz w:val="24"/>
              </w:rPr>
              <w:t>围栏立柱固定件预埋</w:t>
            </w:r>
          </w:p>
        </w:tc>
        <w:tc>
          <w:tcPr>
            <w:tcW w:w="0" w:type="auto"/>
            <w:shd w:val="clear" w:color="auto" w:fill="auto"/>
            <w:vAlign w:val="center"/>
            <w:hideMark/>
          </w:tcPr>
          <w:p w:rsidR="009755B7" w:rsidRPr="00771DAB" w:rsidRDefault="009755B7" w:rsidP="009755B7">
            <w:pPr>
              <w:widowControl/>
              <w:suppressAutoHyphens w:val="0"/>
              <w:jc w:val="center"/>
              <w:rPr>
                <w:rFonts w:ascii="仿宋" w:eastAsia="仿宋" w:hAnsi="仿宋" w:cs="宋体"/>
                <w:kern w:val="0"/>
                <w:sz w:val="24"/>
              </w:rPr>
            </w:pPr>
            <w:r w:rsidRPr="00771DAB">
              <w:rPr>
                <w:rFonts w:ascii="仿宋" w:eastAsia="仿宋" w:hAnsi="仿宋" w:cs="宋体" w:hint="eastAsia"/>
                <w:kern w:val="0"/>
                <w:sz w:val="24"/>
              </w:rPr>
              <w:t xml:space="preserve">　</w:t>
            </w:r>
          </w:p>
        </w:tc>
        <w:tc>
          <w:tcPr>
            <w:tcW w:w="0" w:type="auto"/>
            <w:shd w:val="clear" w:color="auto" w:fill="auto"/>
            <w:vAlign w:val="center"/>
            <w:hideMark/>
          </w:tcPr>
          <w:p w:rsidR="009755B7" w:rsidRPr="00771DAB" w:rsidRDefault="009755B7" w:rsidP="009755B7">
            <w:pPr>
              <w:widowControl/>
              <w:suppressAutoHyphens w:val="0"/>
              <w:jc w:val="center"/>
              <w:rPr>
                <w:rFonts w:ascii="仿宋" w:eastAsia="仿宋" w:hAnsi="仿宋" w:cs="宋体"/>
                <w:kern w:val="0"/>
                <w:sz w:val="24"/>
              </w:rPr>
            </w:pPr>
            <w:r w:rsidRPr="00771DAB">
              <w:rPr>
                <w:rFonts w:ascii="仿宋" w:eastAsia="仿宋" w:hAnsi="仿宋" w:cs="宋体" w:hint="eastAsia"/>
                <w:kern w:val="0"/>
                <w:sz w:val="24"/>
              </w:rPr>
              <w:t>个</w:t>
            </w:r>
          </w:p>
        </w:tc>
        <w:tc>
          <w:tcPr>
            <w:tcW w:w="0" w:type="auto"/>
            <w:shd w:val="clear" w:color="auto" w:fill="auto"/>
            <w:vAlign w:val="center"/>
            <w:hideMark/>
          </w:tcPr>
          <w:p w:rsidR="009755B7" w:rsidRPr="00771DAB" w:rsidRDefault="009755B7" w:rsidP="009755B7">
            <w:pPr>
              <w:widowControl/>
              <w:suppressAutoHyphens w:val="0"/>
              <w:jc w:val="center"/>
              <w:rPr>
                <w:rFonts w:ascii="仿宋" w:eastAsia="仿宋" w:hAnsi="仿宋" w:cs="宋体"/>
                <w:kern w:val="0"/>
                <w:sz w:val="24"/>
              </w:rPr>
            </w:pPr>
            <w:r w:rsidRPr="00771DAB">
              <w:rPr>
                <w:rFonts w:ascii="仿宋" w:eastAsia="仿宋" w:hAnsi="仿宋" w:cs="宋体" w:hint="eastAsia"/>
                <w:kern w:val="0"/>
                <w:sz w:val="24"/>
              </w:rPr>
              <w:t xml:space="preserve">200 </w:t>
            </w:r>
          </w:p>
        </w:tc>
        <w:tc>
          <w:tcPr>
            <w:tcW w:w="1159" w:type="dxa"/>
            <w:shd w:val="clear" w:color="auto" w:fill="auto"/>
            <w:vAlign w:val="center"/>
            <w:hideMark/>
          </w:tcPr>
          <w:p w:rsidR="009755B7" w:rsidRPr="00771DAB" w:rsidRDefault="009755B7" w:rsidP="009755B7">
            <w:pPr>
              <w:widowControl/>
              <w:suppressAutoHyphens w:val="0"/>
              <w:jc w:val="left"/>
              <w:rPr>
                <w:rFonts w:ascii="仿宋" w:eastAsia="仿宋" w:hAnsi="仿宋" w:cs="宋体"/>
                <w:color w:val="9C6500"/>
                <w:kern w:val="0"/>
                <w:sz w:val="24"/>
                <w:szCs w:val="24"/>
              </w:rPr>
            </w:pPr>
            <w:r w:rsidRPr="00771DAB">
              <w:rPr>
                <w:rFonts w:ascii="仿宋" w:eastAsia="仿宋" w:hAnsi="仿宋" w:cs="宋体" w:hint="eastAsia"/>
                <w:color w:val="9C6500"/>
                <w:kern w:val="0"/>
                <w:sz w:val="24"/>
                <w:szCs w:val="24"/>
              </w:rPr>
              <w:t xml:space="preserve">　</w:t>
            </w:r>
          </w:p>
        </w:tc>
        <w:tc>
          <w:tcPr>
            <w:tcW w:w="567" w:type="dxa"/>
            <w:shd w:val="clear" w:color="auto" w:fill="auto"/>
            <w:vAlign w:val="center"/>
            <w:hideMark/>
          </w:tcPr>
          <w:p w:rsidR="009755B7" w:rsidRPr="00771DAB" w:rsidRDefault="009755B7" w:rsidP="009755B7">
            <w:pPr>
              <w:widowControl/>
              <w:suppressAutoHyphens w:val="0"/>
              <w:jc w:val="right"/>
              <w:rPr>
                <w:rFonts w:ascii="仿宋" w:eastAsia="仿宋" w:hAnsi="仿宋" w:cs="宋体"/>
                <w:color w:val="9C6500"/>
                <w:kern w:val="0"/>
                <w:sz w:val="24"/>
                <w:szCs w:val="24"/>
              </w:rPr>
            </w:pPr>
            <w:r w:rsidRPr="00771DAB">
              <w:rPr>
                <w:rFonts w:ascii="仿宋" w:eastAsia="仿宋" w:hAnsi="仿宋" w:cs="宋体" w:hint="eastAsia"/>
                <w:color w:val="9C6500"/>
                <w:kern w:val="0"/>
                <w:sz w:val="24"/>
                <w:szCs w:val="24"/>
              </w:rPr>
              <w:t xml:space="preserve">　</w:t>
            </w:r>
          </w:p>
        </w:tc>
        <w:tc>
          <w:tcPr>
            <w:tcW w:w="851" w:type="dxa"/>
            <w:shd w:val="clear" w:color="auto" w:fill="auto"/>
            <w:vAlign w:val="center"/>
            <w:hideMark/>
          </w:tcPr>
          <w:p w:rsidR="009755B7" w:rsidRPr="00771DAB" w:rsidRDefault="009755B7" w:rsidP="009755B7">
            <w:pPr>
              <w:widowControl/>
              <w:suppressAutoHyphens w:val="0"/>
              <w:jc w:val="center"/>
              <w:rPr>
                <w:rFonts w:ascii="仿宋" w:eastAsia="仿宋" w:hAnsi="仿宋" w:cs="宋体"/>
                <w:kern w:val="0"/>
                <w:sz w:val="24"/>
              </w:rPr>
            </w:pPr>
            <w:r w:rsidRPr="00771DAB">
              <w:rPr>
                <w:rFonts w:ascii="仿宋" w:eastAsia="仿宋" w:hAnsi="仿宋" w:cs="宋体" w:hint="eastAsia"/>
                <w:kern w:val="0"/>
                <w:sz w:val="24"/>
              </w:rPr>
              <w:t xml:space="preserve">　</w:t>
            </w:r>
          </w:p>
        </w:tc>
      </w:tr>
      <w:tr w:rsidR="009755B7" w:rsidRPr="00771DAB" w:rsidTr="00771DAB">
        <w:trPr>
          <w:trHeight w:val="312"/>
          <w:jc w:val="center"/>
        </w:trPr>
        <w:tc>
          <w:tcPr>
            <w:tcW w:w="0" w:type="auto"/>
            <w:gridSpan w:val="3"/>
            <w:shd w:val="clear" w:color="auto" w:fill="auto"/>
            <w:vAlign w:val="center"/>
            <w:hideMark/>
          </w:tcPr>
          <w:p w:rsidR="009755B7" w:rsidRPr="00771DAB" w:rsidRDefault="009755B7" w:rsidP="009755B7">
            <w:pPr>
              <w:widowControl/>
              <w:suppressAutoHyphens w:val="0"/>
              <w:jc w:val="center"/>
              <w:rPr>
                <w:rFonts w:ascii="仿宋" w:eastAsia="仿宋" w:hAnsi="仿宋" w:cs="宋体"/>
                <w:b/>
                <w:bCs/>
                <w:kern w:val="0"/>
                <w:sz w:val="24"/>
              </w:rPr>
            </w:pPr>
            <w:r w:rsidRPr="00771DAB">
              <w:rPr>
                <w:rFonts w:ascii="仿宋" w:eastAsia="仿宋" w:hAnsi="仿宋" w:cs="宋体" w:hint="eastAsia"/>
                <w:b/>
                <w:bCs/>
                <w:kern w:val="0"/>
                <w:sz w:val="24"/>
              </w:rPr>
              <w:t>（C）简易围栏 费用小计</w:t>
            </w:r>
          </w:p>
        </w:tc>
        <w:tc>
          <w:tcPr>
            <w:tcW w:w="0" w:type="auto"/>
            <w:gridSpan w:val="2"/>
            <w:shd w:val="clear" w:color="auto" w:fill="auto"/>
            <w:vAlign w:val="center"/>
            <w:hideMark/>
          </w:tcPr>
          <w:p w:rsidR="009755B7" w:rsidRPr="00771DAB" w:rsidRDefault="009755B7" w:rsidP="009755B7">
            <w:pPr>
              <w:widowControl/>
              <w:suppressAutoHyphens w:val="0"/>
              <w:jc w:val="center"/>
              <w:rPr>
                <w:rFonts w:ascii="仿宋" w:eastAsia="仿宋" w:hAnsi="仿宋" w:cs="宋体"/>
                <w:b/>
                <w:bCs/>
                <w:kern w:val="0"/>
                <w:sz w:val="24"/>
              </w:rPr>
            </w:pPr>
            <w:r w:rsidRPr="00771DAB">
              <w:rPr>
                <w:rFonts w:ascii="仿宋" w:eastAsia="仿宋" w:hAnsi="仿宋" w:cs="宋体" w:hint="eastAsia"/>
                <w:b/>
                <w:bCs/>
                <w:kern w:val="0"/>
                <w:sz w:val="24"/>
              </w:rPr>
              <w:t xml:space="preserve">　</w:t>
            </w:r>
          </w:p>
        </w:tc>
        <w:tc>
          <w:tcPr>
            <w:tcW w:w="0" w:type="auto"/>
            <w:shd w:val="clear" w:color="auto" w:fill="auto"/>
            <w:vAlign w:val="center"/>
            <w:hideMark/>
          </w:tcPr>
          <w:p w:rsidR="009755B7" w:rsidRPr="00771DAB" w:rsidRDefault="009755B7" w:rsidP="009755B7">
            <w:pPr>
              <w:widowControl/>
              <w:suppressAutoHyphens w:val="0"/>
              <w:jc w:val="center"/>
              <w:rPr>
                <w:rFonts w:ascii="仿宋" w:eastAsia="仿宋" w:hAnsi="仿宋" w:cs="宋体"/>
                <w:color w:val="9C6500"/>
                <w:kern w:val="0"/>
                <w:sz w:val="24"/>
                <w:szCs w:val="24"/>
              </w:rPr>
            </w:pPr>
            <w:r w:rsidRPr="00771DAB">
              <w:rPr>
                <w:rFonts w:ascii="仿宋" w:eastAsia="仿宋" w:hAnsi="仿宋" w:cs="宋体" w:hint="eastAsia"/>
                <w:color w:val="9C6500"/>
                <w:kern w:val="0"/>
                <w:sz w:val="24"/>
                <w:szCs w:val="24"/>
              </w:rPr>
              <w:t xml:space="preserve">　</w:t>
            </w:r>
          </w:p>
        </w:tc>
        <w:tc>
          <w:tcPr>
            <w:tcW w:w="1159" w:type="dxa"/>
            <w:shd w:val="clear" w:color="auto" w:fill="auto"/>
            <w:vAlign w:val="center"/>
            <w:hideMark/>
          </w:tcPr>
          <w:p w:rsidR="009755B7" w:rsidRPr="00771DAB" w:rsidRDefault="009755B7" w:rsidP="009755B7">
            <w:pPr>
              <w:widowControl/>
              <w:suppressAutoHyphens w:val="0"/>
              <w:jc w:val="right"/>
              <w:rPr>
                <w:rFonts w:ascii="仿宋" w:eastAsia="仿宋" w:hAnsi="仿宋" w:cs="宋体"/>
                <w:color w:val="9C6500"/>
                <w:kern w:val="0"/>
                <w:sz w:val="24"/>
                <w:szCs w:val="24"/>
              </w:rPr>
            </w:pPr>
            <w:r w:rsidRPr="00771DAB">
              <w:rPr>
                <w:rFonts w:ascii="仿宋" w:eastAsia="仿宋" w:hAnsi="仿宋" w:cs="宋体" w:hint="eastAsia"/>
                <w:color w:val="9C6500"/>
                <w:kern w:val="0"/>
                <w:sz w:val="24"/>
                <w:szCs w:val="24"/>
              </w:rPr>
              <w:t xml:space="preserve">　</w:t>
            </w:r>
          </w:p>
        </w:tc>
        <w:tc>
          <w:tcPr>
            <w:tcW w:w="567" w:type="dxa"/>
            <w:shd w:val="clear" w:color="auto" w:fill="auto"/>
            <w:vAlign w:val="center"/>
            <w:hideMark/>
          </w:tcPr>
          <w:p w:rsidR="009755B7" w:rsidRPr="00771DAB" w:rsidRDefault="009755B7" w:rsidP="009755B7">
            <w:pPr>
              <w:widowControl/>
              <w:suppressAutoHyphens w:val="0"/>
              <w:jc w:val="center"/>
              <w:rPr>
                <w:rFonts w:ascii="仿宋" w:eastAsia="仿宋" w:hAnsi="仿宋" w:cs="宋体"/>
                <w:color w:val="9C6500"/>
                <w:kern w:val="0"/>
                <w:sz w:val="24"/>
                <w:szCs w:val="24"/>
              </w:rPr>
            </w:pPr>
            <w:r w:rsidRPr="00771DAB">
              <w:rPr>
                <w:rFonts w:ascii="仿宋" w:eastAsia="仿宋" w:hAnsi="仿宋" w:cs="宋体" w:hint="eastAsia"/>
                <w:color w:val="9C6500"/>
                <w:kern w:val="0"/>
                <w:sz w:val="24"/>
                <w:szCs w:val="24"/>
              </w:rPr>
              <w:t xml:space="preserve">　</w:t>
            </w:r>
          </w:p>
        </w:tc>
        <w:tc>
          <w:tcPr>
            <w:tcW w:w="851" w:type="dxa"/>
            <w:shd w:val="clear" w:color="auto" w:fill="auto"/>
            <w:vAlign w:val="center"/>
            <w:hideMark/>
          </w:tcPr>
          <w:p w:rsidR="009755B7" w:rsidRPr="00771DAB" w:rsidRDefault="009755B7" w:rsidP="009755B7">
            <w:pPr>
              <w:widowControl/>
              <w:suppressAutoHyphens w:val="0"/>
              <w:jc w:val="center"/>
              <w:rPr>
                <w:rFonts w:ascii="仿宋" w:eastAsia="仿宋" w:hAnsi="仿宋" w:cs="宋体"/>
                <w:b/>
                <w:bCs/>
                <w:kern w:val="0"/>
                <w:sz w:val="24"/>
              </w:rPr>
            </w:pPr>
            <w:r w:rsidRPr="00771DAB">
              <w:rPr>
                <w:rFonts w:ascii="仿宋" w:eastAsia="仿宋" w:hAnsi="仿宋" w:cs="宋体" w:hint="eastAsia"/>
                <w:b/>
                <w:bCs/>
                <w:kern w:val="0"/>
                <w:sz w:val="24"/>
              </w:rPr>
              <w:t xml:space="preserve">　</w:t>
            </w:r>
          </w:p>
        </w:tc>
      </w:tr>
      <w:tr w:rsidR="009B0EE1" w:rsidRPr="00771DAB" w:rsidTr="00771DAB">
        <w:trPr>
          <w:trHeight w:val="600"/>
          <w:jc w:val="center"/>
        </w:trPr>
        <w:tc>
          <w:tcPr>
            <w:tcW w:w="0" w:type="auto"/>
            <w:vMerge w:val="restart"/>
            <w:shd w:val="clear" w:color="auto" w:fill="auto"/>
            <w:vAlign w:val="center"/>
            <w:hideMark/>
          </w:tcPr>
          <w:p w:rsidR="009755B7" w:rsidRPr="00771DAB" w:rsidRDefault="009755B7" w:rsidP="009755B7">
            <w:pPr>
              <w:widowControl/>
              <w:suppressAutoHyphens w:val="0"/>
              <w:jc w:val="center"/>
              <w:rPr>
                <w:rFonts w:ascii="仿宋" w:eastAsia="仿宋" w:hAnsi="仿宋" w:cs="宋体"/>
                <w:kern w:val="0"/>
                <w:sz w:val="24"/>
              </w:rPr>
            </w:pPr>
            <w:r w:rsidRPr="00771DAB">
              <w:rPr>
                <w:rFonts w:ascii="仿宋" w:eastAsia="仿宋" w:hAnsi="仿宋" w:cs="宋体" w:hint="eastAsia"/>
                <w:kern w:val="0"/>
                <w:sz w:val="24"/>
              </w:rPr>
              <w:t>4</w:t>
            </w:r>
          </w:p>
        </w:tc>
        <w:tc>
          <w:tcPr>
            <w:tcW w:w="0" w:type="auto"/>
            <w:vMerge w:val="restart"/>
            <w:shd w:val="clear" w:color="auto" w:fill="auto"/>
            <w:vAlign w:val="center"/>
            <w:hideMark/>
          </w:tcPr>
          <w:p w:rsidR="009755B7" w:rsidRPr="00771DAB" w:rsidRDefault="009755B7" w:rsidP="009755B7">
            <w:pPr>
              <w:widowControl/>
              <w:suppressAutoHyphens w:val="0"/>
              <w:jc w:val="center"/>
              <w:rPr>
                <w:rFonts w:ascii="仿宋" w:eastAsia="仿宋" w:hAnsi="仿宋" w:cs="宋体"/>
                <w:kern w:val="0"/>
                <w:sz w:val="24"/>
              </w:rPr>
            </w:pPr>
            <w:r w:rsidRPr="00771DAB">
              <w:rPr>
                <w:rFonts w:ascii="仿宋" w:eastAsia="仿宋" w:hAnsi="仿宋" w:cs="宋体" w:hint="eastAsia"/>
                <w:kern w:val="0"/>
                <w:sz w:val="24"/>
              </w:rPr>
              <w:t>其他</w:t>
            </w:r>
          </w:p>
        </w:tc>
        <w:tc>
          <w:tcPr>
            <w:tcW w:w="0" w:type="auto"/>
            <w:shd w:val="clear" w:color="auto" w:fill="auto"/>
            <w:vAlign w:val="center"/>
            <w:hideMark/>
          </w:tcPr>
          <w:p w:rsidR="009755B7" w:rsidRPr="00771DAB" w:rsidRDefault="009755B7" w:rsidP="009B0EE1">
            <w:pPr>
              <w:widowControl/>
              <w:suppressAutoHyphens w:val="0"/>
              <w:jc w:val="center"/>
              <w:rPr>
                <w:rFonts w:ascii="仿宋" w:eastAsia="仿宋" w:hAnsi="仿宋" w:cs="宋体"/>
                <w:kern w:val="0"/>
                <w:sz w:val="24"/>
              </w:rPr>
            </w:pPr>
            <w:r w:rsidRPr="00771DAB">
              <w:rPr>
                <w:rFonts w:ascii="仿宋" w:eastAsia="仿宋" w:hAnsi="仿宋" w:cs="宋体" w:hint="eastAsia"/>
                <w:kern w:val="0"/>
                <w:sz w:val="24"/>
              </w:rPr>
              <w:t>路基压实、铺装混凝土</w:t>
            </w:r>
          </w:p>
        </w:tc>
        <w:tc>
          <w:tcPr>
            <w:tcW w:w="0" w:type="auto"/>
            <w:shd w:val="clear" w:color="auto" w:fill="auto"/>
            <w:vAlign w:val="center"/>
            <w:hideMark/>
          </w:tcPr>
          <w:p w:rsidR="009755B7" w:rsidRPr="00771DAB" w:rsidRDefault="009B0EE1" w:rsidP="009755B7">
            <w:pPr>
              <w:widowControl/>
              <w:suppressAutoHyphens w:val="0"/>
              <w:jc w:val="center"/>
              <w:rPr>
                <w:rFonts w:ascii="仿宋" w:eastAsia="仿宋" w:hAnsi="仿宋" w:cs="宋体"/>
                <w:kern w:val="0"/>
                <w:sz w:val="24"/>
              </w:rPr>
            </w:pPr>
            <w:r w:rsidRPr="00771DAB">
              <w:rPr>
                <w:rFonts w:ascii="仿宋" w:eastAsia="仿宋" w:hAnsi="仿宋" w:cs="宋体" w:hint="eastAsia"/>
                <w:kern w:val="0"/>
                <w:sz w:val="24"/>
              </w:rPr>
              <w:t>C15</w:t>
            </w:r>
            <w:r w:rsidR="00933530" w:rsidRPr="00771DAB">
              <w:rPr>
                <w:rFonts w:ascii="仿宋" w:eastAsia="仿宋" w:hAnsi="仿宋" w:cs="宋体" w:hint="eastAsia"/>
                <w:kern w:val="0"/>
                <w:sz w:val="24"/>
              </w:rPr>
              <w:t>商品</w:t>
            </w:r>
            <w:r w:rsidR="009755B7" w:rsidRPr="00771DAB">
              <w:rPr>
                <w:rFonts w:ascii="仿宋" w:eastAsia="仿宋" w:hAnsi="仿宋" w:cs="宋体" w:hint="eastAsia"/>
                <w:kern w:val="0"/>
                <w:sz w:val="24"/>
              </w:rPr>
              <w:t>混凝土</w:t>
            </w:r>
            <w:r w:rsidR="00933530" w:rsidRPr="00771DAB">
              <w:rPr>
                <w:rFonts w:ascii="仿宋" w:eastAsia="仿宋" w:hAnsi="仿宋" w:cs="宋体" w:hint="eastAsia"/>
                <w:kern w:val="0"/>
                <w:sz w:val="24"/>
              </w:rPr>
              <w:t>，</w:t>
            </w:r>
            <w:r w:rsidR="00D43862" w:rsidRPr="00771DAB">
              <w:rPr>
                <w:rFonts w:ascii="仿宋" w:eastAsia="仿宋" w:hAnsi="仿宋" w:cs="宋体" w:hint="eastAsia"/>
                <w:kern w:val="0"/>
                <w:sz w:val="24"/>
              </w:rPr>
              <w:t>宽度100cm,</w:t>
            </w:r>
            <w:r w:rsidR="009755B7" w:rsidRPr="00771DAB">
              <w:rPr>
                <w:rFonts w:ascii="仿宋" w:eastAsia="仿宋" w:hAnsi="仿宋" w:cs="宋体" w:hint="eastAsia"/>
                <w:kern w:val="0"/>
                <w:sz w:val="24"/>
              </w:rPr>
              <w:t>厚度10cm</w:t>
            </w:r>
          </w:p>
        </w:tc>
        <w:tc>
          <w:tcPr>
            <w:tcW w:w="0" w:type="auto"/>
            <w:shd w:val="clear" w:color="auto" w:fill="auto"/>
            <w:vAlign w:val="center"/>
            <w:hideMark/>
          </w:tcPr>
          <w:p w:rsidR="009755B7" w:rsidRPr="00771DAB" w:rsidRDefault="009755B7" w:rsidP="009755B7">
            <w:pPr>
              <w:widowControl/>
              <w:suppressAutoHyphens w:val="0"/>
              <w:jc w:val="center"/>
              <w:rPr>
                <w:rFonts w:ascii="仿宋" w:eastAsia="仿宋" w:hAnsi="仿宋" w:cs="宋体"/>
                <w:kern w:val="0"/>
                <w:sz w:val="24"/>
              </w:rPr>
            </w:pPr>
            <w:r w:rsidRPr="00771DAB">
              <w:rPr>
                <w:rFonts w:ascii="仿宋" w:eastAsia="仿宋" w:hAnsi="仿宋" w:cs="宋体" w:hint="eastAsia"/>
                <w:kern w:val="0"/>
                <w:sz w:val="24"/>
              </w:rPr>
              <w:t>米</w:t>
            </w:r>
          </w:p>
        </w:tc>
        <w:tc>
          <w:tcPr>
            <w:tcW w:w="0" w:type="auto"/>
            <w:shd w:val="clear" w:color="auto" w:fill="auto"/>
            <w:vAlign w:val="center"/>
            <w:hideMark/>
          </w:tcPr>
          <w:p w:rsidR="009755B7" w:rsidRPr="00771DAB" w:rsidRDefault="009755B7" w:rsidP="009755B7">
            <w:pPr>
              <w:widowControl/>
              <w:suppressAutoHyphens w:val="0"/>
              <w:jc w:val="center"/>
              <w:rPr>
                <w:rFonts w:ascii="仿宋" w:eastAsia="仿宋" w:hAnsi="仿宋" w:cs="宋体"/>
                <w:kern w:val="0"/>
                <w:sz w:val="24"/>
              </w:rPr>
            </w:pPr>
            <w:r w:rsidRPr="00771DAB">
              <w:rPr>
                <w:rFonts w:ascii="仿宋" w:eastAsia="仿宋" w:hAnsi="仿宋" w:cs="宋体" w:hint="eastAsia"/>
                <w:kern w:val="0"/>
                <w:sz w:val="24"/>
              </w:rPr>
              <w:t xml:space="preserve">1000 </w:t>
            </w:r>
          </w:p>
        </w:tc>
        <w:tc>
          <w:tcPr>
            <w:tcW w:w="1159" w:type="dxa"/>
            <w:shd w:val="clear" w:color="auto" w:fill="auto"/>
            <w:vAlign w:val="center"/>
            <w:hideMark/>
          </w:tcPr>
          <w:p w:rsidR="009755B7" w:rsidRPr="00771DAB" w:rsidRDefault="009755B7" w:rsidP="009755B7">
            <w:pPr>
              <w:widowControl/>
              <w:suppressAutoHyphens w:val="0"/>
              <w:jc w:val="right"/>
              <w:rPr>
                <w:rFonts w:ascii="仿宋" w:eastAsia="仿宋" w:hAnsi="仿宋" w:cs="宋体"/>
                <w:color w:val="9C6500"/>
                <w:kern w:val="0"/>
                <w:sz w:val="24"/>
                <w:szCs w:val="24"/>
              </w:rPr>
            </w:pPr>
            <w:r w:rsidRPr="00771DAB">
              <w:rPr>
                <w:rFonts w:ascii="仿宋" w:eastAsia="仿宋" w:hAnsi="仿宋" w:cs="宋体" w:hint="eastAsia"/>
                <w:color w:val="9C6500"/>
                <w:kern w:val="0"/>
                <w:sz w:val="24"/>
                <w:szCs w:val="24"/>
              </w:rPr>
              <w:t xml:space="preserve">　</w:t>
            </w:r>
          </w:p>
        </w:tc>
        <w:tc>
          <w:tcPr>
            <w:tcW w:w="567" w:type="dxa"/>
            <w:shd w:val="clear" w:color="auto" w:fill="auto"/>
            <w:vAlign w:val="center"/>
            <w:hideMark/>
          </w:tcPr>
          <w:p w:rsidR="009755B7" w:rsidRPr="00771DAB" w:rsidRDefault="009755B7" w:rsidP="009755B7">
            <w:pPr>
              <w:widowControl/>
              <w:suppressAutoHyphens w:val="0"/>
              <w:jc w:val="right"/>
              <w:rPr>
                <w:rFonts w:ascii="仿宋" w:eastAsia="仿宋" w:hAnsi="仿宋" w:cs="宋体"/>
                <w:color w:val="9C6500"/>
                <w:kern w:val="0"/>
                <w:sz w:val="24"/>
                <w:szCs w:val="24"/>
              </w:rPr>
            </w:pPr>
            <w:r w:rsidRPr="00771DAB">
              <w:rPr>
                <w:rFonts w:ascii="仿宋" w:eastAsia="仿宋" w:hAnsi="仿宋" w:cs="宋体" w:hint="eastAsia"/>
                <w:color w:val="9C6500"/>
                <w:kern w:val="0"/>
                <w:sz w:val="24"/>
                <w:szCs w:val="24"/>
              </w:rPr>
              <w:t xml:space="preserve">　</w:t>
            </w:r>
          </w:p>
        </w:tc>
        <w:tc>
          <w:tcPr>
            <w:tcW w:w="851" w:type="dxa"/>
            <w:shd w:val="clear" w:color="auto" w:fill="auto"/>
            <w:vAlign w:val="center"/>
            <w:hideMark/>
          </w:tcPr>
          <w:p w:rsidR="009755B7" w:rsidRPr="00771DAB" w:rsidRDefault="009755B7" w:rsidP="009755B7">
            <w:pPr>
              <w:widowControl/>
              <w:suppressAutoHyphens w:val="0"/>
              <w:jc w:val="center"/>
              <w:rPr>
                <w:rFonts w:ascii="仿宋" w:eastAsia="仿宋" w:hAnsi="仿宋" w:cs="宋体"/>
                <w:kern w:val="0"/>
                <w:sz w:val="24"/>
              </w:rPr>
            </w:pPr>
            <w:r w:rsidRPr="00771DAB">
              <w:rPr>
                <w:rFonts w:ascii="仿宋" w:eastAsia="仿宋" w:hAnsi="仿宋" w:cs="宋体" w:hint="eastAsia"/>
                <w:kern w:val="0"/>
                <w:sz w:val="24"/>
              </w:rPr>
              <w:t xml:space="preserve">　</w:t>
            </w:r>
          </w:p>
        </w:tc>
      </w:tr>
      <w:tr w:rsidR="009B0EE1" w:rsidRPr="00771DAB" w:rsidTr="00771DAB">
        <w:trPr>
          <w:trHeight w:val="312"/>
          <w:jc w:val="center"/>
        </w:trPr>
        <w:tc>
          <w:tcPr>
            <w:tcW w:w="0" w:type="auto"/>
            <w:vMerge/>
            <w:shd w:val="clear" w:color="auto" w:fill="auto"/>
            <w:vAlign w:val="center"/>
            <w:hideMark/>
          </w:tcPr>
          <w:p w:rsidR="009755B7" w:rsidRPr="00771DAB" w:rsidRDefault="009755B7" w:rsidP="009755B7">
            <w:pPr>
              <w:widowControl/>
              <w:suppressAutoHyphens w:val="0"/>
              <w:jc w:val="left"/>
              <w:rPr>
                <w:rFonts w:ascii="仿宋" w:eastAsia="仿宋" w:hAnsi="仿宋" w:cs="宋体"/>
                <w:kern w:val="0"/>
                <w:sz w:val="24"/>
              </w:rPr>
            </w:pPr>
          </w:p>
        </w:tc>
        <w:tc>
          <w:tcPr>
            <w:tcW w:w="0" w:type="auto"/>
            <w:vMerge/>
            <w:shd w:val="clear" w:color="auto" w:fill="auto"/>
            <w:vAlign w:val="center"/>
            <w:hideMark/>
          </w:tcPr>
          <w:p w:rsidR="009755B7" w:rsidRPr="00771DAB" w:rsidRDefault="009755B7" w:rsidP="009755B7">
            <w:pPr>
              <w:widowControl/>
              <w:suppressAutoHyphens w:val="0"/>
              <w:jc w:val="left"/>
              <w:rPr>
                <w:rFonts w:ascii="仿宋" w:eastAsia="仿宋" w:hAnsi="仿宋" w:cs="宋体"/>
                <w:kern w:val="0"/>
                <w:sz w:val="24"/>
              </w:rPr>
            </w:pPr>
          </w:p>
        </w:tc>
        <w:tc>
          <w:tcPr>
            <w:tcW w:w="0" w:type="auto"/>
            <w:shd w:val="clear" w:color="auto" w:fill="auto"/>
            <w:vAlign w:val="center"/>
            <w:hideMark/>
          </w:tcPr>
          <w:p w:rsidR="009755B7" w:rsidRPr="00771DAB" w:rsidRDefault="009755B7" w:rsidP="009755B7">
            <w:pPr>
              <w:widowControl/>
              <w:suppressAutoHyphens w:val="0"/>
              <w:jc w:val="center"/>
              <w:rPr>
                <w:rFonts w:ascii="仿宋" w:eastAsia="仿宋" w:hAnsi="仿宋" w:cs="宋体"/>
                <w:kern w:val="0"/>
                <w:sz w:val="24"/>
              </w:rPr>
            </w:pPr>
            <w:r w:rsidRPr="00771DAB">
              <w:rPr>
                <w:rFonts w:ascii="仿宋" w:eastAsia="仿宋" w:hAnsi="仿宋" w:cs="宋体" w:hint="eastAsia"/>
                <w:kern w:val="0"/>
                <w:sz w:val="24"/>
              </w:rPr>
              <w:t>东南大门</w:t>
            </w:r>
          </w:p>
        </w:tc>
        <w:tc>
          <w:tcPr>
            <w:tcW w:w="0" w:type="auto"/>
            <w:shd w:val="clear" w:color="auto" w:fill="auto"/>
            <w:vAlign w:val="center"/>
            <w:hideMark/>
          </w:tcPr>
          <w:p w:rsidR="009755B7" w:rsidRPr="00771DAB" w:rsidRDefault="009755B7" w:rsidP="009755B7">
            <w:pPr>
              <w:widowControl/>
              <w:suppressAutoHyphens w:val="0"/>
              <w:jc w:val="center"/>
              <w:rPr>
                <w:rFonts w:ascii="仿宋" w:eastAsia="仿宋" w:hAnsi="仿宋" w:cs="宋体"/>
                <w:kern w:val="0"/>
                <w:sz w:val="24"/>
              </w:rPr>
            </w:pPr>
            <w:r w:rsidRPr="00771DAB">
              <w:rPr>
                <w:rFonts w:ascii="仿宋" w:eastAsia="仿宋" w:hAnsi="仿宋" w:cs="宋体" w:hint="eastAsia"/>
                <w:kern w:val="0"/>
                <w:sz w:val="24"/>
              </w:rPr>
              <w:t>5米宽度</w:t>
            </w:r>
          </w:p>
        </w:tc>
        <w:tc>
          <w:tcPr>
            <w:tcW w:w="0" w:type="auto"/>
            <w:shd w:val="clear" w:color="auto" w:fill="auto"/>
            <w:vAlign w:val="center"/>
            <w:hideMark/>
          </w:tcPr>
          <w:p w:rsidR="009755B7" w:rsidRPr="00771DAB" w:rsidRDefault="009755B7" w:rsidP="009755B7">
            <w:pPr>
              <w:widowControl/>
              <w:suppressAutoHyphens w:val="0"/>
              <w:jc w:val="center"/>
              <w:rPr>
                <w:rFonts w:ascii="仿宋" w:eastAsia="仿宋" w:hAnsi="仿宋" w:cs="宋体"/>
                <w:kern w:val="0"/>
                <w:sz w:val="24"/>
              </w:rPr>
            </w:pPr>
            <w:r w:rsidRPr="00771DAB">
              <w:rPr>
                <w:rFonts w:ascii="仿宋" w:eastAsia="仿宋" w:hAnsi="仿宋" w:cs="宋体" w:hint="eastAsia"/>
                <w:kern w:val="0"/>
                <w:sz w:val="24"/>
              </w:rPr>
              <w:t>个</w:t>
            </w:r>
          </w:p>
        </w:tc>
        <w:tc>
          <w:tcPr>
            <w:tcW w:w="0" w:type="auto"/>
            <w:shd w:val="clear" w:color="auto" w:fill="auto"/>
            <w:vAlign w:val="center"/>
            <w:hideMark/>
          </w:tcPr>
          <w:p w:rsidR="009755B7" w:rsidRPr="00771DAB" w:rsidRDefault="009755B7" w:rsidP="009755B7">
            <w:pPr>
              <w:widowControl/>
              <w:suppressAutoHyphens w:val="0"/>
              <w:jc w:val="center"/>
              <w:rPr>
                <w:rFonts w:ascii="仿宋" w:eastAsia="仿宋" w:hAnsi="仿宋" w:cs="宋体"/>
                <w:kern w:val="0"/>
                <w:sz w:val="24"/>
              </w:rPr>
            </w:pPr>
            <w:r w:rsidRPr="00771DAB">
              <w:rPr>
                <w:rFonts w:ascii="仿宋" w:eastAsia="仿宋" w:hAnsi="仿宋" w:cs="宋体" w:hint="eastAsia"/>
                <w:kern w:val="0"/>
                <w:sz w:val="24"/>
              </w:rPr>
              <w:t>1</w:t>
            </w:r>
          </w:p>
        </w:tc>
        <w:tc>
          <w:tcPr>
            <w:tcW w:w="1159" w:type="dxa"/>
            <w:shd w:val="clear" w:color="auto" w:fill="auto"/>
            <w:vAlign w:val="center"/>
            <w:hideMark/>
          </w:tcPr>
          <w:p w:rsidR="009755B7" w:rsidRPr="00771DAB" w:rsidRDefault="009755B7" w:rsidP="009755B7">
            <w:pPr>
              <w:widowControl/>
              <w:suppressAutoHyphens w:val="0"/>
              <w:jc w:val="right"/>
              <w:rPr>
                <w:rFonts w:ascii="仿宋" w:eastAsia="仿宋" w:hAnsi="仿宋" w:cs="宋体"/>
                <w:kern w:val="0"/>
                <w:sz w:val="24"/>
              </w:rPr>
            </w:pPr>
            <w:r w:rsidRPr="00771DAB">
              <w:rPr>
                <w:rFonts w:ascii="仿宋" w:eastAsia="仿宋" w:hAnsi="仿宋" w:cs="宋体" w:hint="eastAsia"/>
                <w:kern w:val="0"/>
                <w:sz w:val="24"/>
              </w:rPr>
              <w:t xml:space="preserve">　</w:t>
            </w:r>
          </w:p>
        </w:tc>
        <w:tc>
          <w:tcPr>
            <w:tcW w:w="567" w:type="dxa"/>
            <w:shd w:val="clear" w:color="auto" w:fill="auto"/>
            <w:vAlign w:val="center"/>
            <w:hideMark/>
          </w:tcPr>
          <w:p w:rsidR="009755B7" w:rsidRPr="00771DAB" w:rsidRDefault="009755B7" w:rsidP="009755B7">
            <w:pPr>
              <w:widowControl/>
              <w:suppressAutoHyphens w:val="0"/>
              <w:jc w:val="right"/>
              <w:rPr>
                <w:rFonts w:ascii="仿宋" w:eastAsia="仿宋" w:hAnsi="仿宋" w:cs="宋体"/>
                <w:kern w:val="0"/>
                <w:sz w:val="24"/>
              </w:rPr>
            </w:pPr>
            <w:r w:rsidRPr="00771DAB">
              <w:rPr>
                <w:rFonts w:ascii="仿宋" w:eastAsia="仿宋" w:hAnsi="仿宋" w:cs="宋体" w:hint="eastAsia"/>
                <w:kern w:val="0"/>
                <w:sz w:val="24"/>
              </w:rPr>
              <w:t xml:space="preserve">　</w:t>
            </w:r>
          </w:p>
        </w:tc>
        <w:tc>
          <w:tcPr>
            <w:tcW w:w="851" w:type="dxa"/>
            <w:shd w:val="clear" w:color="auto" w:fill="auto"/>
            <w:vAlign w:val="center"/>
            <w:hideMark/>
          </w:tcPr>
          <w:p w:rsidR="009755B7" w:rsidRPr="00771DAB" w:rsidRDefault="009755B7" w:rsidP="009755B7">
            <w:pPr>
              <w:widowControl/>
              <w:suppressAutoHyphens w:val="0"/>
              <w:jc w:val="center"/>
              <w:rPr>
                <w:rFonts w:ascii="仿宋" w:eastAsia="仿宋" w:hAnsi="仿宋" w:cs="宋体"/>
                <w:kern w:val="0"/>
                <w:sz w:val="24"/>
              </w:rPr>
            </w:pPr>
            <w:r w:rsidRPr="00771DAB">
              <w:rPr>
                <w:rFonts w:ascii="仿宋" w:eastAsia="仿宋" w:hAnsi="仿宋" w:cs="宋体" w:hint="eastAsia"/>
                <w:kern w:val="0"/>
                <w:sz w:val="24"/>
              </w:rPr>
              <w:t xml:space="preserve">　</w:t>
            </w:r>
          </w:p>
        </w:tc>
      </w:tr>
      <w:tr w:rsidR="009B0EE1" w:rsidRPr="00771DAB" w:rsidTr="00771DAB">
        <w:trPr>
          <w:trHeight w:val="600"/>
          <w:jc w:val="center"/>
        </w:trPr>
        <w:tc>
          <w:tcPr>
            <w:tcW w:w="0" w:type="auto"/>
            <w:vMerge/>
            <w:shd w:val="clear" w:color="auto" w:fill="auto"/>
            <w:vAlign w:val="center"/>
            <w:hideMark/>
          </w:tcPr>
          <w:p w:rsidR="009755B7" w:rsidRPr="00771DAB" w:rsidRDefault="009755B7" w:rsidP="009755B7">
            <w:pPr>
              <w:widowControl/>
              <w:suppressAutoHyphens w:val="0"/>
              <w:jc w:val="left"/>
              <w:rPr>
                <w:rFonts w:ascii="仿宋" w:eastAsia="仿宋" w:hAnsi="仿宋" w:cs="宋体"/>
                <w:kern w:val="0"/>
                <w:sz w:val="24"/>
              </w:rPr>
            </w:pPr>
          </w:p>
        </w:tc>
        <w:tc>
          <w:tcPr>
            <w:tcW w:w="0" w:type="auto"/>
            <w:vMerge/>
            <w:shd w:val="clear" w:color="auto" w:fill="auto"/>
            <w:vAlign w:val="center"/>
            <w:hideMark/>
          </w:tcPr>
          <w:p w:rsidR="009755B7" w:rsidRPr="00771DAB" w:rsidRDefault="009755B7" w:rsidP="009755B7">
            <w:pPr>
              <w:widowControl/>
              <w:suppressAutoHyphens w:val="0"/>
              <w:jc w:val="left"/>
              <w:rPr>
                <w:rFonts w:ascii="仿宋" w:eastAsia="仿宋" w:hAnsi="仿宋" w:cs="宋体"/>
                <w:kern w:val="0"/>
                <w:sz w:val="24"/>
              </w:rPr>
            </w:pPr>
          </w:p>
        </w:tc>
        <w:tc>
          <w:tcPr>
            <w:tcW w:w="0" w:type="auto"/>
            <w:shd w:val="clear" w:color="auto" w:fill="auto"/>
            <w:vAlign w:val="center"/>
            <w:hideMark/>
          </w:tcPr>
          <w:p w:rsidR="009755B7" w:rsidRPr="00771DAB" w:rsidRDefault="009755B7" w:rsidP="009755B7">
            <w:pPr>
              <w:widowControl/>
              <w:suppressAutoHyphens w:val="0"/>
              <w:jc w:val="center"/>
              <w:rPr>
                <w:rFonts w:ascii="仿宋" w:eastAsia="仿宋" w:hAnsi="仿宋" w:cs="宋体"/>
                <w:kern w:val="0"/>
                <w:sz w:val="24"/>
              </w:rPr>
            </w:pPr>
            <w:r w:rsidRPr="00771DAB">
              <w:rPr>
                <w:rFonts w:ascii="仿宋" w:eastAsia="仿宋" w:hAnsi="仿宋" w:cs="宋体" w:hint="eastAsia"/>
                <w:kern w:val="0"/>
                <w:sz w:val="24"/>
              </w:rPr>
              <w:t>通道大门拆移</w:t>
            </w:r>
          </w:p>
        </w:tc>
        <w:tc>
          <w:tcPr>
            <w:tcW w:w="0" w:type="auto"/>
            <w:shd w:val="clear" w:color="auto" w:fill="auto"/>
            <w:vAlign w:val="center"/>
            <w:hideMark/>
          </w:tcPr>
          <w:p w:rsidR="009755B7" w:rsidRPr="00771DAB" w:rsidRDefault="009755B7" w:rsidP="009755B7">
            <w:pPr>
              <w:widowControl/>
              <w:suppressAutoHyphens w:val="0"/>
              <w:jc w:val="center"/>
              <w:rPr>
                <w:rFonts w:ascii="仿宋" w:eastAsia="仿宋" w:hAnsi="仿宋" w:cs="宋体"/>
                <w:kern w:val="0"/>
                <w:sz w:val="24"/>
              </w:rPr>
            </w:pPr>
            <w:r w:rsidRPr="00771DAB">
              <w:rPr>
                <w:rFonts w:ascii="仿宋" w:eastAsia="仿宋" w:hAnsi="仿宋" w:cs="宋体" w:hint="eastAsia"/>
                <w:kern w:val="0"/>
                <w:sz w:val="24"/>
              </w:rPr>
              <w:t xml:space="preserve">　</w:t>
            </w:r>
          </w:p>
        </w:tc>
        <w:tc>
          <w:tcPr>
            <w:tcW w:w="0" w:type="auto"/>
            <w:shd w:val="clear" w:color="auto" w:fill="auto"/>
            <w:vAlign w:val="center"/>
            <w:hideMark/>
          </w:tcPr>
          <w:p w:rsidR="009755B7" w:rsidRPr="00771DAB" w:rsidRDefault="009755B7" w:rsidP="009755B7">
            <w:pPr>
              <w:widowControl/>
              <w:suppressAutoHyphens w:val="0"/>
              <w:jc w:val="center"/>
              <w:rPr>
                <w:rFonts w:ascii="仿宋" w:eastAsia="仿宋" w:hAnsi="仿宋" w:cs="宋体"/>
                <w:kern w:val="0"/>
                <w:sz w:val="24"/>
              </w:rPr>
            </w:pPr>
            <w:r w:rsidRPr="00771DAB">
              <w:rPr>
                <w:rFonts w:ascii="仿宋" w:eastAsia="仿宋" w:hAnsi="仿宋" w:cs="宋体" w:hint="eastAsia"/>
                <w:kern w:val="0"/>
                <w:sz w:val="24"/>
              </w:rPr>
              <w:t>个</w:t>
            </w:r>
          </w:p>
        </w:tc>
        <w:tc>
          <w:tcPr>
            <w:tcW w:w="0" w:type="auto"/>
            <w:shd w:val="clear" w:color="auto" w:fill="auto"/>
            <w:vAlign w:val="center"/>
            <w:hideMark/>
          </w:tcPr>
          <w:p w:rsidR="009755B7" w:rsidRPr="00771DAB" w:rsidRDefault="009755B7" w:rsidP="009755B7">
            <w:pPr>
              <w:widowControl/>
              <w:suppressAutoHyphens w:val="0"/>
              <w:jc w:val="center"/>
              <w:rPr>
                <w:rFonts w:ascii="仿宋" w:eastAsia="仿宋" w:hAnsi="仿宋" w:cs="宋体"/>
                <w:kern w:val="0"/>
                <w:sz w:val="24"/>
              </w:rPr>
            </w:pPr>
            <w:r w:rsidRPr="00771DAB">
              <w:rPr>
                <w:rFonts w:ascii="仿宋" w:eastAsia="仿宋" w:hAnsi="仿宋" w:cs="宋体" w:hint="eastAsia"/>
                <w:kern w:val="0"/>
                <w:sz w:val="24"/>
              </w:rPr>
              <w:t>1</w:t>
            </w:r>
          </w:p>
        </w:tc>
        <w:tc>
          <w:tcPr>
            <w:tcW w:w="1159" w:type="dxa"/>
            <w:shd w:val="clear" w:color="auto" w:fill="auto"/>
            <w:vAlign w:val="center"/>
            <w:hideMark/>
          </w:tcPr>
          <w:p w:rsidR="009755B7" w:rsidRPr="00771DAB" w:rsidRDefault="009755B7" w:rsidP="009755B7">
            <w:pPr>
              <w:widowControl/>
              <w:suppressAutoHyphens w:val="0"/>
              <w:jc w:val="right"/>
              <w:rPr>
                <w:rFonts w:ascii="仿宋" w:eastAsia="仿宋" w:hAnsi="仿宋" w:cs="宋体"/>
                <w:kern w:val="0"/>
                <w:sz w:val="24"/>
              </w:rPr>
            </w:pPr>
            <w:r w:rsidRPr="00771DAB">
              <w:rPr>
                <w:rFonts w:ascii="仿宋" w:eastAsia="仿宋" w:hAnsi="仿宋" w:cs="宋体" w:hint="eastAsia"/>
                <w:kern w:val="0"/>
                <w:sz w:val="24"/>
              </w:rPr>
              <w:t xml:space="preserve">　</w:t>
            </w:r>
          </w:p>
        </w:tc>
        <w:tc>
          <w:tcPr>
            <w:tcW w:w="567" w:type="dxa"/>
            <w:shd w:val="clear" w:color="auto" w:fill="auto"/>
            <w:vAlign w:val="center"/>
            <w:hideMark/>
          </w:tcPr>
          <w:p w:rsidR="009755B7" w:rsidRPr="00771DAB" w:rsidRDefault="009755B7" w:rsidP="009755B7">
            <w:pPr>
              <w:widowControl/>
              <w:suppressAutoHyphens w:val="0"/>
              <w:jc w:val="right"/>
              <w:rPr>
                <w:rFonts w:ascii="仿宋" w:eastAsia="仿宋" w:hAnsi="仿宋" w:cs="宋体"/>
                <w:kern w:val="0"/>
                <w:sz w:val="24"/>
              </w:rPr>
            </w:pPr>
            <w:r w:rsidRPr="00771DAB">
              <w:rPr>
                <w:rFonts w:ascii="仿宋" w:eastAsia="仿宋" w:hAnsi="仿宋" w:cs="宋体" w:hint="eastAsia"/>
                <w:kern w:val="0"/>
                <w:sz w:val="24"/>
              </w:rPr>
              <w:t xml:space="preserve">　</w:t>
            </w:r>
          </w:p>
        </w:tc>
        <w:tc>
          <w:tcPr>
            <w:tcW w:w="851" w:type="dxa"/>
            <w:shd w:val="clear" w:color="auto" w:fill="auto"/>
            <w:vAlign w:val="center"/>
            <w:hideMark/>
          </w:tcPr>
          <w:p w:rsidR="009755B7" w:rsidRPr="00771DAB" w:rsidRDefault="009755B7" w:rsidP="009755B7">
            <w:pPr>
              <w:widowControl/>
              <w:suppressAutoHyphens w:val="0"/>
              <w:jc w:val="center"/>
              <w:rPr>
                <w:rFonts w:ascii="仿宋" w:eastAsia="仿宋" w:hAnsi="仿宋" w:cs="宋体"/>
                <w:kern w:val="0"/>
                <w:sz w:val="24"/>
              </w:rPr>
            </w:pPr>
            <w:r w:rsidRPr="00771DAB">
              <w:rPr>
                <w:rFonts w:ascii="仿宋" w:eastAsia="仿宋" w:hAnsi="仿宋" w:cs="宋体" w:hint="eastAsia"/>
                <w:kern w:val="0"/>
                <w:sz w:val="24"/>
              </w:rPr>
              <w:t xml:space="preserve">　</w:t>
            </w:r>
          </w:p>
        </w:tc>
      </w:tr>
      <w:tr w:rsidR="009B0EE1" w:rsidRPr="00771DAB" w:rsidTr="00771DAB">
        <w:trPr>
          <w:trHeight w:val="312"/>
          <w:jc w:val="center"/>
        </w:trPr>
        <w:tc>
          <w:tcPr>
            <w:tcW w:w="0" w:type="auto"/>
            <w:vMerge/>
            <w:shd w:val="clear" w:color="auto" w:fill="auto"/>
            <w:vAlign w:val="center"/>
            <w:hideMark/>
          </w:tcPr>
          <w:p w:rsidR="009755B7" w:rsidRPr="00771DAB" w:rsidRDefault="009755B7" w:rsidP="009755B7">
            <w:pPr>
              <w:widowControl/>
              <w:suppressAutoHyphens w:val="0"/>
              <w:jc w:val="left"/>
              <w:rPr>
                <w:rFonts w:ascii="仿宋" w:eastAsia="仿宋" w:hAnsi="仿宋" w:cs="宋体"/>
                <w:kern w:val="0"/>
                <w:sz w:val="24"/>
              </w:rPr>
            </w:pPr>
          </w:p>
        </w:tc>
        <w:tc>
          <w:tcPr>
            <w:tcW w:w="0" w:type="auto"/>
            <w:vMerge/>
            <w:shd w:val="clear" w:color="auto" w:fill="auto"/>
            <w:vAlign w:val="center"/>
            <w:hideMark/>
          </w:tcPr>
          <w:p w:rsidR="009755B7" w:rsidRPr="00771DAB" w:rsidRDefault="009755B7" w:rsidP="009755B7">
            <w:pPr>
              <w:widowControl/>
              <w:suppressAutoHyphens w:val="0"/>
              <w:jc w:val="left"/>
              <w:rPr>
                <w:rFonts w:ascii="仿宋" w:eastAsia="仿宋" w:hAnsi="仿宋" w:cs="宋体"/>
                <w:kern w:val="0"/>
                <w:sz w:val="24"/>
              </w:rPr>
            </w:pPr>
          </w:p>
        </w:tc>
        <w:tc>
          <w:tcPr>
            <w:tcW w:w="0" w:type="auto"/>
            <w:shd w:val="clear" w:color="auto" w:fill="auto"/>
            <w:vAlign w:val="center"/>
            <w:hideMark/>
          </w:tcPr>
          <w:p w:rsidR="009755B7" w:rsidRPr="00771DAB" w:rsidRDefault="009755B7" w:rsidP="009755B7">
            <w:pPr>
              <w:widowControl/>
              <w:suppressAutoHyphens w:val="0"/>
              <w:jc w:val="center"/>
              <w:rPr>
                <w:rFonts w:ascii="仿宋" w:eastAsia="仿宋" w:hAnsi="仿宋" w:cs="宋体"/>
                <w:kern w:val="0"/>
                <w:sz w:val="24"/>
              </w:rPr>
            </w:pPr>
            <w:r w:rsidRPr="00771DAB">
              <w:rPr>
                <w:rFonts w:ascii="仿宋" w:eastAsia="仿宋" w:hAnsi="仿宋" w:cs="宋体" w:hint="eastAsia"/>
                <w:kern w:val="0"/>
                <w:sz w:val="24"/>
              </w:rPr>
              <w:t>暂列金</w:t>
            </w:r>
          </w:p>
        </w:tc>
        <w:tc>
          <w:tcPr>
            <w:tcW w:w="0" w:type="auto"/>
            <w:shd w:val="clear" w:color="auto" w:fill="auto"/>
            <w:vAlign w:val="center"/>
            <w:hideMark/>
          </w:tcPr>
          <w:p w:rsidR="009755B7" w:rsidRPr="00771DAB" w:rsidRDefault="009755B7" w:rsidP="009755B7">
            <w:pPr>
              <w:widowControl/>
              <w:suppressAutoHyphens w:val="0"/>
              <w:jc w:val="center"/>
              <w:rPr>
                <w:rFonts w:ascii="仿宋" w:eastAsia="仿宋" w:hAnsi="仿宋" w:cs="宋体"/>
                <w:kern w:val="0"/>
                <w:sz w:val="24"/>
              </w:rPr>
            </w:pPr>
            <w:r w:rsidRPr="00771DAB">
              <w:rPr>
                <w:rFonts w:ascii="仿宋" w:eastAsia="仿宋" w:hAnsi="仿宋" w:cs="宋体" w:hint="eastAsia"/>
                <w:kern w:val="0"/>
                <w:sz w:val="24"/>
              </w:rPr>
              <w:t xml:space="preserve">　</w:t>
            </w:r>
          </w:p>
        </w:tc>
        <w:tc>
          <w:tcPr>
            <w:tcW w:w="0" w:type="auto"/>
            <w:shd w:val="clear" w:color="auto" w:fill="auto"/>
            <w:vAlign w:val="center"/>
            <w:hideMark/>
          </w:tcPr>
          <w:p w:rsidR="009755B7" w:rsidRPr="00771DAB" w:rsidRDefault="00A27027" w:rsidP="009755B7">
            <w:pPr>
              <w:widowControl/>
              <w:suppressAutoHyphens w:val="0"/>
              <w:jc w:val="center"/>
              <w:rPr>
                <w:rFonts w:ascii="仿宋" w:eastAsia="仿宋" w:hAnsi="仿宋" w:cs="宋体"/>
                <w:kern w:val="0"/>
                <w:sz w:val="24"/>
              </w:rPr>
            </w:pPr>
            <w:r w:rsidRPr="00771DAB">
              <w:rPr>
                <w:rFonts w:ascii="仿宋" w:eastAsia="仿宋" w:hAnsi="仿宋" w:cs="宋体" w:hint="eastAsia"/>
                <w:kern w:val="0"/>
                <w:sz w:val="24"/>
              </w:rPr>
              <w:t>项</w:t>
            </w:r>
          </w:p>
        </w:tc>
        <w:tc>
          <w:tcPr>
            <w:tcW w:w="0" w:type="auto"/>
            <w:shd w:val="clear" w:color="auto" w:fill="auto"/>
            <w:vAlign w:val="center"/>
            <w:hideMark/>
          </w:tcPr>
          <w:p w:rsidR="009755B7" w:rsidRPr="00771DAB" w:rsidRDefault="009755B7" w:rsidP="009755B7">
            <w:pPr>
              <w:widowControl/>
              <w:suppressAutoHyphens w:val="0"/>
              <w:jc w:val="center"/>
              <w:rPr>
                <w:rFonts w:ascii="仿宋" w:eastAsia="仿宋" w:hAnsi="仿宋" w:cs="宋体"/>
                <w:kern w:val="0"/>
                <w:sz w:val="24"/>
              </w:rPr>
            </w:pPr>
            <w:r w:rsidRPr="00771DAB">
              <w:rPr>
                <w:rFonts w:ascii="仿宋" w:eastAsia="仿宋" w:hAnsi="仿宋" w:cs="宋体" w:hint="eastAsia"/>
                <w:kern w:val="0"/>
                <w:sz w:val="24"/>
              </w:rPr>
              <w:t xml:space="preserve">1 </w:t>
            </w:r>
          </w:p>
        </w:tc>
        <w:tc>
          <w:tcPr>
            <w:tcW w:w="1159" w:type="dxa"/>
            <w:shd w:val="clear" w:color="auto" w:fill="auto"/>
            <w:vAlign w:val="center"/>
            <w:hideMark/>
          </w:tcPr>
          <w:p w:rsidR="009755B7" w:rsidRPr="00771DAB" w:rsidRDefault="009755B7" w:rsidP="009755B7">
            <w:pPr>
              <w:widowControl/>
              <w:suppressAutoHyphens w:val="0"/>
              <w:jc w:val="right"/>
              <w:rPr>
                <w:rFonts w:ascii="仿宋" w:eastAsia="仿宋" w:hAnsi="仿宋" w:cs="宋体"/>
                <w:kern w:val="0"/>
                <w:sz w:val="24"/>
              </w:rPr>
            </w:pPr>
            <w:r w:rsidRPr="00771DAB">
              <w:rPr>
                <w:rFonts w:ascii="仿宋" w:eastAsia="仿宋" w:hAnsi="仿宋" w:cs="宋体" w:hint="eastAsia"/>
                <w:kern w:val="0"/>
                <w:sz w:val="24"/>
              </w:rPr>
              <w:t>100000</w:t>
            </w:r>
            <w:r w:rsidR="00CF745F" w:rsidRPr="00771DAB">
              <w:rPr>
                <w:rFonts w:ascii="仿宋" w:eastAsia="仿宋" w:hAnsi="仿宋" w:cs="宋体" w:hint="eastAsia"/>
                <w:kern w:val="0"/>
                <w:sz w:val="24"/>
              </w:rPr>
              <w:t>元</w:t>
            </w:r>
          </w:p>
        </w:tc>
        <w:tc>
          <w:tcPr>
            <w:tcW w:w="567" w:type="dxa"/>
            <w:shd w:val="clear" w:color="auto" w:fill="auto"/>
            <w:vAlign w:val="center"/>
            <w:hideMark/>
          </w:tcPr>
          <w:p w:rsidR="009755B7" w:rsidRPr="00771DAB" w:rsidRDefault="009755B7" w:rsidP="009755B7">
            <w:pPr>
              <w:widowControl/>
              <w:suppressAutoHyphens w:val="0"/>
              <w:jc w:val="right"/>
              <w:rPr>
                <w:rFonts w:ascii="仿宋" w:eastAsia="仿宋" w:hAnsi="仿宋" w:cs="宋体"/>
                <w:color w:val="9C6500"/>
                <w:kern w:val="0"/>
                <w:sz w:val="24"/>
                <w:szCs w:val="24"/>
              </w:rPr>
            </w:pPr>
            <w:r w:rsidRPr="00771DAB">
              <w:rPr>
                <w:rFonts w:ascii="仿宋" w:eastAsia="仿宋" w:hAnsi="仿宋" w:cs="宋体" w:hint="eastAsia"/>
                <w:color w:val="9C6500"/>
                <w:kern w:val="0"/>
                <w:sz w:val="24"/>
                <w:szCs w:val="24"/>
              </w:rPr>
              <w:t xml:space="preserve">　</w:t>
            </w:r>
          </w:p>
        </w:tc>
        <w:tc>
          <w:tcPr>
            <w:tcW w:w="851" w:type="dxa"/>
            <w:shd w:val="clear" w:color="auto" w:fill="auto"/>
            <w:vAlign w:val="center"/>
            <w:hideMark/>
          </w:tcPr>
          <w:p w:rsidR="009755B7" w:rsidRPr="00771DAB" w:rsidRDefault="009755B7" w:rsidP="009755B7">
            <w:pPr>
              <w:widowControl/>
              <w:suppressAutoHyphens w:val="0"/>
              <w:jc w:val="center"/>
              <w:rPr>
                <w:rFonts w:ascii="仿宋" w:eastAsia="仿宋" w:hAnsi="仿宋" w:cs="宋体"/>
                <w:kern w:val="0"/>
                <w:sz w:val="24"/>
              </w:rPr>
            </w:pPr>
            <w:r w:rsidRPr="00771DAB">
              <w:rPr>
                <w:rFonts w:ascii="仿宋" w:eastAsia="仿宋" w:hAnsi="仿宋" w:cs="宋体" w:hint="eastAsia"/>
                <w:kern w:val="0"/>
                <w:sz w:val="24"/>
              </w:rPr>
              <w:t xml:space="preserve">　</w:t>
            </w:r>
          </w:p>
        </w:tc>
      </w:tr>
      <w:tr w:rsidR="009755B7" w:rsidRPr="00771DAB" w:rsidTr="00771DAB">
        <w:trPr>
          <w:trHeight w:val="312"/>
          <w:jc w:val="center"/>
        </w:trPr>
        <w:tc>
          <w:tcPr>
            <w:tcW w:w="0" w:type="auto"/>
            <w:gridSpan w:val="3"/>
            <w:shd w:val="clear" w:color="auto" w:fill="auto"/>
            <w:vAlign w:val="center"/>
            <w:hideMark/>
          </w:tcPr>
          <w:p w:rsidR="009755B7" w:rsidRPr="00771DAB" w:rsidRDefault="009755B7" w:rsidP="009755B7">
            <w:pPr>
              <w:widowControl/>
              <w:suppressAutoHyphens w:val="0"/>
              <w:jc w:val="center"/>
              <w:rPr>
                <w:rFonts w:ascii="仿宋" w:eastAsia="仿宋" w:hAnsi="仿宋" w:cs="宋体"/>
                <w:b/>
                <w:bCs/>
                <w:kern w:val="0"/>
                <w:sz w:val="24"/>
              </w:rPr>
            </w:pPr>
            <w:r w:rsidRPr="00771DAB">
              <w:rPr>
                <w:rFonts w:ascii="仿宋" w:eastAsia="仿宋" w:hAnsi="仿宋" w:cs="宋体" w:hint="eastAsia"/>
                <w:b/>
                <w:bCs/>
                <w:kern w:val="0"/>
                <w:sz w:val="24"/>
              </w:rPr>
              <w:t>（D）其他 费用小计</w:t>
            </w:r>
          </w:p>
        </w:tc>
        <w:tc>
          <w:tcPr>
            <w:tcW w:w="0" w:type="auto"/>
            <w:gridSpan w:val="2"/>
            <w:shd w:val="clear" w:color="auto" w:fill="auto"/>
            <w:vAlign w:val="center"/>
            <w:hideMark/>
          </w:tcPr>
          <w:p w:rsidR="009755B7" w:rsidRPr="00771DAB" w:rsidRDefault="009755B7" w:rsidP="009755B7">
            <w:pPr>
              <w:widowControl/>
              <w:suppressAutoHyphens w:val="0"/>
              <w:jc w:val="center"/>
              <w:rPr>
                <w:rFonts w:ascii="仿宋" w:eastAsia="仿宋" w:hAnsi="仿宋" w:cs="宋体"/>
                <w:b/>
                <w:bCs/>
                <w:kern w:val="0"/>
                <w:sz w:val="24"/>
              </w:rPr>
            </w:pPr>
            <w:r w:rsidRPr="00771DAB">
              <w:rPr>
                <w:rFonts w:ascii="仿宋" w:eastAsia="仿宋" w:hAnsi="仿宋" w:cs="宋体" w:hint="eastAsia"/>
                <w:b/>
                <w:bCs/>
                <w:kern w:val="0"/>
                <w:sz w:val="24"/>
              </w:rPr>
              <w:t xml:space="preserve">　</w:t>
            </w:r>
          </w:p>
        </w:tc>
        <w:tc>
          <w:tcPr>
            <w:tcW w:w="0" w:type="auto"/>
            <w:shd w:val="clear" w:color="auto" w:fill="auto"/>
            <w:vAlign w:val="center"/>
            <w:hideMark/>
          </w:tcPr>
          <w:p w:rsidR="009755B7" w:rsidRPr="00771DAB" w:rsidRDefault="009755B7" w:rsidP="009755B7">
            <w:pPr>
              <w:widowControl/>
              <w:suppressAutoHyphens w:val="0"/>
              <w:jc w:val="center"/>
              <w:rPr>
                <w:rFonts w:ascii="仿宋" w:eastAsia="仿宋" w:hAnsi="仿宋" w:cs="宋体"/>
                <w:color w:val="9C6500"/>
                <w:kern w:val="0"/>
                <w:sz w:val="24"/>
                <w:szCs w:val="24"/>
              </w:rPr>
            </w:pPr>
            <w:r w:rsidRPr="00771DAB">
              <w:rPr>
                <w:rFonts w:ascii="仿宋" w:eastAsia="仿宋" w:hAnsi="仿宋" w:cs="宋体" w:hint="eastAsia"/>
                <w:color w:val="9C6500"/>
                <w:kern w:val="0"/>
                <w:sz w:val="24"/>
                <w:szCs w:val="24"/>
              </w:rPr>
              <w:t xml:space="preserve">　</w:t>
            </w:r>
          </w:p>
        </w:tc>
        <w:tc>
          <w:tcPr>
            <w:tcW w:w="1159" w:type="dxa"/>
            <w:shd w:val="clear" w:color="auto" w:fill="auto"/>
            <w:vAlign w:val="center"/>
            <w:hideMark/>
          </w:tcPr>
          <w:p w:rsidR="009755B7" w:rsidRPr="00771DAB" w:rsidRDefault="009755B7" w:rsidP="009755B7">
            <w:pPr>
              <w:widowControl/>
              <w:suppressAutoHyphens w:val="0"/>
              <w:jc w:val="right"/>
              <w:rPr>
                <w:rFonts w:ascii="仿宋" w:eastAsia="仿宋" w:hAnsi="仿宋" w:cs="宋体"/>
                <w:color w:val="9C6500"/>
                <w:kern w:val="0"/>
                <w:sz w:val="24"/>
                <w:szCs w:val="24"/>
              </w:rPr>
            </w:pPr>
            <w:r w:rsidRPr="00771DAB">
              <w:rPr>
                <w:rFonts w:ascii="仿宋" w:eastAsia="仿宋" w:hAnsi="仿宋" w:cs="宋体" w:hint="eastAsia"/>
                <w:color w:val="9C6500"/>
                <w:kern w:val="0"/>
                <w:sz w:val="24"/>
                <w:szCs w:val="24"/>
              </w:rPr>
              <w:t xml:space="preserve">　</w:t>
            </w:r>
          </w:p>
        </w:tc>
        <w:tc>
          <w:tcPr>
            <w:tcW w:w="567" w:type="dxa"/>
            <w:shd w:val="clear" w:color="auto" w:fill="auto"/>
            <w:vAlign w:val="center"/>
            <w:hideMark/>
          </w:tcPr>
          <w:p w:rsidR="009755B7" w:rsidRPr="00771DAB" w:rsidRDefault="009755B7" w:rsidP="009755B7">
            <w:pPr>
              <w:widowControl/>
              <w:suppressAutoHyphens w:val="0"/>
              <w:jc w:val="center"/>
              <w:rPr>
                <w:rFonts w:ascii="仿宋" w:eastAsia="仿宋" w:hAnsi="仿宋" w:cs="宋体"/>
                <w:color w:val="9C6500"/>
                <w:kern w:val="0"/>
                <w:sz w:val="24"/>
                <w:szCs w:val="24"/>
              </w:rPr>
            </w:pPr>
            <w:r w:rsidRPr="00771DAB">
              <w:rPr>
                <w:rFonts w:ascii="仿宋" w:eastAsia="仿宋" w:hAnsi="仿宋" w:cs="宋体" w:hint="eastAsia"/>
                <w:color w:val="9C6500"/>
                <w:kern w:val="0"/>
                <w:sz w:val="24"/>
                <w:szCs w:val="24"/>
              </w:rPr>
              <w:t xml:space="preserve">　</w:t>
            </w:r>
          </w:p>
        </w:tc>
        <w:tc>
          <w:tcPr>
            <w:tcW w:w="851" w:type="dxa"/>
            <w:shd w:val="clear" w:color="auto" w:fill="auto"/>
            <w:vAlign w:val="center"/>
            <w:hideMark/>
          </w:tcPr>
          <w:p w:rsidR="009755B7" w:rsidRPr="00771DAB" w:rsidRDefault="009755B7" w:rsidP="009755B7">
            <w:pPr>
              <w:widowControl/>
              <w:suppressAutoHyphens w:val="0"/>
              <w:jc w:val="center"/>
              <w:rPr>
                <w:rFonts w:ascii="仿宋" w:eastAsia="仿宋" w:hAnsi="仿宋" w:cs="宋体"/>
                <w:b/>
                <w:bCs/>
                <w:kern w:val="0"/>
                <w:sz w:val="24"/>
              </w:rPr>
            </w:pPr>
            <w:r w:rsidRPr="00771DAB">
              <w:rPr>
                <w:rFonts w:ascii="仿宋" w:eastAsia="仿宋" w:hAnsi="仿宋" w:cs="宋体" w:hint="eastAsia"/>
                <w:b/>
                <w:bCs/>
                <w:kern w:val="0"/>
                <w:sz w:val="24"/>
              </w:rPr>
              <w:t xml:space="preserve">　</w:t>
            </w:r>
          </w:p>
        </w:tc>
      </w:tr>
      <w:tr w:rsidR="00CF745F" w:rsidRPr="00771DAB" w:rsidTr="00771DAB">
        <w:trPr>
          <w:trHeight w:val="420"/>
          <w:jc w:val="center"/>
        </w:trPr>
        <w:tc>
          <w:tcPr>
            <w:tcW w:w="0" w:type="auto"/>
            <w:gridSpan w:val="3"/>
            <w:vMerge w:val="restart"/>
            <w:shd w:val="clear" w:color="auto" w:fill="auto"/>
            <w:vAlign w:val="center"/>
            <w:hideMark/>
          </w:tcPr>
          <w:p w:rsidR="00CF745F" w:rsidRPr="00771DAB" w:rsidRDefault="00CF745F" w:rsidP="009755B7">
            <w:pPr>
              <w:widowControl/>
              <w:suppressAutoHyphens w:val="0"/>
              <w:jc w:val="center"/>
              <w:rPr>
                <w:rFonts w:ascii="仿宋" w:eastAsia="仿宋" w:hAnsi="仿宋" w:cs="宋体"/>
                <w:b/>
                <w:bCs/>
                <w:kern w:val="0"/>
                <w:sz w:val="24"/>
              </w:rPr>
            </w:pPr>
            <w:r w:rsidRPr="00771DAB">
              <w:rPr>
                <w:rFonts w:ascii="仿宋" w:eastAsia="仿宋" w:hAnsi="仿宋" w:cs="宋体" w:hint="eastAsia"/>
                <w:b/>
                <w:bCs/>
                <w:kern w:val="0"/>
                <w:sz w:val="24"/>
              </w:rPr>
              <w:t>费 用 合 计（A+B+C+D）：</w:t>
            </w:r>
          </w:p>
        </w:tc>
        <w:tc>
          <w:tcPr>
            <w:tcW w:w="0" w:type="auto"/>
            <w:shd w:val="clear" w:color="auto" w:fill="auto"/>
            <w:vAlign w:val="center"/>
            <w:hideMark/>
          </w:tcPr>
          <w:p w:rsidR="00CF745F" w:rsidRPr="00771DAB" w:rsidRDefault="00CF745F" w:rsidP="009755B7">
            <w:pPr>
              <w:widowControl/>
              <w:suppressAutoHyphens w:val="0"/>
              <w:jc w:val="center"/>
              <w:rPr>
                <w:rFonts w:ascii="仿宋" w:eastAsia="仿宋" w:hAnsi="仿宋" w:cs="宋体"/>
                <w:b/>
                <w:bCs/>
                <w:kern w:val="0"/>
                <w:sz w:val="24"/>
              </w:rPr>
            </w:pPr>
            <w:r w:rsidRPr="00771DAB">
              <w:rPr>
                <w:rFonts w:ascii="仿宋" w:eastAsia="仿宋" w:hAnsi="仿宋" w:cs="宋体" w:hint="eastAsia"/>
                <w:b/>
                <w:bCs/>
                <w:kern w:val="0"/>
                <w:sz w:val="24"/>
              </w:rPr>
              <w:t>（小写）</w:t>
            </w:r>
          </w:p>
        </w:tc>
        <w:tc>
          <w:tcPr>
            <w:tcW w:w="3731" w:type="dxa"/>
            <w:gridSpan w:val="5"/>
            <w:shd w:val="clear" w:color="auto" w:fill="auto"/>
            <w:vAlign w:val="center"/>
            <w:hideMark/>
          </w:tcPr>
          <w:p w:rsidR="00CF745F" w:rsidRPr="00771DAB" w:rsidRDefault="00CF745F" w:rsidP="00CF745F">
            <w:pPr>
              <w:widowControl/>
              <w:suppressAutoHyphens w:val="0"/>
              <w:jc w:val="left"/>
              <w:rPr>
                <w:rFonts w:ascii="仿宋" w:eastAsia="仿宋" w:hAnsi="仿宋" w:cs="宋体"/>
                <w:b/>
                <w:bCs/>
                <w:kern w:val="0"/>
                <w:sz w:val="24"/>
              </w:rPr>
            </w:pPr>
            <w:r w:rsidRPr="00771DAB">
              <w:rPr>
                <w:rFonts w:ascii="仿宋" w:eastAsia="仿宋" w:hAnsi="仿宋" w:cs="宋体" w:hint="eastAsia"/>
                <w:b/>
                <w:bCs/>
                <w:kern w:val="0"/>
                <w:sz w:val="24"/>
              </w:rPr>
              <w:t xml:space="preserve">　     元</w:t>
            </w:r>
          </w:p>
        </w:tc>
      </w:tr>
      <w:tr w:rsidR="009B0EE1" w:rsidRPr="00771DAB" w:rsidTr="00771DAB">
        <w:trPr>
          <w:trHeight w:val="420"/>
          <w:jc w:val="center"/>
        </w:trPr>
        <w:tc>
          <w:tcPr>
            <w:tcW w:w="0" w:type="auto"/>
            <w:gridSpan w:val="3"/>
            <w:vMerge/>
            <w:shd w:val="clear" w:color="auto" w:fill="auto"/>
            <w:vAlign w:val="center"/>
            <w:hideMark/>
          </w:tcPr>
          <w:p w:rsidR="009755B7" w:rsidRPr="00771DAB" w:rsidRDefault="009755B7" w:rsidP="009755B7">
            <w:pPr>
              <w:widowControl/>
              <w:suppressAutoHyphens w:val="0"/>
              <w:jc w:val="left"/>
              <w:rPr>
                <w:rFonts w:ascii="仿宋" w:eastAsia="仿宋" w:hAnsi="仿宋" w:cs="宋体"/>
                <w:b/>
                <w:bCs/>
                <w:kern w:val="0"/>
                <w:sz w:val="24"/>
              </w:rPr>
            </w:pPr>
          </w:p>
        </w:tc>
        <w:tc>
          <w:tcPr>
            <w:tcW w:w="0" w:type="auto"/>
            <w:shd w:val="clear" w:color="auto" w:fill="auto"/>
            <w:vAlign w:val="center"/>
            <w:hideMark/>
          </w:tcPr>
          <w:p w:rsidR="009755B7" w:rsidRPr="00771DAB" w:rsidRDefault="009755B7" w:rsidP="009755B7">
            <w:pPr>
              <w:widowControl/>
              <w:suppressAutoHyphens w:val="0"/>
              <w:jc w:val="center"/>
              <w:rPr>
                <w:rFonts w:ascii="仿宋" w:eastAsia="仿宋" w:hAnsi="仿宋" w:cs="宋体"/>
                <w:b/>
                <w:bCs/>
                <w:kern w:val="0"/>
                <w:sz w:val="24"/>
              </w:rPr>
            </w:pPr>
            <w:r w:rsidRPr="00771DAB">
              <w:rPr>
                <w:rFonts w:ascii="仿宋" w:eastAsia="仿宋" w:hAnsi="仿宋" w:cs="宋体" w:hint="eastAsia"/>
                <w:b/>
                <w:bCs/>
                <w:kern w:val="0"/>
                <w:sz w:val="24"/>
              </w:rPr>
              <w:t>（大写）</w:t>
            </w:r>
          </w:p>
        </w:tc>
        <w:tc>
          <w:tcPr>
            <w:tcW w:w="3731" w:type="dxa"/>
            <w:gridSpan w:val="5"/>
            <w:shd w:val="clear" w:color="auto" w:fill="auto"/>
            <w:vAlign w:val="center"/>
            <w:hideMark/>
          </w:tcPr>
          <w:p w:rsidR="009755B7" w:rsidRPr="00771DAB" w:rsidRDefault="009755B7" w:rsidP="009755B7">
            <w:pPr>
              <w:widowControl/>
              <w:suppressAutoHyphens w:val="0"/>
              <w:jc w:val="left"/>
              <w:rPr>
                <w:rFonts w:ascii="仿宋" w:eastAsia="仿宋" w:hAnsi="仿宋" w:cs="宋体"/>
                <w:b/>
                <w:bCs/>
                <w:kern w:val="0"/>
                <w:sz w:val="24"/>
              </w:rPr>
            </w:pPr>
          </w:p>
        </w:tc>
      </w:tr>
    </w:tbl>
    <w:bookmarkEnd w:id="43"/>
    <w:p w:rsidR="001E02BF" w:rsidRPr="001E02BF" w:rsidRDefault="001E02BF" w:rsidP="001E02BF">
      <w:pPr>
        <w:adjustRightInd w:val="0"/>
        <w:snapToGrid w:val="0"/>
        <w:spacing w:line="360" w:lineRule="auto"/>
        <w:rPr>
          <w:rFonts w:ascii="仿宋" w:eastAsia="仿宋" w:hAnsi="仿宋"/>
          <w:sz w:val="24"/>
          <w:szCs w:val="24"/>
        </w:rPr>
      </w:pPr>
      <w:r w:rsidRPr="001E02BF">
        <w:rPr>
          <w:rFonts w:ascii="仿宋" w:eastAsia="仿宋" w:hAnsi="仿宋"/>
          <w:sz w:val="24"/>
          <w:szCs w:val="24"/>
        </w:rPr>
        <w:t>注：报价表中所有报价均为含税报价，综合单价为工程验收合格结算价，包括材料费、人工费、管理费</w:t>
      </w:r>
      <w:r w:rsidR="009755B7">
        <w:rPr>
          <w:rFonts w:ascii="仿宋" w:eastAsia="仿宋" w:hAnsi="仿宋" w:hint="eastAsia"/>
          <w:sz w:val="24"/>
          <w:szCs w:val="24"/>
        </w:rPr>
        <w:t>、</w:t>
      </w:r>
      <w:r w:rsidR="009755B7" w:rsidRPr="00076021">
        <w:rPr>
          <w:rFonts w:ascii="仿宋" w:eastAsia="仿宋" w:hAnsi="仿宋" w:hint="eastAsia"/>
          <w:color w:val="000000" w:themeColor="text1"/>
          <w:sz w:val="24"/>
          <w:szCs w:val="24"/>
        </w:rPr>
        <w:t>疫情防护费</w:t>
      </w:r>
      <w:r w:rsidR="00893AD9">
        <w:rPr>
          <w:rFonts w:ascii="仿宋" w:eastAsia="仿宋" w:hAnsi="仿宋" w:hint="eastAsia"/>
          <w:color w:val="000000" w:themeColor="text1"/>
          <w:sz w:val="24"/>
          <w:szCs w:val="24"/>
        </w:rPr>
        <w:t>、供水供电相关费用</w:t>
      </w:r>
      <w:r w:rsidRPr="001E02BF">
        <w:rPr>
          <w:rFonts w:ascii="仿宋" w:eastAsia="仿宋" w:hAnsi="仿宋"/>
          <w:sz w:val="24"/>
          <w:szCs w:val="24"/>
        </w:rPr>
        <w:t>、税金等所有施工结算中发生的各种费用。</w:t>
      </w:r>
    </w:p>
    <w:p w:rsidR="00D2719F" w:rsidRPr="001E02BF" w:rsidRDefault="00D2719F">
      <w:pPr>
        <w:pStyle w:val="12"/>
        <w:snapToGrid w:val="0"/>
        <w:spacing w:line="360" w:lineRule="auto"/>
        <w:ind w:firstLine="0"/>
        <w:rPr>
          <w:rFonts w:ascii="仿宋" w:eastAsia="仿宋" w:hAnsi="仿宋" w:cs="仿宋"/>
          <w:sz w:val="24"/>
          <w:szCs w:val="24"/>
        </w:rPr>
      </w:pPr>
    </w:p>
    <w:p w:rsidR="00D2719F" w:rsidRPr="00CF745F" w:rsidRDefault="00D2719F">
      <w:pPr>
        <w:rPr>
          <w:rFonts w:ascii="仿宋" w:eastAsia="仿宋" w:hAnsi="仿宋" w:cs="仿宋"/>
          <w:sz w:val="24"/>
          <w:szCs w:val="24"/>
        </w:rPr>
      </w:pPr>
    </w:p>
    <w:p w:rsidR="00D2719F" w:rsidRDefault="001E02BF">
      <w:pPr>
        <w:pStyle w:val="10"/>
        <w:pageBreakBefore/>
        <w:jc w:val="center"/>
        <w:rPr>
          <w:rFonts w:ascii="仿宋" w:eastAsia="仿宋" w:hAnsi="仿宋" w:cs="仿宋"/>
          <w:b w:val="0"/>
        </w:rPr>
      </w:pPr>
      <w:bookmarkStart w:id="44" w:name="_Toc6472"/>
      <w:r>
        <w:rPr>
          <w:rFonts w:ascii="仿宋" w:eastAsia="仿宋" w:hAnsi="仿宋" w:cs="仿宋" w:hint="eastAsia"/>
          <w:b w:val="0"/>
        </w:rPr>
        <w:t>第五章   响应文件格式</w:t>
      </w:r>
      <w:bookmarkEnd w:id="42"/>
      <w:bookmarkEnd w:id="44"/>
    </w:p>
    <w:p w:rsidR="00D2719F" w:rsidRDefault="001E02BF">
      <w:pPr>
        <w:pStyle w:val="2"/>
        <w:jc w:val="center"/>
        <w:rPr>
          <w:rFonts w:ascii="仿宋" w:eastAsia="仿宋" w:hAnsi="仿宋" w:cs="仿宋"/>
          <w:b w:val="0"/>
        </w:rPr>
      </w:pPr>
      <w:bookmarkStart w:id="45" w:name="_Toc14436"/>
      <w:bookmarkStart w:id="46" w:name="_Toc535048518"/>
      <w:r>
        <w:rPr>
          <w:rFonts w:ascii="仿宋" w:eastAsia="仿宋" w:hAnsi="仿宋" w:cs="仿宋" w:hint="eastAsia"/>
          <w:b w:val="0"/>
        </w:rPr>
        <w:t>第一部分 响应函部分格式</w:t>
      </w:r>
      <w:bookmarkEnd w:id="45"/>
      <w:bookmarkEnd w:id="46"/>
    </w:p>
    <w:p w:rsidR="00D2719F" w:rsidRDefault="001E02BF">
      <w:pPr>
        <w:spacing w:line="360" w:lineRule="auto"/>
        <w:jc w:val="center"/>
        <w:rPr>
          <w:rFonts w:ascii="仿宋" w:eastAsia="仿宋" w:hAnsi="仿宋" w:cs="仿宋"/>
        </w:rPr>
      </w:pPr>
      <w:r>
        <w:rPr>
          <w:rFonts w:ascii="仿宋" w:eastAsia="仿宋" w:hAnsi="仿宋" w:cs="仿宋" w:hint="eastAsia"/>
          <w:bCs/>
          <w:sz w:val="24"/>
          <w:szCs w:val="24"/>
        </w:rPr>
        <w:t>一、授权委托书</w:t>
      </w:r>
    </w:p>
    <w:p w:rsidR="00D2719F" w:rsidRDefault="001E02BF">
      <w:pPr>
        <w:spacing w:line="360" w:lineRule="auto"/>
        <w:ind w:firstLine="480"/>
        <w:rPr>
          <w:rFonts w:ascii="仿宋" w:eastAsia="仿宋" w:hAnsi="仿宋" w:cs="仿宋"/>
        </w:rPr>
      </w:pPr>
      <w:r>
        <w:rPr>
          <w:rFonts w:ascii="仿宋" w:eastAsia="仿宋" w:hAnsi="仿宋" w:cs="仿宋" w:hint="eastAsia"/>
          <w:sz w:val="24"/>
          <w:szCs w:val="24"/>
        </w:rPr>
        <w:t xml:space="preserve">本授权委托书声明：我 </w:t>
      </w:r>
      <w:r>
        <w:rPr>
          <w:rFonts w:ascii="仿宋" w:eastAsia="仿宋" w:hAnsi="仿宋" w:cs="仿宋" w:hint="eastAsia"/>
          <w:sz w:val="24"/>
          <w:szCs w:val="24"/>
          <w:u w:val="single"/>
        </w:rPr>
        <w:t xml:space="preserve">  (姓名)  </w:t>
      </w:r>
      <w:r>
        <w:rPr>
          <w:rFonts w:ascii="仿宋" w:eastAsia="仿宋" w:hAnsi="仿宋" w:cs="仿宋" w:hint="eastAsia"/>
          <w:sz w:val="24"/>
          <w:szCs w:val="24"/>
        </w:rPr>
        <w:t>系</w:t>
      </w:r>
      <w:r>
        <w:rPr>
          <w:rFonts w:ascii="仿宋" w:eastAsia="仿宋" w:hAnsi="仿宋" w:cs="仿宋" w:hint="eastAsia"/>
          <w:sz w:val="24"/>
          <w:szCs w:val="24"/>
          <w:u w:val="single"/>
        </w:rPr>
        <w:t xml:space="preserve">   (供应商名称)    </w:t>
      </w:r>
      <w:r>
        <w:rPr>
          <w:rFonts w:ascii="仿宋" w:eastAsia="仿宋" w:hAnsi="仿宋" w:cs="仿宋" w:hint="eastAsia"/>
          <w:sz w:val="24"/>
          <w:szCs w:val="24"/>
        </w:rPr>
        <w:t>的法定代表人，现授权委托</w:t>
      </w:r>
      <w:r>
        <w:rPr>
          <w:rFonts w:ascii="仿宋" w:eastAsia="仿宋" w:hAnsi="仿宋" w:cs="仿宋" w:hint="eastAsia"/>
          <w:sz w:val="24"/>
          <w:szCs w:val="24"/>
          <w:u w:val="single"/>
        </w:rPr>
        <w:t xml:space="preserve">    (单位名称)    </w:t>
      </w:r>
      <w:r>
        <w:rPr>
          <w:rFonts w:ascii="仿宋" w:eastAsia="仿宋" w:hAnsi="仿宋" w:cs="仿宋" w:hint="eastAsia"/>
          <w:sz w:val="24"/>
          <w:szCs w:val="24"/>
        </w:rPr>
        <w:t>的</w:t>
      </w:r>
      <w:r>
        <w:rPr>
          <w:rFonts w:ascii="仿宋" w:eastAsia="仿宋" w:hAnsi="仿宋" w:cs="仿宋" w:hint="eastAsia"/>
          <w:sz w:val="24"/>
          <w:szCs w:val="24"/>
          <w:u w:val="single"/>
        </w:rPr>
        <w:t xml:space="preserve">     （姓名）   </w:t>
      </w:r>
      <w:r>
        <w:rPr>
          <w:rFonts w:ascii="仿宋" w:eastAsia="仿宋" w:hAnsi="仿宋" w:cs="仿宋" w:hint="eastAsia"/>
          <w:sz w:val="24"/>
          <w:szCs w:val="24"/>
        </w:rPr>
        <w:t>为我公司签署工程的响应文件的法定代表人授权委托代理人，我承认代理人全权代表我所签署的本工程的响应文件的内容。</w:t>
      </w:r>
    </w:p>
    <w:p w:rsidR="00D2719F" w:rsidRDefault="001E02BF">
      <w:pPr>
        <w:spacing w:line="360" w:lineRule="auto"/>
        <w:ind w:firstLine="480"/>
        <w:rPr>
          <w:rFonts w:ascii="仿宋" w:eastAsia="仿宋" w:hAnsi="仿宋" w:cs="仿宋"/>
        </w:rPr>
      </w:pPr>
      <w:r>
        <w:rPr>
          <w:rFonts w:ascii="仿宋" w:eastAsia="仿宋" w:hAnsi="仿宋" w:cs="仿宋" w:hint="eastAsia"/>
          <w:sz w:val="24"/>
          <w:szCs w:val="24"/>
        </w:rPr>
        <w:t>代理人无转委托权，特此委托。</w:t>
      </w:r>
    </w:p>
    <w:tbl>
      <w:tblPr>
        <w:tblW w:w="6716" w:type="dxa"/>
        <w:jc w:val="center"/>
        <w:tblLayout w:type="fixed"/>
        <w:tblLook w:val="04A0"/>
      </w:tblPr>
      <w:tblGrid>
        <w:gridCol w:w="6716"/>
      </w:tblGrid>
      <w:tr w:rsidR="00D2719F">
        <w:trPr>
          <w:trHeight w:val="3837"/>
          <w:jc w:val="center"/>
        </w:trPr>
        <w:tc>
          <w:tcPr>
            <w:tcW w:w="6716" w:type="dxa"/>
            <w:tcBorders>
              <w:top w:val="single" w:sz="4" w:space="0" w:color="000000"/>
              <w:left w:val="single" w:sz="4" w:space="0" w:color="000000"/>
              <w:bottom w:val="single" w:sz="4" w:space="0" w:color="000000"/>
              <w:right w:val="single" w:sz="4" w:space="0" w:color="000000"/>
            </w:tcBorders>
            <w:vAlign w:val="center"/>
          </w:tcPr>
          <w:p w:rsidR="00D2719F" w:rsidRDefault="001E02BF">
            <w:pPr>
              <w:spacing w:line="360" w:lineRule="auto"/>
              <w:jc w:val="center"/>
              <w:rPr>
                <w:rFonts w:ascii="仿宋" w:eastAsia="仿宋" w:hAnsi="仿宋" w:cs="仿宋"/>
              </w:rPr>
            </w:pPr>
            <w:r>
              <w:rPr>
                <w:rFonts w:ascii="仿宋" w:eastAsia="仿宋" w:hAnsi="仿宋" w:cs="仿宋" w:hint="eastAsia"/>
                <w:sz w:val="24"/>
                <w:szCs w:val="24"/>
              </w:rPr>
              <w:t>授权委托人的身份证明</w:t>
            </w:r>
          </w:p>
          <w:p w:rsidR="00D2719F" w:rsidRDefault="001E02BF">
            <w:pPr>
              <w:spacing w:line="360" w:lineRule="auto"/>
              <w:jc w:val="center"/>
              <w:rPr>
                <w:rFonts w:ascii="仿宋" w:eastAsia="仿宋" w:hAnsi="仿宋" w:cs="仿宋"/>
              </w:rPr>
            </w:pPr>
            <w:r>
              <w:rPr>
                <w:rFonts w:ascii="仿宋" w:eastAsia="仿宋" w:hAnsi="仿宋" w:cs="仿宋" w:hint="eastAsia"/>
                <w:sz w:val="24"/>
                <w:szCs w:val="24"/>
              </w:rPr>
              <w:t>（粘贴处）</w:t>
            </w:r>
          </w:p>
        </w:tc>
      </w:tr>
    </w:tbl>
    <w:p w:rsidR="00D2719F" w:rsidRDefault="001E02BF">
      <w:pPr>
        <w:spacing w:line="360" w:lineRule="auto"/>
        <w:ind w:firstLineChars="500" w:firstLine="1200"/>
        <w:rPr>
          <w:rFonts w:ascii="仿宋" w:eastAsia="仿宋" w:hAnsi="仿宋" w:cs="仿宋"/>
        </w:rPr>
      </w:pPr>
      <w:r>
        <w:rPr>
          <w:rFonts w:ascii="仿宋" w:eastAsia="仿宋" w:hAnsi="仿宋" w:cs="仿宋" w:hint="eastAsia"/>
          <w:sz w:val="24"/>
          <w:szCs w:val="24"/>
        </w:rPr>
        <w:t>代理人：性别： 年龄：</w:t>
      </w:r>
    </w:p>
    <w:p w:rsidR="00D2719F" w:rsidRDefault="001E02BF">
      <w:pPr>
        <w:spacing w:line="360" w:lineRule="auto"/>
        <w:rPr>
          <w:rFonts w:ascii="仿宋" w:eastAsia="仿宋" w:hAnsi="仿宋" w:cs="仿宋"/>
        </w:rPr>
      </w:pPr>
      <w:r>
        <w:rPr>
          <w:rFonts w:ascii="仿宋" w:eastAsia="仿宋" w:hAnsi="仿宋" w:cs="仿宋" w:hint="eastAsia"/>
          <w:sz w:val="24"/>
          <w:szCs w:val="24"/>
        </w:rPr>
        <w:t xml:space="preserve">          身份证号码：职务：</w:t>
      </w:r>
    </w:p>
    <w:p w:rsidR="00D2719F" w:rsidRDefault="001E02BF">
      <w:pPr>
        <w:spacing w:line="360" w:lineRule="auto"/>
        <w:ind w:firstLineChars="500" w:firstLine="1200"/>
        <w:rPr>
          <w:rFonts w:ascii="仿宋" w:eastAsia="仿宋" w:hAnsi="仿宋" w:cs="仿宋"/>
        </w:rPr>
      </w:pPr>
      <w:r>
        <w:rPr>
          <w:rFonts w:ascii="仿宋" w:eastAsia="仿宋" w:hAnsi="仿宋" w:cs="仿宋" w:hint="eastAsia"/>
          <w:sz w:val="24"/>
          <w:szCs w:val="24"/>
        </w:rPr>
        <w:t>供应商：</w:t>
      </w:r>
      <w:r>
        <w:rPr>
          <w:rFonts w:ascii="仿宋" w:eastAsia="仿宋" w:hAnsi="仿宋" w:cs="仿宋" w:hint="eastAsia"/>
          <w:sz w:val="24"/>
          <w:szCs w:val="24"/>
          <w:u w:val="single"/>
        </w:rPr>
        <w:t xml:space="preserve">                                    （盖章）</w:t>
      </w:r>
    </w:p>
    <w:p w:rsidR="00D2719F" w:rsidRDefault="001E02BF">
      <w:pPr>
        <w:tabs>
          <w:tab w:val="center" w:pos="4153"/>
        </w:tabs>
        <w:spacing w:line="360" w:lineRule="auto"/>
        <w:ind w:firstLineChars="500" w:firstLine="1200"/>
        <w:rPr>
          <w:rFonts w:ascii="仿宋" w:eastAsia="仿宋" w:hAnsi="仿宋" w:cs="仿宋"/>
        </w:rPr>
      </w:pPr>
      <w:r>
        <w:rPr>
          <w:rFonts w:ascii="仿宋" w:eastAsia="仿宋" w:hAnsi="仿宋" w:cs="仿宋" w:hint="eastAsia"/>
          <w:sz w:val="24"/>
          <w:szCs w:val="24"/>
        </w:rPr>
        <w:t>法定代表人：</w:t>
      </w:r>
      <w:r>
        <w:rPr>
          <w:rFonts w:ascii="仿宋" w:eastAsia="仿宋" w:hAnsi="仿宋" w:cs="仿宋" w:hint="eastAsia"/>
          <w:sz w:val="24"/>
          <w:szCs w:val="24"/>
          <w:u w:val="single"/>
        </w:rPr>
        <w:t xml:space="preserve">               （签字或盖章）           </w:t>
      </w:r>
    </w:p>
    <w:p w:rsidR="00D2719F" w:rsidRDefault="001E02BF">
      <w:pPr>
        <w:spacing w:line="360" w:lineRule="auto"/>
        <w:ind w:firstLineChars="500" w:firstLine="1200"/>
        <w:rPr>
          <w:rFonts w:ascii="仿宋" w:eastAsia="仿宋" w:hAnsi="仿宋" w:cs="仿宋"/>
        </w:rPr>
      </w:pPr>
      <w:r>
        <w:rPr>
          <w:rFonts w:ascii="仿宋" w:eastAsia="仿宋" w:hAnsi="仿宋" w:cs="仿宋" w:hint="eastAsia"/>
          <w:sz w:val="24"/>
          <w:szCs w:val="24"/>
        </w:rPr>
        <w:t>授权委托日期：年 月日</w:t>
      </w:r>
    </w:p>
    <w:p w:rsidR="00D2719F" w:rsidRDefault="001E02BF">
      <w:pPr>
        <w:pageBreakBefore/>
        <w:spacing w:line="360" w:lineRule="auto"/>
        <w:jc w:val="center"/>
        <w:rPr>
          <w:rFonts w:ascii="仿宋" w:eastAsia="仿宋" w:hAnsi="仿宋" w:cs="仿宋"/>
          <w:szCs w:val="28"/>
        </w:rPr>
      </w:pPr>
      <w:r>
        <w:rPr>
          <w:rFonts w:ascii="仿宋" w:eastAsia="仿宋" w:hAnsi="仿宋" w:cs="仿宋" w:hint="eastAsia"/>
          <w:bCs/>
          <w:szCs w:val="28"/>
        </w:rPr>
        <w:t>二、 响 应 函</w:t>
      </w:r>
    </w:p>
    <w:p w:rsidR="00D2719F" w:rsidRDefault="001E02BF">
      <w:pPr>
        <w:snapToGrid w:val="0"/>
        <w:spacing w:line="360" w:lineRule="auto"/>
        <w:rPr>
          <w:rFonts w:ascii="仿宋" w:eastAsia="仿宋" w:hAnsi="仿宋" w:cs="仿宋"/>
        </w:rPr>
      </w:pPr>
      <w:r>
        <w:rPr>
          <w:rFonts w:ascii="仿宋" w:eastAsia="仿宋" w:hAnsi="仿宋" w:cs="仿宋" w:hint="eastAsia"/>
          <w:sz w:val="24"/>
          <w:szCs w:val="24"/>
        </w:rPr>
        <w:t>致</w:t>
      </w:r>
      <w:r>
        <w:rPr>
          <w:rFonts w:ascii="仿宋" w:eastAsia="仿宋" w:hAnsi="仿宋" w:cs="仿宋" w:hint="eastAsia"/>
          <w:sz w:val="24"/>
          <w:szCs w:val="24"/>
          <w:u w:val="single"/>
        </w:rPr>
        <w:t xml:space="preserve">          </w:t>
      </w:r>
      <w:r>
        <w:rPr>
          <w:rFonts w:ascii="仿宋" w:eastAsia="仿宋" w:hAnsi="仿宋" w:cs="仿宋" w:hint="eastAsia"/>
          <w:sz w:val="24"/>
          <w:szCs w:val="24"/>
        </w:rPr>
        <w:t>：</w:t>
      </w:r>
    </w:p>
    <w:p w:rsidR="00D2719F" w:rsidRDefault="001E02BF">
      <w:pPr>
        <w:snapToGrid w:val="0"/>
        <w:spacing w:line="360" w:lineRule="auto"/>
        <w:rPr>
          <w:rFonts w:ascii="仿宋" w:eastAsia="仿宋" w:hAnsi="仿宋" w:cs="仿宋"/>
        </w:rPr>
      </w:pPr>
      <w:r>
        <w:rPr>
          <w:rFonts w:ascii="仿宋" w:eastAsia="仿宋" w:hAnsi="仿宋" w:cs="仿宋" w:hint="eastAsia"/>
          <w:sz w:val="24"/>
          <w:szCs w:val="24"/>
        </w:rPr>
        <w:t>根据已收到的贵方工程的磋商文件，我方经考察现场和仔细研究磋商文件的全部内容，已完全理解并全部接受磋商文件的所有要求，并考虑到了潜在所有风险。据此，我们愿以人民币详见下表的响应报价，按合同条款、技术要求及规范等要求承包上述工程的施工、竣工并承担保修责任。</w:t>
      </w:r>
    </w:p>
    <w:p w:rsidR="00D2719F" w:rsidRDefault="001E02BF">
      <w:pPr>
        <w:snapToGrid w:val="0"/>
        <w:spacing w:line="360" w:lineRule="auto"/>
        <w:ind w:firstLine="480"/>
        <w:rPr>
          <w:rFonts w:ascii="仿宋" w:eastAsia="仿宋" w:hAnsi="仿宋" w:cs="仿宋"/>
        </w:rPr>
      </w:pPr>
      <w:r>
        <w:rPr>
          <w:rFonts w:ascii="仿宋" w:eastAsia="仿宋" w:hAnsi="仿宋" w:cs="仿宋" w:hint="eastAsia"/>
          <w:sz w:val="24"/>
          <w:szCs w:val="24"/>
        </w:rPr>
        <w:t>1、一旦我方成交，我方保证在在收到开工通知书后，按要求的时间开工。</w:t>
      </w:r>
    </w:p>
    <w:p w:rsidR="00D2719F" w:rsidRDefault="001E02BF">
      <w:pPr>
        <w:snapToGrid w:val="0"/>
        <w:spacing w:line="360" w:lineRule="auto"/>
        <w:ind w:firstLine="480"/>
        <w:rPr>
          <w:rFonts w:ascii="仿宋" w:eastAsia="仿宋" w:hAnsi="仿宋" w:cs="仿宋"/>
        </w:rPr>
      </w:pPr>
      <w:r>
        <w:rPr>
          <w:rFonts w:ascii="仿宋" w:eastAsia="仿宋" w:hAnsi="仿宋" w:cs="仿宋" w:hint="eastAsia"/>
          <w:sz w:val="24"/>
          <w:szCs w:val="24"/>
        </w:rPr>
        <w:t>2、我方同意磋商文件对响应有效期的规定。在响应有效期以前的任何时间，本响应书一直对我方具有约束力，并可随时被接受成交。</w:t>
      </w:r>
    </w:p>
    <w:p w:rsidR="00D2719F" w:rsidRDefault="001E02BF">
      <w:pPr>
        <w:snapToGrid w:val="0"/>
        <w:spacing w:line="360" w:lineRule="auto"/>
        <w:ind w:firstLine="480"/>
        <w:rPr>
          <w:rFonts w:ascii="仿宋" w:eastAsia="仿宋" w:hAnsi="仿宋" w:cs="仿宋"/>
        </w:rPr>
      </w:pPr>
      <w:r>
        <w:rPr>
          <w:rFonts w:ascii="仿宋" w:eastAsia="仿宋" w:hAnsi="仿宋" w:cs="仿宋" w:hint="eastAsia"/>
          <w:sz w:val="24"/>
          <w:szCs w:val="24"/>
        </w:rPr>
        <w:t>3、在制定和签署一份正式协议书之前，本响应函连同贵方的书面成交通知，将构成约束贵我双方的合同。</w:t>
      </w:r>
    </w:p>
    <w:p w:rsidR="00D2719F" w:rsidRDefault="001E02BF">
      <w:pPr>
        <w:snapToGrid w:val="0"/>
        <w:spacing w:line="360" w:lineRule="auto"/>
        <w:ind w:firstLine="480"/>
        <w:rPr>
          <w:rFonts w:ascii="仿宋" w:eastAsia="仿宋" w:hAnsi="仿宋" w:cs="仿宋"/>
        </w:rPr>
      </w:pPr>
      <w:r>
        <w:rPr>
          <w:rFonts w:ascii="仿宋" w:eastAsia="仿宋" w:hAnsi="仿宋" w:cs="仿宋" w:hint="eastAsia"/>
          <w:sz w:val="24"/>
          <w:szCs w:val="24"/>
        </w:rPr>
        <w:t>4、我方也理解，不论成交与否，贵方不承担我方的任何响应费用。</w:t>
      </w:r>
    </w:p>
    <w:p w:rsidR="00D2719F" w:rsidRDefault="001E02BF">
      <w:pPr>
        <w:snapToGrid w:val="0"/>
        <w:spacing w:line="360" w:lineRule="auto"/>
        <w:ind w:firstLine="482"/>
        <w:rPr>
          <w:rFonts w:ascii="仿宋" w:eastAsia="仿宋" w:hAnsi="仿宋" w:cs="仿宋"/>
        </w:rPr>
      </w:pPr>
      <w:r>
        <w:rPr>
          <w:rFonts w:ascii="仿宋" w:eastAsia="仿宋" w:hAnsi="仿宋" w:cs="仿宋" w:hint="eastAsia"/>
          <w:sz w:val="24"/>
          <w:szCs w:val="24"/>
        </w:rPr>
        <w:t>供应商（盖章）：                   法定代表人（签字）：</w:t>
      </w:r>
    </w:p>
    <w:p w:rsidR="00D2719F" w:rsidRDefault="001E02BF">
      <w:pPr>
        <w:wordWrap w:val="0"/>
        <w:snapToGrid w:val="0"/>
        <w:spacing w:line="360" w:lineRule="auto"/>
        <w:ind w:firstLine="482"/>
        <w:jc w:val="right"/>
        <w:rPr>
          <w:rFonts w:ascii="仿宋" w:eastAsia="仿宋" w:hAnsi="仿宋" w:cs="仿宋"/>
        </w:rPr>
      </w:pPr>
      <w:r>
        <w:rPr>
          <w:rFonts w:ascii="仿宋" w:eastAsia="仿宋" w:hAnsi="仿宋" w:cs="仿宋" w:hint="eastAsia"/>
          <w:sz w:val="24"/>
          <w:szCs w:val="24"/>
        </w:rPr>
        <w:t>日期：      年  月  日</w:t>
      </w:r>
    </w:p>
    <w:p w:rsidR="00D2719F" w:rsidRDefault="00D2719F">
      <w:pPr>
        <w:pageBreakBefore/>
        <w:spacing w:line="360" w:lineRule="auto"/>
        <w:ind w:firstLine="480"/>
        <w:rPr>
          <w:rFonts w:ascii="仿宋" w:eastAsia="仿宋" w:hAnsi="仿宋" w:cs="仿宋"/>
          <w:sz w:val="24"/>
          <w:szCs w:val="24"/>
        </w:rPr>
      </w:pPr>
    </w:p>
    <w:p w:rsidR="00D2719F" w:rsidRDefault="001E02BF">
      <w:pPr>
        <w:spacing w:line="360" w:lineRule="auto"/>
        <w:jc w:val="center"/>
        <w:rPr>
          <w:rFonts w:ascii="仿宋" w:eastAsia="仿宋" w:hAnsi="仿宋" w:cs="仿宋"/>
        </w:rPr>
      </w:pPr>
      <w:r>
        <w:rPr>
          <w:rFonts w:ascii="仿宋" w:eastAsia="仿宋" w:hAnsi="仿宋" w:cs="仿宋" w:hint="eastAsia"/>
          <w:sz w:val="24"/>
          <w:szCs w:val="24"/>
        </w:rPr>
        <w:t>三、报价一览表</w:t>
      </w:r>
    </w:p>
    <w:tbl>
      <w:tblPr>
        <w:tblW w:w="8709" w:type="dxa"/>
        <w:jc w:val="center"/>
        <w:tblLayout w:type="fixed"/>
        <w:tblLook w:val="04A0"/>
      </w:tblPr>
      <w:tblGrid>
        <w:gridCol w:w="1940"/>
        <w:gridCol w:w="1197"/>
        <w:gridCol w:w="1737"/>
        <w:gridCol w:w="1396"/>
        <w:gridCol w:w="2439"/>
      </w:tblGrid>
      <w:tr w:rsidR="00D2719F">
        <w:trPr>
          <w:trHeight w:val="669"/>
          <w:jc w:val="center"/>
        </w:trPr>
        <w:tc>
          <w:tcPr>
            <w:tcW w:w="1940" w:type="dxa"/>
            <w:tcBorders>
              <w:top w:val="single" w:sz="4" w:space="0" w:color="000000"/>
              <w:left w:val="single" w:sz="4" w:space="0" w:color="000000"/>
              <w:bottom w:val="single" w:sz="4" w:space="0" w:color="000000"/>
            </w:tcBorders>
            <w:vAlign w:val="center"/>
          </w:tcPr>
          <w:p w:rsidR="00D2719F" w:rsidRDefault="001E02BF">
            <w:pPr>
              <w:spacing w:line="360" w:lineRule="auto"/>
              <w:jc w:val="center"/>
              <w:rPr>
                <w:rFonts w:ascii="仿宋" w:eastAsia="仿宋" w:hAnsi="仿宋" w:cs="仿宋"/>
              </w:rPr>
            </w:pPr>
            <w:r>
              <w:rPr>
                <w:rFonts w:ascii="仿宋" w:eastAsia="仿宋" w:hAnsi="仿宋" w:cs="仿宋" w:hint="eastAsia"/>
                <w:sz w:val="24"/>
                <w:szCs w:val="24"/>
              </w:rPr>
              <w:t>项目名称</w:t>
            </w:r>
          </w:p>
        </w:tc>
        <w:tc>
          <w:tcPr>
            <w:tcW w:w="6769" w:type="dxa"/>
            <w:gridSpan w:val="4"/>
            <w:tcBorders>
              <w:top w:val="single" w:sz="4" w:space="0" w:color="000000"/>
              <w:left w:val="single" w:sz="4" w:space="0" w:color="000000"/>
              <w:bottom w:val="single" w:sz="4" w:space="0" w:color="000000"/>
              <w:right w:val="single" w:sz="4" w:space="0" w:color="000000"/>
            </w:tcBorders>
            <w:vAlign w:val="center"/>
          </w:tcPr>
          <w:p w:rsidR="00D2719F" w:rsidRDefault="00D2719F">
            <w:pPr>
              <w:snapToGrid w:val="0"/>
              <w:spacing w:line="360" w:lineRule="auto"/>
              <w:jc w:val="center"/>
              <w:rPr>
                <w:rFonts w:ascii="仿宋" w:eastAsia="仿宋" w:hAnsi="仿宋" w:cs="仿宋"/>
                <w:sz w:val="24"/>
                <w:szCs w:val="24"/>
              </w:rPr>
            </w:pPr>
          </w:p>
        </w:tc>
      </w:tr>
      <w:tr w:rsidR="00D2719F">
        <w:trPr>
          <w:trHeight w:val="641"/>
          <w:jc w:val="center"/>
        </w:trPr>
        <w:tc>
          <w:tcPr>
            <w:tcW w:w="1940" w:type="dxa"/>
            <w:tcBorders>
              <w:top w:val="single" w:sz="4" w:space="0" w:color="000000"/>
              <w:left w:val="single" w:sz="4" w:space="0" w:color="000000"/>
              <w:bottom w:val="single" w:sz="4" w:space="0" w:color="000000"/>
            </w:tcBorders>
            <w:vAlign w:val="center"/>
          </w:tcPr>
          <w:p w:rsidR="00D2719F" w:rsidRDefault="001E02BF">
            <w:pPr>
              <w:spacing w:line="360" w:lineRule="auto"/>
              <w:jc w:val="center"/>
              <w:rPr>
                <w:rFonts w:ascii="仿宋" w:eastAsia="仿宋" w:hAnsi="仿宋" w:cs="仿宋"/>
              </w:rPr>
            </w:pPr>
            <w:r>
              <w:rPr>
                <w:rFonts w:ascii="仿宋" w:eastAsia="仿宋" w:hAnsi="仿宋" w:cs="仿宋" w:hint="eastAsia"/>
                <w:sz w:val="24"/>
                <w:szCs w:val="24"/>
              </w:rPr>
              <w:t>项目编号</w:t>
            </w:r>
          </w:p>
        </w:tc>
        <w:tc>
          <w:tcPr>
            <w:tcW w:w="6769" w:type="dxa"/>
            <w:gridSpan w:val="4"/>
            <w:tcBorders>
              <w:top w:val="single" w:sz="4" w:space="0" w:color="000000"/>
              <w:left w:val="single" w:sz="4" w:space="0" w:color="000000"/>
              <w:bottom w:val="single" w:sz="4" w:space="0" w:color="000000"/>
              <w:right w:val="single" w:sz="4" w:space="0" w:color="000000"/>
            </w:tcBorders>
            <w:vAlign w:val="center"/>
          </w:tcPr>
          <w:p w:rsidR="00D2719F" w:rsidRDefault="00D2719F">
            <w:pPr>
              <w:snapToGrid w:val="0"/>
              <w:spacing w:line="360" w:lineRule="auto"/>
              <w:jc w:val="center"/>
              <w:rPr>
                <w:rFonts w:ascii="仿宋" w:eastAsia="仿宋" w:hAnsi="仿宋" w:cs="仿宋"/>
                <w:sz w:val="24"/>
                <w:szCs w:val="24"/>
              </w:rPr>
            </w:pPr>
          </w:p>
        </w:tc>
      </w:tr>
      <w:tr w:rsidR="00D2719F">
        <w:trPr>
          <w:trHeight w:val="641"/>
          <w:jc w:val="center"/>
        </w:trPr>
        <w:tc>
          <w:tcPr>
            <w:tcW w:w="1940" w:type="dxa"/>
            <w:tcBorders>
              <w:top w:val="single" w:sz="4" w:space="0" w:color="000000"/>
              <w:left w:val="single" w:sz="4" w:space="0" w:color="000000"/>
              <w:bottom w:val="single" w:sz="4" w:space="0" w:color="000000"/>
            </w:tcBorders>
            <w:vAlign w:val="center"/>
          </w:tcPr>
          <w:p w:rsidR="00D2719F" w:rsidRDefault="001E02BF">
            <w:pPr>
              <w:spacing w:line="360" w:lineRule="auto"/>
              <w:jc w:val="center"/>
              <w:rPr>
                <w:rFonts w:ascii="仿宋" w:eastAsia="仿宋" w:hAnsi="仿宋" w:cs="仿宋"/>
                <w:sz w:val="24"/>
                <w:szCs w:val="24"/>
              </w:rPr>
            </w:pPr>
            <w:r>
              <w:rPr>
                <w:rFonts w:ascii="仿宋" w:eastAsia="仿宋" w:hAnsi="仿宋" w:cs="仿宋" w:hint="eastAsia"/>
                <w:sz w:val="24"/>
                <w:szCs w:val="24"/>
              </w:rPr>
              <w:t>包号</w:t>
            </w:r>
          </w:p>
        </w:tc>
        <w:tc>
          <w:tcPr>
            <w:tcW w:w="6769" w:type="dxa"/>
            <w:gridSpan w:val="4"/>
            <w:tcBorders>
              <w:top w:val="single" w:sz="4" w:space="0" w:color="000000"/>
              <w:left w:val="single" w:sz="4" w:space="0" w:color="000000"/>
              <w:bottom w:val="single" w:sz="4" w:space="0" w:color="000000"/>
              <w:right w:val="single" w:sz="4" w:space="0" w:color="000000"/>
            </w:tcBorders>
            <w:vAlign w:val="center"/>
          </w:tcPr>
          <w:p w:rsidR="00D2719F" w:rsidRDefault="00D2719F">
            <w:pPr>
              <w:snapToGrid w:val="0"/>
              <w:spacing w:line="360" w:lineRule="auto"/>
              <w:jc w:val="center"/>
              <w:rPr>
                <w:rFonts w:ascii="仿宋" w:eastAsia="仿宋" w:hAnsi="仿宋" w:cs="仿宋"/>
                <w:sz w:val="24"/>
                <w:szCs w:val="24"/>
              </w:rPr>
            </w:pPr>
          </w:p>
        </w:tc>
      </w:tr>
      <w:tr w:rsidR="00D2719F">
        <w:trPr>
          <w:trHeight w:val="648"/>
          <w:jc w:val="center"/>
        </w:trPr>
        <w:tc>
          <w:tcPr>
            <w:tcW w:w="1940" w:type="dxa"/>
            <w:tcBorders>
              <w:top w:val="single" w:sz="4" w:space="0" w:color="000000"/>
              <w:left w:val="single" w:sz="4" w:space="0" w:color="000000"/>
              <w:bottom w:val="single" w:sz="4" w:space="0" w:color="000000"/>
            </w:tcBorders>
            <w:vAlign w:val="center"/>
          </w:tcPr>
          <w:p w:rsidR="00D2719F" w:rsidRDefault="001E02BF">
            <w:pPr>
              <w:spacing w:line="360" w:lineRule="auto"/>
              <w:jc w:val="center"/>
              <w:rPr>
                <w:rFonts w:ascii="仿宋" w:eastAsia="仿宋" w:hAnsi="仿宋" w:cs="仿宋"/>
              </w:rPr>
            </w:pPr>
            <w:r>
              <w:rPr>
                <w:rFonts w:ascii="仿宋" w:eastAsia="仿宋" w:hAnsi="仿宋" w:cs="仿宋" w:hint="eastAsia"/>
                <w:sz w:val="24"/>
                <w:szCs w:val="24"/>
              </w:rPr>
              <w:t>供应商名称</w:t>
            </w:r>
          </w:p>
        </w:tc>
        <w:tc>
          <w:tcPr>
            <w:tcW w:w="6769" w:type="dxa"/>
            <w:gridSpan w:val="4"/>
            <w:tcBorders>
              <w:top w:val="single" w:sz="4" w:space="0" w:color="000000"/>
              <w:left w:val="single" w:sz="4" w:space="0" w:color="000000"/>
              <w:bottom w:val="single" w:sz="4" w:space="0" w:color="000000"/>
              <w:right w:val="single" w:sz="4" w:space="0" w:color="000000"/>
            </w:tcBorders>
            <w:vAlign w:val="center"/>
          </w:tcPr>
          <w:p w:rsidR="00D2719F" w:rsidRDefault="00D2719F">
            <w:pPr>
              <w:snapToGrid w:val="0"/>
              <w:spacing w:line="360" w:lineRule="auto"/>
              <w:jc w:val="center"/>
              <w:rPr>
                <w:rFonts w:ascii="仿宋" w:eastAsia="仿宋" w:hAnsi="仿宋" w:cs="仿宋"/>
                <w:sz w:val="24"/>
                <w:szCs w:val="24"/>
              </w:rPr>
            </w:pPr>
          </w:p>
        </w:tc>
      </w:tr>
      <w:tr w:rsidR="00D2719F">
        <w:trPr>
          <w:cantSplit/>
          <w:trHeight w:val="1836"/>
          <w:jc w:val="center"/>
        </w:trPr>
        <w:tc>
          <w:tcPr>
            <w:tcW w:w="1940" w:type="dxa"/>
            <w:tcBorders>
              <w:top w:val="single" w:sz="4" w:space="0" w:color="000000"/>
              <w:left w:val="single" w:sz="4" w:space="0" w:color="000000"/>
              <w:bottom w:val="single" w:sz="4" w:space="0" w:color="000000"/>
            </w:tcBorders>
            <w:vAlign w:val="center"/>
          </w:tcPr>
          <w:p w:rsidR="00D2719F" w:rsidRDefault="001E02BF">
            <w:pPr>
              <w:spacing w:line="360" w:lineRule="auto"/>
              <w:jc w:val="center"/>
              <w:rPr>
                <w:rFonts w:ascii="仿宋" w:eastAsia="仿宋" w:hAnsi="仿宋" w:cs="仿宋"/>
              </w:rPr>
            </w:pPr>
            <w:r>
              <w:rPr>
                <w:rFonts w:ascii="仿宋" w:eastAsia="仿宋" w:hAnsi="仿宋" w:cs="仿宋" w:hint="eastAsia"/>
                <w:sz w:val="24"/>
                <w:szCs w:val="24"/>
              </w:rPr>
              <w:t>响应总报价</w:t>
            </w:r>
          </w:p>
        </w:tc>
        <w:tc>
          <w:tcPr>
            <w:tcW w:w="6769" w:type="dxa"/>
            <w:gridSpan w:val="4"/>
            <w:tcBorders>
              <w:top w:val="single" w:sz="4" w:space="0" w:color="000000"/>
              <w:left w:val="single" w:sz="4" w:space="0" w:color="000000"/>
              <w:bottom w:val="single" w:sz="4" w:space="0" w:color="000000"/>
              <w:right w:val="single" w:sz="4" w:space="0" w:color="000000"/>
            </w:tcBorders>
            <w:vAlign w:val="center"/>
          </w:tcPr>
          <w:p w:rsidR="00D2719F" w:rsidRDefault="001E02BF">
            <w:pPr>
              <w:spacing w:line="360" w:lineRule="auto"/>
              <w:rPr>
                <w:rFonts w:ascii="仿宋" w:eastAsia="仿宋" w:hAnsi="仿宋" w:cs="仿宋"/>
                <w:sz w:val="24"/>
                <w:szCs w:val="24"/>
              </w:rPr>
            </w:pPr>
            <w:r>
              <w:rPr>
                <w:rFonts w:ascii="仿宋" w:eastAsia="仿宋" w:hAnsi="仿宋" w:cs="仿宋" w:hint="eastAsia"/>
                <w:sz w:val="24"/>
                <w:szCs w:val="24"/>
              </w:rPr>
              <w:t xml:space="preserve">大写：            </w:t>
            </w:r>
          </w:p>
          <w:p w:rsidR="00D2719F" w:rsidRDefault="001E02BF">
            <w:pPr>
              <w:spacing w:line="360" w:lineRule="auto"/>
              <w:rPr>
                <w:rFonts w:ascii="仿宋" w:eastAsia="仿宋" w:hAnsi="仿宋" w:cs="仿宋"/>
              </w:rPr>
            </w:pPr>
            <w:r>
              <w:rPr>
                <w:rFonts w:ascii="仿宋" w:eastAsia="仿宋" w:hAnsi="仿宋" w:cs="仿宋" w:hint="eastAsia"/>
                <w:sz w:val="24"/>
                <w:szCs w:val="24"/>
              </w:rPr>
              <w:t>小写：             元</w:t>
            </w:r>
          </w:p>
        </w:tc>
      </w:tr>
      <w:tr w:rsidR="00D2719F">
        <w:trPr>
          <w:cantSplit/>
          <w:trHeight w:val="1836"/>
          <w:jc w:val="center"/>
        </w:trPr>
        <w:tc>
          <w:tcPr>
            <w:tcW w:w="1940" w:type="dxa"/>
            <w:tcBorders>
              <w:top w:val="single" w:sz="4" w:space="0" w:color="000000"/>
              <w:left w:val="single" w:sz="4" w:space="0" w:color="000000"/>
              <w:bottom w:val="single" w:sz="4" w:space="0" w:color="000000"/>
            </w:tcBorders>
            <w:vAlign w:val="center"/>
          </w:tcPr>
          <w:p w:rsidR="00D2719F" w:rsidRDefault="001E02BF">
            <w:pPr>
              <w:jc w:val="center"/>
              <w:rPr>
                <w:rFonts w:ascii="仿宋" w:eastAsia="仿宋" w:hAnsi="仿宋" w:cs="仿宋"/>
                <w:sz w:val="24"/>
                <w:szCs w:val="24"/>
              </w:rPr>
            </w:pPr>
            <w:r>
              <w:rPr>
                <w:rFonts w:ascii="仿宋" w:eastAsia="仿宋" w:hAnsi="仿宋" w:cs="仿宋" w:hint="eastAsia"/>
                <w:sz w:val="24"/>
                <w:szCs w:val="24"/>
              </w:rPr>
              <w:t>工程保修期</w:t>
            </w:r>
          </w:p>
        </w:tc>
        <w:tc>
          <w:tcPr>
            <w:tcW w:w="6769" w:type="dxa"/>
            <w:gridSpan w:val="4"/>
            <w:tcBorders>
              <w:top w:val="single" w:sz="4" w:space="0" w:color="000000"/>
              <w:left w:val="single" w:sz="4" w:space="0" w:color="000000"/>
              <w:bottom w:val="single" w:sz="4" w:space="0" w:color="000000"/>
              <w:right w:val="single" w:sz="4" w:space="0" w:color="000000"/>
            </w:tcBorders>
            <w:vAlign w:val="center"/>
          </w:tcPr>
          <w:p w:rsidR="00D2719F" w:rsidRDefault="00D2719F">
            <w:pPr>
              <w:spacing w:line="360" w:lineRule="auto"/>
              <w:rPr>
                <w:rFonts w:ascii="仿宋" w:eastAsia="仿宋" w:hAnsi="仿宋" w:cs="仿宋"/>
                <w:sz w:val="24"/>
                <w:szCs w:val="24"/>
              </w:rPr>
            </w:pPr>
          </w:p>
        </w:tc>
      </w:tr>
      <w:tr w:rsidR="00D2719F">
        <w:trPr>
          <w:trHeight w:val="724"/>
          <w:jc w:val="center"/>
        </w:trPr>
        <w:tc>
          <w:tcPr>
            <w:tcW w:w="1940" w:type="dxa"/>
            <w:tcBorders>
              <w:top w:val="single" w:sz="4" w:space="0" w:color="000000"/>
              <w:left w:val="single" w:sz="4" w:space="0" w:color="000000"/>
              <w:bottom w:val="single" w:sz="4" w:space="0" w:color="000000"/>
            </w:tcBorders>
            <w:vAlign w:val="center"/>
          </w:tcPr>
          <w:p w:rsidR="00D2719F" w:rsidRDefault="001E02BF">
            <w:pPr>
              <w:spacing w:line="360" w:lineRule="auto"/>
              <w:ind w:left="178" w:hanging="178"/>
              <w:jc w:val="center"/>
              <w:rPr>
                <w:rFonts w:ascii="仿宋" w:eastAsia="仿宋" w:hAnsi="仿宋" w:cs="仿宋"/>
              </w:rPr>
            </w:pPr>
            <w:r>
              <w:rPr>
                <w:rFonts w:ascii="仿宋" w:eastAsia="仿宋" w:hAnsi="仿宋" w:cs="仿宋" w:hint="eastAsia"/>
                <w:sz w:val="24"/>
                <w:szCs w:val="24"/>
              </w:rPr>
              <w:t>质量标准</w:t>
            </w:r>
          </w:p>
        </w:tc>
        <w:tc>
          <w:tcPr>
            <w:tcW w:w="2934" w:type="dxa"/>
            <w:gridSpan w:val="2"/>
            <w:tcBorders>
              <w:top w:val="single" w:sz="4" w:space="0" w:color="000000"/>
              <w:left w:val="single" w:sz="4" w:space="0" w:color="000000"/>
              <w:bottom w:val="single" w:sz="4" w:space="0" w:color="000000"/>
            </w:tcBorders>
            <w:vAlign w:val="center"/>
          </w:tcPr>
          <w:p w:rsidR="00D2719F" w:rsidRDefault="00D2719F">
            <w:pPr>
              <w:snapToGrid w:val="0"/>
              <w:spacing w:line="360" w:lineRule="auto"/>
              <w:jc w:val="center"/>
              <w:rPr>
                <w:rFonts w:ascii="仿宋" w:eastAsia="仿宋" w:hAnsi="仿宋" w:cs="仿宋"/>
                <w:sz w:val="24"/>
                <w:szCs w:val="24"/>
              </w:rPr>
            </w:pPr>
          </w:p>
        </w:tc>
        <w:tc>
          <w:tcPr>
            <w:tcW w:w="1396" w:type="dxa"/>
            <w:tcBorders>
              <w:top w:val="single" w:sz="4" w:space="0" w:color="000000"/>
              <w:left w:val="single" w:sz="4" w:space="0" w:color="000000"/>
              <w:bottom w:val="single" w:sz="4" w:space="0" w:color="000000"/>
            </w:tcBorders>
            <w:vAlign w:val="center"/>
          </w:tcPr>
          <w:p w:rsidR="00D2719F" w:rsidRDefault="001E02BF">
            <w:pPr>
              <w:spacing w:line="360" w:lineRule="auto"/>
              <w:jc w:val="center"/>
              <w:rPr>
                <w:rFonts w:ascii="仿宋" w:eastAsia="仿宋" w:hAnsi="仿宋" w:cs="仿宋"/>
              </w:rPr>
            </w:pPr>
            <w:r>
              <w:rPr>
                <w:rFonts w:ascii="仿宋" w:eastAsia="仿宋" w:hAnsi="仿宋" w:cs="仿宋" w:hint="eastAsia"/>
                <w:sz w:val="24"/>
                <w:szCs w:val="24"/>
              </w:rPr>
              <w:t>承诺工期</w:t>
            </w:r>
          </w:p>
        </w:tc>
        <w:tc>
          <w:tcPr>
            <w:tcW w:w="2439" w:type="dxa"/>
            <w:tcBorders>
              <w:top w:val="single" w:sz="4" w:space="0" w:color="000000"/>
              <w:left w:val="single" w:sz="4" w:space="0" w:color="000000"/>
              <w:bottom w:val="single" w:sz="4" w:space="0" w:color="000000"/>
              <w:right w:val="single" w:sz="4" w:space="0" w:color="000000"/>
            </w:tcBorders>
            <w:vAlign w:val="center"/>
          </w:tcPr>
          <w:p w:rsidR="00D2719F" w:rsidRDefault="001E02BF">
            <w:pPr>
              <w:spacing w:line="360" w:lineRule="auto"/>
              <w:jc w:val="center"/>
              <w:rPr>
                <w:rFonts w:ascii="仿宋" w:eastAsia="仿宋" w:hAnsi="仿宋" w:cs="仿宋"/>
              </w:rPr>
            </w:pPr>
            <w:r>
              <w:rPr>
                <w:rFonts w:ascii="仿宋" w:eastAsia="仿宋" w:hAnsi="仿宋" w:cs="仿宋" w:hint="eastAsia"/>
                <w:sz w:val="24"/>
                <w:szCs w:val="24"/>
              </w:rPr>
              <w:t>共  个日历日</w:t>
            </w:r>
          </w:p>
        </w:tc>
      </w:tr>
      <w:tr w:rsidR="00D2719F">
        <w:trPr>
          <w:trHeight w:val="841"/>
          <w:jc w:val="center"/>
        </w:trPr>
        <w:tc>
          <w:tcPr>
            <w:tcW w:w="1940" w:type="dxa"/>
            <w:tcBorders>
              <w:top w:val="single" w:sz="4" w:space="0" w:color="000000"/>
              <w:left w:val="single" w:sz="4" w:space="0" w:color="000000"/>
              <w:bottom w:val="single" w:sz="4" w:space="0" w:color="000000"/>
            </w:tcBorders>
            <w:vAlign w:val="center"/>
          </w:tcPr>
          <w:p w:rsidR="00D2719F" w:rsidRDefault="001E02BF">
            <w:pPr>
              <w:spacing w:line="360" w:lineRule="auto"/>
              <w:jc w:val="center"/>
              <w:rPr>
                <w:rFonts w:ascii="仿宋" w:eastAsia="仿宋" w:hAnsi="仿宋" w:cs="仿宋"/>
              </w:rPr>
            </w:pPr>
            <w:r>
              <w:rPr>
                <w:rFonts w:ascii="仿宋" w:eastAsia="仿宋" w:hAnsi="仿宋" w:cs="仿宋" w:hint="eastAsia"/>
                <w:sz w:val="24"/>
                <w:szCs w:val="24"/>
              </w:rPr>
              <w:t>对磋商文件</w:t>
            </w:r>
          </w:p>
          <w:p w:rsidR="00D2719F" w:rsidRDefault="001E02BF">
            <w:pPr>
              <w:spacing w:line="360" w:lineRule="auto"/>
              <w:jc w:val="center"/>
              <w:rPr>
                <w:rFonts w:ascii="仿宋" w:eastAsia="仿宋" w:hAnsi="仿宋" w:cs="仿宋"/>
              </w:rPr>
            </w:pPr>
            <w:r>
              <w:rPr>
                <w:rFonts w:ascii="仿宋" w:eastAsia="仿宋" w:hAnsi="仿宋" w:cs="仿宋" w:hint="eastAsia"/>
                <w:sz w:val="24"/>
                <w:szCs w:val="24"/>
              </w:rPr>
              <w:t>的认同程度</w:t>
            </w:r>
          </w:p>
        </w:tc>
        <w:tc>
          <w:tcPr>
            <w:tcW w:w="6769" w:type="dxa"/>
            <w:gridSpan w:val="4"/>
            <w:tcBorders>
              <w:top w:val="single" w:sz="4" w:space="0" w:color="000000"/>
              <w:left w:val="single" w:sz="4" w:space="0" w:color="000000"/>
              <w:bottom w:val="single" w:sz="4" w:space="0" w:color="000000"/>
              <w:right w:val="single" w:sz="4" w:space="0" w:color="000000"/>
            </w:tcBorders>
            <w:vAlign w:val="center"/>
          </w:tcPr>
          <w:p w:rsidR="00D2719F" w:rsidRDefault="00D2719F">
            <w:pPr>
              <w:snapToGrid w:val="0"/>
              <w:spacing w:line="360" w:lineRule="auto"/>
              <w:jc w:val="center"/>
              <w:rPr>
                <w:rFonts w:ascii="仿宋" w:eastAsia="仿宋" w:hAnsi="仿宋" w:cs="仿宋"/>
                <w:sz w:val="24"/>
                <w:szCs w:val="24"/>
              </w:rPr>
            </w:pPr>
          </w:p>
        </w:tc>
      </w:tr>
      <w:tr w:rsidR="00D2719F">
        <w:trPr>
          <w:trHeight w:val="869"/>
          <w:jc w:val="center"/>
        </w:trPr>
        <w:tc>
          <w:tcPr>
            <w:tcW w:w="3137" w:type="dxa"/>
            <w:gridSpan w:val="2"/>
            <w:tcBorders>
              <w:top w:val="single" w:sz="4" w:space="0" w:color="000000"/>
              <w:left w:val="single" w:sz="4" w:space="0" w:color="000000"/>
              <w:bottom w:val="single" w:sz="4" w:space="0" w:color="000000"/>
            </w:tcBorders>
            <w:vAlign w:val="center"/>
          </w:tcPr>
          <w:p w:rsidR="00D2719F" w:rsidRDefault="001E02BF">
            <w:pPr>
              <w:spacing w:line="360" w:lineRule="auto"/>
              <w:jc w:val="center"/>
              <w:rPr>
                <w:rFonts w:ascii="仿宋" w:eastAsia="仿宋" w:hAnsi="仿宋" w:cs="仿宋"/>
              </w:rPr>
            </w:pPr>
            <w:r>
              <w:rPr>
                <w:rFonts w:ascii="仿宋" w:eastAsia="仿宋" w:hAnsi="仿宋" w:cs="仿宋" w:hint="eastAsia"/>
                <w:sz w:val="24"/>
                <w:szCs w:val="24"/>
              </w:rPr>
              <w:t>法定代表人或委托代理人确认（签字）</w:t>
            </w:r>
          </w:p>
        </w:tc>
        <w:tc>
          <w:tcPr>
            <w:tcW w:w="5572" w:type="dxa"/>
            <w:gridSpan w:val="3"/>
            <w:tcBorders>
              <w:top w:val="single" w:sz="4" w:space="0" w:color="000000"/>
              <w:left w:val="single" w:sz="4" w:space="0" w:color="000000"/>
              <w:bottom w:val="single" w:sz="4" w:space="0" w:color="000000"/>
              <w:right w:val="single" w:sz="4" w:space="0" w:color="000000"/>
            </w:tcBorders>
            <w:vAlign w:val="center"/>
          </w:tcPr>
          <w:p w:rsidR="00D2719F" w:rsidRDefault="00D2719F">
            <w:pPr>
              <w:snapToGrid w:val="0"/>
              <w:spacing w:line="360" w:lineRule="auto"/>
              <w:jc w:val="center"/>
              <w:rPr>
                <w:rFonts w:ascii="仿宋" w:eastAsia="仿宋" w:hAnsi="仿宋" w:cs="仿宋"/>
                <w:sz w:val="24"/>
                <w:szCs w:val="24"/>
              </w:rPr>
            </w:pPr>
          </w:p>
        </w:tc>
      </w:tr>
      <w:tr w:rsidR="00D2719F">
        <w:trPr>
          <w:cantSplit/>
          <w:trHeight w:val="555"/>
          <w:jc w:val="center"/>
        </w:trPr>
        <w:tc>
          <w:tcPr>
            <w:tcW w:w="8709" w:type="dxa"/>
            <w:gridSpan w:val="5"/>
            <w:tcBorders>
              <w:top w:val="single" w:sz="4" w:space="0" w:color="000000"/>
              <w:left w:val="single" w:sz="4" w:space="0" w:color="000000"/>
              <w:bottom w:val="single" w:sz="4" w:space="0" w:color="000000"/>
              <w:right w:val="single" w:sz="4" w:space="0" w:color="000000"/>
            </w:tcBorders>
            <w:vAlign w:val="center"/>
          </w:tcPr>
          <w:p w:rsidR="00D2719F" w:rsidRDefault="001E02BF">
            <w:pPr>
              <w:rPr>
                <w:rFonts w:ascii="仿宋" w:eastAsia="仿宋" w:hAnsi="仿宋" w:cs="仿宋"/>
              </w:rPr>
            </w:pPr>
            <w:r>
              <w:rPr>
                <w:rFonts w:ascii="仿宋" w:eastAsia="仿宋" w:hAnsi="仿宋" w:cs="仿宋" w:hint="eastAsia"/>
                <w:sz w:val="24"/>
                <w:szCs w:val="24"/>
              </w:rPr>
              <w:t>注：本报价一览表除含在响应文件中，另外必须单独密封一份，用以公开报价。</w:t>
            </w:r>
          </w:p>
        </w:tc>
      </w:tr>
    </w:tbl>
    <w:p w:rsidR="00D2719F" w:rsidRDefault="00D2719F">
      <w:pPr>
        <w:spacing w:line="360" w:lineRule="auto"/>
        <w:rPr>
          <w:rFonts w:ascii="仿宋" w:eastAsia="仿宋" w:hAnsi="仿宋" w:cs="仿宋"/>
          <w:bCs/>
          <w:sz w:val="24"/>
          <w:szCs w:val="24"/>
        </w:rPr>
      </w:pPr>
    </w:p>
    <w:p w:rsidR="00D2719F" w:rsidRDefault="001E02BF">
      <w:pPr>
        <w:spacing w:line="360" w:lineRule="auto"/>
        <w:ind w:firstLine="410"/>
        <w:rPr>
          <w:rFonts w:ascii="仿宋" w:eastAsia="仿宋" w:hAnsi="仿宋" w:cs="仿宋"/>
        </w:rPr>
      </w:pPr>
      <w:r>
        <w:rPr>
          <w:rFonts w:ascii="仿宋" w:eastAsia="仿宋" w:hAnsi="仿宋" w:cs="仿宋" w:hint="eastAsia"/>
          <w:sz w:val="24"/>
          <w:szCs w:val="24"/>
        </w:rPr>
        <w:t xml:space="preserve">供应商（盖章）   </w:t>
      </w:r>
    </w:p>
    <w:p w:rsidR="00D2719F" w:rsidRDefault="001E02BF">
      <w:pPr>
        <w:spacing w:line="360" w:lineRule="auto"/>
        <w:ind w:firstLine="410"/>
        <w:rPr>
          <w:rFonts w:ascii="仿宋" w:eastAsia="仿宋" w:hAnsi="仿宋" w:cs="仿宋"/>
        </w:rPr>
      </w:pPr>
      <w:r>
        <w:rPr>
          <w:rFonts w:ascii="仿宋" w:eastAsia="仿宋" w:hAnsi="仿宋" w:cs="仿宋" w:hint="eastAsia"/>
          <w:sz w:val="24"/>
          <w:szCs w:val="24"/>
        </w:rPr>
        <w:t>法定代表人或委托代理人：（签字或盖章）</w:t>
      </w:r>
    </w:p>
    <w:p w:rsidR="00D2719F" w:rsidRDefault="001E02BF">
      <w:pPr>
        <w:spacing w:line="360" w:lineRule="auto"/>
        <w:ind w:firstLine="352"/>
        <w:rPr>
          <w:rFonts w:ascii="仿宋" w:eastAsia="仿宋" w:hAnsi="仿宋" w:cs="仿宋"/>
        </w:rPr>
      </w:pPr>
      <w:r>
        <w:rPr>
          <w:rFonts w:ascii="仿宋" w:eastAsia="仿宋" w:hAnsi="仿宋" w:cs="仿宋" w:hint="eastAsia"/>
          <w:sz w:val="24"/>
          <w:szCs w:val="24"/>
        </w:rPr>
        <w:t>日期：年月日</w:t>
      </w:r>
    </w:p>
    <w:p w:rsidR="00D2719F" w:rsidRDefault="00D2719F">
      <w:pPr>
        <w:pStyle w:val="1"/>
      </w:pPr>
    </w:p>
    <w:p w:rsidR="00D2719F" w:rsidRDefault="001E02BF">
      <w:pPr>
        <w:pStyle w:val="2"/>
        <w:jc w:val="center"/>
        <w:rPr>
          <w:rFonts w:ascii="仿宋" w:eastAsia="仿宋" w:hAnsi="仿宋" w:cs="仿宋"/>
          <w:b w:val="0"/>
        </w:rPr>
      </w:pPr>
      <w:r>
        <w:rPr>
          <w:rFonts w:ascii="仿宋" w:eastAsia="仿宋" w:hAnsi="仿宋" w:cs="仿宋" w:hint="eastAsia"/>
          <w:b w:val="0"/>
        </w:rPr>
        <w:br w:type="page"/>
      </w:r>
      <w:bookmarkStart w:id="47" w:name="_Toc3980"/>
      <w:bookmarkStart w:id="48" w:name="_Toc535048520"/>
      <w:r>
        <w:rPr>
          <w:rFonts w:ascii="仿宋" w:eastAsia="仿宋" w:hAnsi="仿宋" w:cs="仿宋" w:hint="eastAsia"/>
          <w:b w:val="0"/>
        </w:rPr>
        <w:t>第二部分 技术部分</w:t>
      </w:r>
      <w:bookmarkEnd w:id="47"/>
      <w:bookmarkEnd w:id="48"/>
    </w:p>
    <w:p w:rsidR="00D2719F" w:rsidRDefault="001E02BF">
      <w:pPr>
        <w:overflowPunct w:val="0"/>
        <w:autoSpaceDE w:val="0"/>
        <w:snapToGrid w:val="0"/>
        <w:spacing w:line="360" w:lineRule="auto"/>
        <w:jc w:val="center"/>
        <w:rPr>
          <w:rFonts w:ascii="仿宋" w:eastAsia="仿宋" w:hAnsi="仿宋" w:cs="仿宋"/>
        </w:rPr>
      </w:pPr>
      <w:r>
        <w:rPr>
          <w:rFonts w:ascii="仿宋" w:eastAsia="仿宋" w:hAnsi="仿宋" w:cs="仿宋" w:hint="eastAsia"/>
          <w:bCs/>
          <w:sz w:val="24"/>
          <w:szCs w:val="24"/>
        </w:rPr>
        <w:t>一、施工组织设计</w:t>
      </w:r>
    </w:p>
    <w:p w:rsidR="00D2719F" w:rsidRDefault="001E02BF">
      <w:pPr>
        <w:autoSpaceDE w:val="0"/>
        <w:snapToGrid w:val="0"/>
        <w:spacing w:line="360" w:lineRule="auto"/>
        <w:ind w:right="-103" w:firstLine="480"/>
        <w:rPr>
          <w:rFonts w:ascii="仿宋" w:eastAsia="仿宋" w:hAnsi="仿宋" w:cs="仿宋"/>
        </w:rPr>
      </w:pPr>
      <w:r>
        <w:rPr>
          <w:rFonts w:ascii="仿宋" w:eastAsia="仿宋" w:hAnsi="仿宋" w:cs="仿宋" w:hint="eastAsia"/>
          <w:sz w:val="24"/>
          <w:szCs w:val="24"/>
        </w:rPr>
        <w:t>供应商应编制施工组织设计，包括磋商文件第一章第二部分“响应须知”第11项规定的施工组织设计基本内容。编制具体要求是：编制时应采用文字并结合图表形式说明各分部分项工程的施工方法；拟投入的主要施工机械设备情况、劳动力计划等；结合采购工程特点提出切实可行的工程质量、安全生产、文明施工、工程进度、技术组织措施，同时应对关键工序、复杂环节重点提出相应技术措施，如冬、雨季施工技术措施、减少扰民噪音、降低环境污染技术措施、地下管线及其它地上地下设施的保护加固措施等。</w:t>
      </w:r>
    </w:p>
    <w:p w:rsidR="00D2719F" w:rsidRDefault="00D2719F">
      <w:pPr>
        <w:spacing w:line="360" w:lineRule="auto"/>
        <w:rPr>
          <w:rFonts w:ascii="仿宋" w:eastAsia="仿宋" w:hAnsi="仿宋" w:cs="仿宋"/>
          <w:sz w:val="24"/>
          <w:szCs w:val="24"/>
        </w:rPr>
      </w:pPr>
    </w:p>
    <w:p w:rsidR="00D2719F" w:rsidRDefault="001E02BF">
      <w:pPr>
        <w:pStyle w:val="10"/>
        <w:pageBreakBefore/>
        <w:jc w:val="center"/>
        <w:rPr>
          <w:rFonts w:ascii="仿宋" w:eastAsia="仿宋" w:hAnsi="仿宋" w:cs="仿宋"/>
          <w:b w:val="0"/>
        </w:rPr>
      </w:pPr>
      <w:bookmarkStart w:id="49" w:name="_Toc535048521"/>
      <w:bookmarkStart w:id="50" w:name="_Toc15695"/>
      <w:r>
        <w:rPr>
          <w:rFonts w:ascii="仿宋" w:eastAsia="仿宋" w:hAnsi="仿宋" w:cs="仿宋" w:hint="eastAsia"/>
          <w:b w:val="0"/>
        </w:rPr>
        <w:t>第六章 具体评审办法</w:t>
      </w:r>
      <w:bookmarkEnd w:id="49"/>
      <w:bookmarkEnd w:id="50"/>
    </w:p>
    <w:p w:rsidR="00D2719F" w:rsidRDefault="001E02BF">
      <w:pPr>
        <w:autoSpaceDE w:val="0"/>
        <w:snapToGrid w:val="0"/>
        <w:spacing w:line="360" w:lineRule="auto"/>
        <w:ind w:firstLine="480"/>
        <w:rPr>
          <w:rFonts w:ascii="仿宋" w:eastAsia="仿宋" w:hAnsi="仿宋" w:cs="仿宋"/>
        </w:rPr>
      </w:pPr>
      <w:r>
        <w:rPr>
          <w:rFonts w:ascii="仿宋" w:eastAsia="仿宋" w:hAnsi="仿宋" w:cs="仿宋" w:hint="eastAsia"/>
          <w:sz w:val="24"/>
          <w:szCs w:val="24"/>
        </w:rPr>
        <w:t>第一步：响应文件的符合性鉴定</w:t>
      </w:r>
    </w:p>
    <w:p w:rsidR="00D2719F" w:rsidRDefault="001E02BF">
      <w:pPr>
        <w:snapToGrid w:val="0"/>
        <w:spacing w:line="360" w:lineRule="auto"/>
        <w:ind w:firstLine="480"/>
        <w:rPr>
          <w:rFonts w:ascii="仿宋" w:eastAsia="仿宋" w:hAnsi="仿宋" w:cs="仿宋"/>
        </w:rPr>
      </w:pPr>
      <w:r>
        <w:rPr>
          <w:rFonts w:ascii="仿宋" w:eastAsia="仿宋" w:hAnsi="仿宋" w:cs="仿宋" w:hint="eastAsia"/>
          <w:sz w:val="24"/>
          <w:szCs w:val="24"/>
        </w:rPr>
        <w:t>响应文件应实质性响应磋商文件的所有条款、条件，</w:t>
      </w:r>
      <w:r>
        <w:rPr>
          <w:rFonts w:ascii="仿宋" w:eastAsia="仿宋" w:hAnsi="仿宋" w:cs="仿宋" w:hint="eastAsia"/>
          <w:spacing w:val="-6"/>
          <w:sz w:val="24"/>
          <w:szCs w:val="24"/>
        </w:rPr>
        <w:t>无显著的差异或保留</w:t>
      </w:r>
      <w:r>
        <w:rPr>
          <w:rFonts w:ascii="仿宋" w:eastAsia="仿宋" w:hAnsi="仿宋" w:cs="仿宋" w:hint="eastAsia"/>
          <w:sz w:val="24"/>
          <w:szCs w:val="24"/>
        </w:rPr>
        <w:t>，按照磋商文件要求，无漏项和不合理的多项。本步骤主要考察以下内容：</w:t>
      </w:r>
    </w:p>
    <w:p w:rsidR="00D2719F" w:rsidRDefault="001E02BF">
      <w:pPr>
        <w:snapToGrid w:val="0"/>
        <w:spacing w:line="360" w:lineRule="auto"/>
        <w:ind w:firstLine="480"/>
        <w:rPr>
          <w:rFonts w:ascii="仿宋" w:eastAsia="仿宋" w:hAnsi="仿宋" w:cs="仿宋"/>
        </w:rPr>
      </w:pPr>
      <w:r>
        <w:rPr>
          <w:rFonts w:ascii="仿宋" w:eastAsia="仿宋" w:hAnsi="仿宋" w:cs="仿宋" w:hint="eastAsia"/>
          <w:sz w:val="24"/>
          <w:szCs w:val="24"/>
        </w:rPr>
        <w:t>1）响应文件涂改、增删处应有授权代表签字；</w:t>
      </w:r>
    </w:p>
    <w:p w:rsidR="00D2719F" w:rsidRDefault="001E02BF">
      <w:pPr>
        <w:snapToGrid w:val="0"/>
        <w:spacing w:line="360" w:lineRule="auto"/>
        <w:ind w:firstLine="480"/>
        <w:rPr>
          <w:rFonts w:ascii="仿宋" w:eastAsia="仿宋" w:hAnsi="仿宋" w:cs="仿宋"/>
        </w:rPr>
      </w:pPr>
      <w:r>
        <w:rPr>
          <w:rFonts w:ascii="仿宋" w:eastAsia="仿宋" w:hAnsi="仿宋" w:cs="仿宋" w:hint="eastAsia"/>
          <w:sz w:val="24"/>
          <w:szCs w:val="24"/>
        </w:rPr>
        <w:t>2）在质量标准、服务期限、发包范围及采购单位权力、供应商义务范围等方面应没有采购单位无法接受的保留条件；</w:t>
      </w:r>
    </w:p>
    <w:p w:rsidR="00D2719F" w:rsidRDefault="001E02BF">
      <w:pPr>
        <w:snapToGrid w:val="0"/>
        <w:spacing w:line="360" w:lineRule="auto"/>
        <w:ind w:firstLine="480"/>
        <w:rPr>
          <w:rFonts w:ascii="仿宋" w:eastAsia="仿宋" w:hAnsi="仿宋" w:cs="仿宋"/>
        </w:rPr>
      </w:pPr>
      <w:r>
        <w:rPr>
          <w:rFonts w:ascii="仿宋" w:eastAsia="仿宋" w:hAnsi="仿宋" w:cs="仿宋" w:hint="eastAsia"/>
          <w:sz w:val="24"/>
          <w:szCs w:val="24"/>
        </w:rPr>
        <w:t>3）响应文件应有单位盖章并有法定代表人或法定代表人授权的代理人签字或盖章；</w:t>
      </w:r>
    </w:p>
    <w:p w:rsidR="00D2719F" w:rsidRDefault="001E02BF">
      <w:pPr>
        <w:snapToGrid w:val="0"/>
        <w:spacing w:line="360" w:lineRule="auto"/>
        <w:ind w:firstLine="480"/>
        <w:rPr>
          <w:rFonts w:ascii="仿宋" w:eastAsia="仿宋" w:hAnsi="仿宋" w:cs="仿宋"/>
        </w:rPr>
      </w:pPr>
      <w:r>
        <w:rPr>
          <w:rFonts w:ascii="仿宋" w:eastAsia="仿宋" w:hAnsi="仿宋" w:cs="仿宋" w:hint="eastAsia"/>
          <w:sz w:val="24"/>
          <w:szCs w:val="24"/>
        </w:rPr>
        <w:t>4）响应文件内容齐全、关键字迹应清晰、便于辨认；</w:t>
      </w:r>
    </w:p>
    <w:p w:rsidR="00D2719F" w:rsidRDefault="001E02BF">
      <w:pPr>
        <w:snapToGrid w:val="0"/>
        <w:spacing w:line="360" w:lineRule="auto"/>
        <w:ind w:firstLine="480"/>
        <w:rPr>
          <w:rFonts w:ascii="仿宋" w:eastAsia="仿宋" w:hAnsi="仿宋" w:cs="仿宋"/>
        </w:rPr>
      </w:pPr>
      <w:r>
        <w:rPr>
          <w:rFonts w:ascii="仿宋" w:eastAsia="仿宋" w:hAnsi="仿宋" w:cs="仿宋" w:hint="eastAsia"/>
          <w:sz w:val="24"/>
          <w:szCs w:val="24"/>
        </w:rPr>
        <w:t>5）本项目不接受多方案报价；</w:t>
      </w:r>
    </w:p>
    <w:p w:rsidR="00D2719F" w:rsidRDefault="001E02BF">
      <w:pPr>
        <w:snapToGrid w:val="0"/>
        <w:spacing w:line="360" w:lineRule="auto"/>
        <w:ind w:firstLine="480"/>
        <w:rPr>
          <w:rFonts w:ascii="仿宋" w:eastAsia="仿宋" w:hAnsi="仿宋" w:cs="仿宋"/>
        </w:rPr>
      </w:pPr>
      <w:r>
        <w:rPr>
          <w:rFonts w:ascii="仿宋" w:eastAsia="仿宋" w:hAnsi="仿宋" w:cs="仿宋" w:hint="eastAsia"/>
          <w:sz w:val="24"/>
          <w:szCs w:val="24"/>
        </w:rPr>
        <w:t>6）供应商名称或企业组织机构与资格审查时应一致；</w:t>
      </w:r>
    </w:p>
    <w:p w:rsidR="00D2719F" w:rsidRDefault="001E02BF">
      <w:pPr>
        <w:snapToGrid w:val="0"/>
        <w:spacing w:line="360" w:lineRule="auto"/>
        <w:ind w:firstLine="480"/>
        <w:rPr>
          <w:rFonts w:ascii="仿宋" w:eastAsia="仿宋" w:hAnsi="仿宋" w:cs="仿宋"/>
        </w:rPr>
      </w:pPr>
      <w:r>
        <w:rPr>
          <w:rFonts w:ascii="仿宋" w:eastAsia="仿宋" w:hAnsi="仿宋" w:cs="仿宋" w:hint="eastAsia"/>
          <w:sz w:val="24"/>
          <w:szCs w:val="24"/>
        </w:rPr>
        <w:t>对某一供应商的鉴定中，若评委会认为某供应商有1项以上（包括1项）“不符合”，则该供应商不得进入下一步的评审。</w:t>
      </w:r>
    </w:p>
    <w:p w:rsidR="00D2719F" w:rsidRDefault="001E02BF">
      <w:pPr>
        <w:snapToGrid w:val="0"/>
        <w:spacing w:line="360" w:lineRule="auto"/>
        <w:ind w:firstLine="480"/>
        <w:rPr>
          <w:rFonts w:ascii="仿宋" w:eastAsia="仿宋" w:hAnsi="仿宋" w:cs="仿宋"/>
        </w:rPr>
      </w:pPr>
      <w:r>
        <w:rPr>
          <w:rFonts w:ascii="仿宋" w:eastAsia="仿宋" w:hAnsi="仿宋" w:cs="仿宋" w:hint="eastAsia"/>
          <w:sz w:val="24"/>
          <w:szCs w:val="24"/>
        </w:rPr>
        <w:t>第二步：对响应文件的澄清</w:t>
      </w:r>
    </w:p>
    <w:p w:rsidR="00D2719F" w:rsidRDefault="001E02BF">
      <w:pPr>
        <w:snapToGrid w:val="0"/>
        <w:spacing w:line="360" w:lineRule="auto"/>
        <w:ind w:firstLine="480"/>
        <w:rPr>
          <w:rFonts w:ascii="仿宋" w:eastAsia="仿宋" w:hAnsi="仿宋" w:cs="仿宋"/>
        </w:rPr>
      </w:pPr>
      <w:r>
        <w:rPr>
          <w:rFonts w:ascii="仿宋" w:eastAsia="仿宋" w:hAnsi="仿宋" w:cs="仿宋" w:hint="eastAsia"/>
          <w:sz w:val="24"/>
          <w:szCs w:val="24"/>
        </w:rPr>
        <w:t>各评委全面审阅通过“符合性鉴定”的响应文件，当评委会认为需要时，可以对供应商响应文件中含义不明确、对同类问题表述不一致或者有明显文字和计算错误的内容作必要的澄清、说明或者补充。供应商应对其书面的形式进行澄清、说明或者补充，该书面的澄清、说明或者补充作为合同的组成部分；但不允许供应商更改响应报价或响应文件的实质性内容。</w:t>
      </w:r>
    </w:p>
    <w:p w:rsidR="00D2719F" w:rsidRDefault="001E02BF">
      <w:pPr>
        <w:snapToGrid w:val="0"/>
        <w:spacing w:line="360" w:lineRule="auto"/>
        <w:ind w:firstLine="480"/>
        <w:rPr>
          <w:rFonts w:ascii="仿宋" w:eastAsia="仿宋" w:hAnsi="仿宋" w:cs="仿宋"/>
        </w:rPr>
      </w:pPr>
      <w:r>
        <w:rPr>
          <w:rFonts w:ascii="仿宋" w:eastAsia="仿宋" w:hAnsi="仿宋" w:cs="仿宋" w:hint="eastAsia"/>
          <w:sz w:val="24"/>
          <w:szCs w:val="24"/>
        </w:rPr>
        <w:t>第三步：综合评分</w:t>
      </w:r>
    </w:p>
    <w:p w:rsidR="00D2719F" w:rsidRDefault="001E02BF">
      <w:pPr>
        <w:snapToGrid w:val="0"/>
        <w:spacing w:line="360" w:lineRule="auto"/>
        <w:ind w:firstLine="480"/>
        <w:rPr>
          <w:rFonts w:ascii="仿宋" w:eastAsia="仿宋" w:hAnsi="仿宋" w:cs="仿宋"/>
        </w:rPr>
      </w:pPr>
      <w:r>
        <w:rPr>
          <w:rFonts w:ascii="仿宋" w:eastAsia="仿宋" w:hAnsi="仿宋" w:cs="仿宋" w:hint="eastAsia"/>
          <w:sz w:val="24"/>
          <w:szCs w:val="24"/>
        </w:rPr>
        <w:t>各评委在充分审阅供应商响应文件的基础上，按照评分标准对每个供应商进行分项打分。</w:t>
      </w:r>
    </w:p>
    <w:p w:rsidR="00D2719F" w:rsidRDefault="001E02BF">
      <w:pPr>
        <w:snapToGrid w:val="0"/>
        <w:spacing w:line="360" w:lineRule="auto"/>
        <w:ind w:firstLine="480"/>
        <w:rPr>
          <w:rFonts w:ascii="仿宋" w:eastAsia="仿宋" w:hAnsi="仿宋" w:cs="仿宋"/>
        </w:rPr>
      </w:pPr>
      <w:r>
        <w:rPr>
          <w:rFonts w:ascii="仿宋" w:eastAsia="仿宋" w:hAnsi="仿宋" w:cs="仿宋" w:hint="eastAsia"/>
          <w:sz w:val="24"/>
          <w:szCs w:val="24"/>
        </w:rPr>
        <w:t>第四步：名次评定及授标</w:t>
      </w:r>
    </w:p>
    <w:p w:rsidR="00D2719F" w:rsidRDefault="001E02BF">
      <w:pPr>
        <w:snapToGrid w:val="0"/>
        <w:spacing w:line="360" w:lineRule="auto"/>
        <w:ind w:firstLine="480"/>
        <w:rPr>
          <w:rFonts w:ascii="仿宋" w:eastAsia="仿宋" w:hAnsi="仿宋" w:cs="仿宋"/>
        </w:rPr>
      </w:pPr>
      <w:r>
        <w:rPr>
          <w:rFonts w:ascii="仿宋" w:eastAsia="仿宋" w:hAnsi="仿宋" w:cs="仿宋" w:hint="eastAsia"/>
          <w:sz w:val="24"/>
          <w:szCs w:val="24"/>
        </w:rPr>
        <w:t>每个包按分数从高到低的顺序，选定两名成交候选人，采购单位原则上应选定排名第一的成交候选人为该包成交人。</w:t>
      </w:r>
    </w:p>
    <w:p w:rsidR="00D2719F" w:rsidRDefault="001E02BF">
      <w:pPr>
        <w:snapToGrid w:val="0"/>
        <w:spacing w:line="360" w:lineRule="auto"/>
        <w:ind w:firstLine="480"/>
        <w:rPr>
          <w:rFonts w:ascii="仿宋" w:eastAsia="仿宋" w:hAnsi="仿宋" w:cs="仿宋"/>
          <w:sz w:val="24"/>
          <w:szCs w:val="24"/>
        </w:rPr>
      </w:pPr>
      <w:r>
        <w:rPr>
          <w:rFonts w:ascii="仿宋" w:eastAsia="仿宋" w:hAnsi="仿宋" w:cs="仿宋" w:hint="eastAsia"/>
          <w:sz w:val="24"/>
          <w:szCs w:val="24"/>
        </w:rPr>
        <w:t>注：对同一包而言，得分相同者，报价低的，名次在前；若报价也相同，则以技术响应更优者，名次在前。</w:t>
      </w:r>
    </w:p>
    <w:p w:rsidR="00D2719F" w:rsidRDefault="001E02BF">
      <w:pPr>
        <w:snapToGrid w:val="0"/>
        <w:spacing w:line="360" w:lineRule="auto"/>
        <w:ind w:firstLine="480"/>
        <w:rPr>
          <w:rFonts w:ascii="仿宋" w:eastAsia="仿宋" w:hAnsi="仿宋" w:cs="仿宋"/>
          <w:sz w:val="24"/>
          <w:szCs w:val="24"/>
        </w:rPr>
      </w:pPr>
      <w:r>
        <w:rPr>
          <w:rFonts w:ascii="仿宋" w:eastAsia="仿宋" w:hAnsi="仿宋" w:cs="仿宋" w:hint="eastAsia"/>
          <w:sz w:val="24"/>
          <w:szCs w:val="24"/>
        </w:rPr>
        <w:t>成交条件：响应文件能最大限度的满足磋商文件要求，综合得分最高，且能履行合同者。</w:t>
      </w:r>
    </w:p>
    <w:p w:rsidR="00D2719F" w:rsidRDefault="001E02BF">
      <w:pPr>
        <w:spacing w:line="360" w:lineRule="auto"/>
        <w:rPr>
          <w:rFonts w:ascii="仿宋" w:eastAsia="仿宋" w:hAnsi="仿宋" w:cs="仿宋"/>
          <w:b/>
          <w:szCs w:val="24"/>
        </w:rPr>
      </w:pPr>
      <w:r>
        <w:rPr>
          <w:rFonts w:ascii="仿宋" w:eastAsia="仿宋" w:hAnsi="仿宋" w:cs="仿宋" w:hint="eastAsia"/>
          <w:b/>
          <w:szCs w:val="24"/>
        </w:rPr>
        <w:t>评审办法</w:t>
      </w:r>
    </w:p>
    <w:tbl>
      <w:tblPr>
        <w:tblW w:w="104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77"/>
        <w:gridCol w:w="851"/>
        <w:gridCol w:w="8075"/>
      </w:tblGrid>
      <w:tr w:rsidR="00D2719F" w:rsidTr="005829D3">
        <w:trPr>
          <w:trHeight w:val="653"/>
          <w:jc w:val="center"/>
        </w:trPr>
        <w:tc>
          <w:tcPr>
            <w:tcW w:w="1477" w:type="dxa"/>
            <w:tcBorders>
              <w:top w:val="single" w:sz="4" w:space="0" w:color="auto"/>
              <w:left w:val="single" w:sz="4" w:space="0" w:color="auto"/>
              <w:bottom w:val="single" w:sz="4" w:space="0" w:color="auto"/>
              <w:right w:val="single" w:sz="4" w:space="0" w:color="auto"/>
            </w:tcBorders>
            <w:vAlign w:val="center"/>
          </w:tcPr>
          <w:p w:rsidR="00D2719F" w:rsidRDefault="001E02BF" w:rsidP="001D12EC">
            <w:pPr>
              <w:snapToGrid w:val="0"/>
              <w:spacing w:line="440" w:lineRule="exact"/>
              <w:jc w:val="center"/>
              <w:rPr>
                <w:rFonts w:ascii="仿宋" w:eastAsia="仿宋" w:hAnsi="仿宋" w:cs="仿宋"/>
                <w:b/>
                <w:kern w:val="2"/>
                <w:sz w:val="24"/>
                <w:szCs w:val="24"/>
              </w:rPr>
            </w:pPr>
            <w:r>
              <w:rPr>
                <w:rFonts w:ascii="仿宋" w:eastAsia="仿宋" w:hAnsi="仿宋" w:cs="仿宋" w:hint="eastAsia"/>
                <w:b/>
                <w:sz w:val="24"/>
                <w:szCs w:val="24"/>
              </w:rPr>
              <w:t>评分因素</w:t>
            </w:r>
          </w:p>
        </w:tc>
        <w:tc>
          <w:tcPr>
            <w:tcW w:w="851" w:type="dxa"/>
            <w:tcBorders>
              <w:top w:val="single" w:sz="4" w:space="0" w:color="auto"/>
              <w:left w:val="single" w:sz="4" w:space="0" w:color="auto"/>
              <w:bottom w:val="single" w:sz="4" w:space="0" w:color="auto"/>
              <w:right w:val="single" w:sz="4" w:space="0" w:color="auto"/>
            </w:tcBorders>
            <w:vAlign w:val="center"/>
          </w:tcPr>
          <w:p w:rsidR="00D2719F" w:rsidRDefault="001E02BF" w:rsidP="001D12EC">
            <w:pPr>
              <w:snapToGrid w:val="0"/>
              <w:spacing w:line="440" w:lineRule="exact"/>
              <w:jc w:val="center"/>
              <w:rPr>
                <w:rFonts w:ascii="仿宋" w:eastAsia="仿宋" w:hAnsi="仿宋" w:cs="仿宋"/>
                <w:b/>
                <w:kern w:val="2"/>
                <w:sz w:val="24"/>
                <w:szCs w:val="24"/>
              </w:rPr>
            </w:pPr>
            <w:r>
              <w:rPr>
                <w:rFonts w:ascii="仿宋" w:eastAsia="仿宋" w:hAnsi="仿宋" w:cs="仿宋" w:hint="eastAsia"/>
                <w:b/>
                <w:sz w:val="24"/>
                <w:szCs w:val="24"/>
              </w:rPr>
              <w:t>分值</w:t>
            </w:r>
          </w:p>
        </w:tc>
        <w:tc>
          <w:tcPr>
            <w:tcW w:w="8075" w:type="dxa"/>
            <w:tcBorders>
              <w:top w:val="single" w:sz="4" w:space="0" w:color="auto"/>
              <w:left w:val="single" w:sz="4" w:space="0" w:color="auto"/>
              <w:bottom w:val="single" w:sz="4" w:space="0" w:color="auto"/>
              <w:right w:val="single" w:sz="4" w:space="0" w:color="auto"/>
            </w:tcBorders>
            <w:vAlign w:val="center"/>
          </w:tcPr>
          <w:p w:rsidR="00D2719F" w:rsidRDefault="001E02BF" w:rsidP="001D12EC">
            <w:pPr>
              <w:snapToGrid w:val="0"/>
              <w:spacing w:line="440" w:lineRule="exact"/>
              <w:jc w:val="center"/>
              <w:rPr>
                <w:rFonts w:ascii="仿宋" w:eastAsia="仿宋" w:hAnsi="仿宋" w:cs="仿宋"/>
                <w:b/>
                <w:kern w:val="2"/>
                <w:sz w:val="24"/>
                <w:szCs w:val="24"/>
              </w:rPr>
            </w:pPr>
            <w:r>
              <w:rPr>
                <w:rFonts w:ascii="仿宋" w:eastAsia="仿宋" w:hAnsi="仿宋" w:cs="仿宋" w:hint="eastAsia"/>
                <w:b/>
                <w:sz w:val="24"/>
                <w:szCs w:val="24"/>
              </w:rPr>
              <w:t>评分标准</w:t>
            </w:r>
          </w:p>
        </w:tc>
      </w:tr>
      <w:tr w:rsidR="00D2719F" w:rsidTr="005829D3">
        <w:trPr>
          <w:trHeight w:val="813"/>
          <w:jc w:val="center"/>
        </w:trPr>
        <w:tc>
          <w:tcPr>
            <w:tcW w:w="1477" w:type="dxa"/>
            <w:tcBorders>
              <w:top w:val="single" w:sz="4" w:space="0" w:color="auto"/>
              <w:left w:val="single" w:sz="4" w:space="0" w:color="auto"/>
              <w:bottom w:val="single" w:sz="4" w:space="0" w:color="auto"/>
              <w:right w:val="single" w:sz="4" w:space="0" w:color="auto"/>
            </w:tcBorders>
            <w:vAlign w:val="center"/>
          </w:tcPr>
          <w:p w:rsidR="00D2719F" w:rsidRPr="00262FBC" w:rsidRDefault="001E02BF" w:rsidP="001D12EC">
            <w:pPr>
              <w:snapToGrid w:val="0"/>
              <w:spacing w:line="440" w:lineRule="exact"/>
              <w:jc w:val="center"/>
              <w:rPr>
                <w:rFonts w:ascii="仿宋" w:eastAsia="仿宋" w:hAnsi="仿宋" w:cs="仿宋"/>
                <w:kern w:val="2"/>
                <w:sz w:val="24"/>
                <w:szCs w:val="24"/>
              </w:rPr>
            </w:pPr>
            <w:r w:rsidRPr="00262FBC">
              <w:rPr>
                <w:rFonts w:ascii="仿宋" w:eastAsia="仿宋" w:hAnsi="仿宋" w:cs="仿宋" w:hint="eastAsia"/>
                <w:sz w:val="24"/>
                <w:szCs w:val="24"/>
              </w:rPr>
              <w:t>报价</w:t>
            </w:r>
          </w:p>
        </w:tc>
        <w:tc>
          <w:tcPr>
            <w:tcW w:w="851" w:type="dxa"/>
            <w:tcBorders>
              <w:top w:val="single" w:sz="4" w:space="0" w:color="auto"/>
              <w:left w:val="single" w:sz="4" w:space="0" w:color="auto"/>
              <w:bottom w:val="single" w:sz="4" w:space="0" w:color="auto"/>
              <w:right w:val="single" w:sz="4" w:space="0" w:color="auto"/>
            </w:tcBorders>
            <w:vAlign w:val="center"/>
          </w:tcPr>
          <w:p w:rsidR="00D2719F" w:rsidRPr="00262FBC" w:rsidRDefault="00A87CCB" w:rsidP="001D12EC">
            <w:pPr>
              <w:snapToGrid w:val="0"/>
              <w:spacing w:line="440" w:lineRule="exact"/>
              <w:jc w:val="center"/>
              <w:rPr>
                <w:rFonts w:ascii="仿宋" w:eastAsia="仿宋" w:hAnsi="仿宋" w:cs="仿宋"/>
                <w:kern w:val="2"/>
                <w:sz w:val="24"/>
                <w:szCs w:val="24"/>
              </w:rPr>
            </w:pPr>
            <w:r w:rsidRPr="00262FBC">
              <w:rPr>
                <w:rFonts w:ascii="仿宋" w:eastAsia="仿宋" w:hAnsi="仿宋" w:cs="仿宋" w:hint="eastAsia"/>
                <w:sz w:val="24"/>
                <w:szCs w:val="24"/>
              </w:rPr>
              <w:t>20</w:t>
            </w:r>
            <w:r w:rsidR="001E02BF" w:rsidRPr="00262FBC">
              <w:rPr>
                <w:rFonts w:ascii="仿宋" w:eastAsia="仿宋" w:hAnsi="仿宋" w:cs="仿宋" w:hint="eastAsia"/>
                <w:sz w:val="24"/>
                <w:szCs w:val="24"/>
              </w:rPr>
              <w:t>分</w:t>
            </w:r>
          </w:p>
        </w:tc>
        <w:tc>
          <w:tcPr>
            <w:tcW w:w="8075" w:type="dxa"/>
            <w:tcBorders>
              <w:top w:val="single" w:sz="4" w:space="0" w:color="auto"/>
              <w:left w:val="single" w:sz="4" w:space="0" w:color="auto"/>
              <w:bottom w:val="single" w:sz="4" w:space="0" w:color="auto"/>
              <w:right w:val="single" w:sz="4" w:space="0" w:color="auto"/>
            </w:tcBorders>
            <w:vAlign w:val="center"/>
          </w:tcPr>
          <w:p w:rsidR="00D2719F" w:rsidRPr="00262FBC" w:rsidRDefault="001E02BF" w:rsidP="00A87CCB">
            <w:pPr>
              <w:snapToGrid w:val="0"/>
              <w:spacing w:line="440" w:lineRule="exact"/>
              <w:rPr>
                <w:rFonts w:ascii="仿宋" w:eastAsia="仿宋" w:hAnsi="仿宋" w:cs="仿宋"/>
                <w:kern w:val="2"/>
                <w:sz w:val="24"/>
                <w:szCs w:val="24"/>
              </w:rPr>
            </w:pPr>
            <w:r w:rsidRPr="00262FBC">
              <w:rPr>
                <w:rFonts w:ascii="仿宋" w:eastAsia="仿宋" w:hAnsi="仿宋" w:cs="仿宋" w:hint="eastAsia"/>
                <w:sz w:val="24"/>
                <w:szCs w:val="24"/>
              </w:rPr>
              <w:t>以满足磋商文件要求且最终报价最低的报价为评标基准价，其价格分为满分</w:t>
            </w:r>
            <w:r w:rsidR="00A87CCB" w:rsidRPr="00262FBC">
              <w:rPr>
                <w:rFonts w:ascii="仿宋" w:eastAsia="仿宋" w:hAnsi="仿宋" w:cs="仿宋" w:hint="eastAsia"/>
                <w:sz w:val="24"/>
                <w:szCs w:val="24"/>
              </w:rPr>
              <w:t>20</w:t>
            </w:r>
            <w:r w:rsidRPr="00262FBC">
              <w:rPr>
                <w:rFonts w:ascii="仿宋" w:eastAsia="仿宋" w:hAnsi="仿宋" w:cs="仿宋" w:hint="eastAsia"/>
                <w:sz w:val="24"/>
                <w:szCs w:val="24"/>
              </w:rPr>
              <w:t>分，其他供应商的价格分按照下列公式计算：报价得分=（评标基准价/最终报价）×</w:t>
            </w:r>
            <w:r w:rsidR="00A87CCB" w:rsidRPr="00262FBC">
              <w:rPr>
                <w:rFonts w:ascii="仿宋" w:eastAsia="仿宋" w:hAnsi="仿宋" w:cs="仿宋" w:hint="eastAsia"/>
                <w:sz w:val="24"/>
                <w:szCs w:val="24"/>
              </w:rPr>
              <w:t>20</w:t>
            </w:r>
            <w:r w:rsidRPr="00262FBC">
              <w:rPr>
                <w:rFonts w:ascii="仿宋" w:eastAsia="仿宋" w:hAnsi="仿宋" w:cs="仿宋" w:hint="eastAsia"/>
                <w:sz w:val="24"/>
                <w:szCs w:val="24"/>
              </w:rPr>
              <w:t>×100%</w:t>
            </w:r>
          </w:p>
        </w:tc>
      </w:tr>
      <w:tr w:rsidR="00D2719F" w:rsidTr="005829D3">
        <w:trPr>
          <w:trHeight w:val="728"/>
          <w:jc w:val="center"/>
        </w:trPr>
        <w:tc>
          <w:tcPr>
            <w:tcW w:w="1477" w:type="dxa"/>
            <w:tcBorders>
              <w:top w:val="single" w:sz="4" w:space="0" w:color="auto"/>
              <w:left w:val="single" w:sz="4" w:space="0" w:color="auto"/>
              <w:bottom w:val="single" w:sz="4" w:space="0" w:color="auto"/>
              <w:right w:val="single" w:sz="4" w:space="0" w:color="auto"/>
            </w:tcBorders>
            <w:vAlign w:val="center"/>
          </w:tcPr>
          <w:p w:rsidR="00D2719F" w:rsidRPr="00262FBC" w:rsidRDefault="001E02BF" w:rsidP="001D12EC">
            <w:pPr>
              <w:snapToGrid w:val="0"/>
              <w:spacing w:line="440" w:lineRule="exact"/>
              <w:jc w:val="center"/>
              <w:rPr>
                <w:rFonts w:ascii="仿宋" w:eastAsia="仿宋" w:hAnsi="仿宋" w:cs="仿宋"/>
                <w:sz w:val="24"/>
                <w:szCs w:val="24"/>
              </w:rPr>
            </w:pPr>
            <w:r w:rsidRPr="00262FBC">
              <w:rPr>
                <w:rFonts w:ascii="仿宋" w:eastAsia="仿宋" w:hAnsi="仿宋" w:cs="仿宋" w:hint="eastAsia"/>
                <w:sz w:val="24"/>
                <w:szCs w:val="24"/>
              </w:rPr>
              <w:t>企业业绩</w:t>
            </w:r>
          </w:p>
        </w:tc>
        <w:tc>
          <w:tcPr>
            <w:tcW w:w="851" w:type="dxa"/>
            <w:tcBorders>
              <w:top w:val="single" w:sz="4" w:space="0" w:color="auto"/>
              <w:left w:val="single" w:sz="4" w:space="0" w:color="auto"/>
              <w:bottom w:val="single" w:sz="4" w:space="0" w:color="auto"/>
              <w:right w:val="single" w:sz="4" w:space="0" w:color="auto"/>
            </w:tcBorders>
            <w:vAlign w:val="center"/>
          </w:tcPr>
          <w:p w:rsidR="00D2719F" w:rsidRPr="00262FBC" w:rsidRDefault="00712298" w:rsidP="001D12EC">
            <w:pPr>
              <w:snapToGrid w:val="0"/>
              <w:spacing w:line="440" w:lineRule="exact"/>
              <w:jc w:val="center"/>
              <w:rPr>
                <w:rFonts w:ascii="仿宋" w:eastAsia="仿宋" w:hAnsi="仿宋" w:cs="仿宋"/>
                <w:sz w:val="24"/>
                <w:szCs w:val="24"/>
              </w:rPr>
            </w:pPr>
            <w:r w:rsidRPr="00262FBC">
              <w:rPr>
                <w:rFonts w:ascii="仿宋" w:eastAsia="仿宋" w:hAnsi="仿宋" w:cs="仿宋" w:hint="eastAsia"/>
                <w:sz w:val="24"/>
                <w:szCs w:val="24"/>
              </w:rPr>
              <w:t>3</w:t>
            </w:r>
            <w:r w:rsidR="001E02BF" w:rsidRPr="00262FBC">
              <w:rPr>
                <w:rFonts w:ascii="仿宋" w:eastAsia="仿宋" w:hAnsi="仿宋" w:cs="仿宋" w:hint="eastAsia"/>
                <w:sz w:val="24"/>
                <w:szCs w:val="24"/>
              </w:rPr>
              <w:t>分</w:t>
            </w:r>
          </w:p>
        </w:tc>
        <w:tc>
          <w:tcPr>
            <w:tcW w:w="8075" w:type="dxa"/>
            <w:tcBorders>
              <w:top w:val="single" w:sz="4" w:space="0" w:color="auto"/>
              <w:left w:val="single" w:sz="4" w:space="0" w:color="auto"/>
              <w:bottom w:val="single" w:sz="4" w:space="0" w:color="auto"/>
              <w:right w:val="single" w:sz="4" w:space="0" w:color="auto"/>
            </w:tcBorders>
            <w:vAlign w:val="center"/>
          </w:tcPr>
          <w:p w:rsidR="00D2719F" w:rsidRPr="00262FBC" w:rsidRDefault="001E02BF" w:rsidP="00712298">
            <w:pPr>
              <w:snapToGrid w:val="0"/>
              <w:spacing w:line="440" w:lineRule="exact"/>
              <w:rPr>
                <w:rFonts w:ascii="仿宋" w:eastAsia="仿宋" w:hAnsi="仿宋" w:cs="仿宋"/>
                <w:sz w:val="24"/>
                <w:szCs w:val="24"/>
              </w:rPr>
            </w:pPr>
            <w:r w:rsidRPr="00262FBC">
              <w:rPr>
                <w:rFonts w:ascii="仿宋" w:eastAsia="仿宋" w:hAnsi="仿宋" w:cs="仿宋" w:hint="eastAsia"/>
                <w:sz w:val="24"/>
                <w:szCs w:val="24"/>
              </w:rPr>
              <w:t>自201</w:t>
            </w:r>
            <w:r w:rsidR="001C34FC" w:rsidRPr="00262FBC">
              <w:rPr>
                <w:rFonts w:ascii="仿宋" w:eastAsia="仿宋" w:hAnsi="仿宋" w:cs="仿宋" w:hint="eastAsia"/>
                <w:sz w:val="24"/>
                <w:szCs w:val="24"/>
              </w:rPr>
              <w:t>7</w:t>
            </w:r>
            <w:r w:rsidRPr="00262FBC">
              <w:rPr>
                <w:rFonts w:ascii="仿宋" w:eastAsia="仿宋" w:hAnsi="仿宋" w:cs="仿宋" w:hint="eastAsia"/>
                <w:sz w:val="24"/>
                <w:szCs w:val="24"/>
              </w:rPr>
              <w:t>年1月1日以来已完成的同类项目业绩，每提供1份得1分，最多得</w:t>
            </w:r>
            <w:r w:rsidR="00712298" w:rsidRPr="00262FBC">
              <w:rPr>
                <w:rFonts w:ascii="仿宋" w:eastAsia="仿宋" w:hAnsi="仿宋" w:cs="仿宋" w:hint="eastAsia"/>
                <w:sz w:val="24"/>
                <w:szCs w:val="24"/>
              </w:rPr>
              <w:t>3</w:t>
            </w:r>
            <w:r w:rsidRPr="00262FBC">
              <w:rPr>
                <w:rFonts w:ascii="仿宋" w:eastAsia="仿宋" w:hAnsi="仿宋" w:cs="仿宋" w:hint="eastAsia"/>
                <w:sz w:val="24"/>
                <w:szCs w:val="24"/>
              </w:rPr>
              <w:t>分（须提供合同原件，未提供原件不得分）。</w:t>
            </w:r>
          </w:p>
        </w:tc>
      </w:tr>
      <w:tr w:rsidR="00D2719F" w:rsidTr="005829D3">
        <w:trPr>
          <w:trHeight w:val="485"/>
          <w:jc w:val="center"/>
        </w:trPr>
        <w:tc>
          <w:tcPr>
            <w:tcW w:w="1477" w:type="dxa"/>
            <w:tcBorders>
              <w:top w:val="single" w:sz="4" w:space="0" w:color="auto"/>
              <w:left w:val="single" w:sz="4" w:space="0" w:color="auto"/>
              <w:bottom w:val="single" w:sz="4" w:space="0" w:color="auto"/>
              <w:right w:val="single" w:sz="4" w:space="0" w:color="auto"/>
            </w:tcBorders>
            <w:vAlign w:val="center"/>
          </w:tcPr>
          <w:p w:rsidR="00D2719F" w:rsidRDefault="001E02BF" w:rsidP="001D12EC">
            <w:pPr>
              <w:snapToGrid w:val="0"/>
              <w:spacing w:line="440" w:lineRule="exact"/>
              <w:jc w:val="center"/>
              <w:rPr>
                <w:rFonts w:ascii="仿宋" w:eastAsia="仿宋" w:hAnsi="仿宋" w:cs="仿宋"/>
                <w:kern w:val="2"/>
                <w:sz w:val="24"/>
                <w:szCs w:val="24"/>
              </w:rPr>
            </w:pPr>
            <w:r>
              <w:rPr>
                <w:rFonts w:ascii="仿宋" w:eastAsia="仿宋" w:hAnsi="仿宋" w:cs="仿宋" w:hint="eastAsia"/>
                <w:sz w:val="24"/>
                <w:szCs w:val="24"/>
              </w:rPr>
              <w:t>工程保修期</w:t>
            </w:r>
          </w:p>
        </w:tc>
        <w:tc>
          <w:tcPr>
            <w:tcW w:w="851" w:type="dxa"/>
            <w:tcBorders>
              <w:top w:val="single" w:sz="4" w:space="0" w:color="auto"/>
              <w:left w:val="single" w:sz="4" w:space="0" w:color="auto"/>
              <w:bottom w:val="single" w:sz="4" w:space="0" w:color="auto"/>
              <w:right w:val="single" w:sz="4" w:space="0" w:color="auto"/>
            </w:tcBorders>
            <w:vAlign w:val="center"/>
          </w:tcPr>
          <w:p w:rsidR="00D2719F" w:rsidRDefault="00497D5C" w:rsidP="001D12EC">
            <w:pPr>
              <w:snapToGrid w:val="0"/>
              <w:spacing w:line="440" w:lineRule="exact"/>
              <w:jc w:val="center"/>
              <w:rPr>
                <w:rFonts w:ascii="仿宋" w:eastAsia="仿宋" w:hAnsi="仿宋" w:cs="仿宋"/>
                <w:kern w:val="2"/>
                <w:sz w:val="24"/>
                <w:szCs w:val="24"/>
              </w:rPr>
            </w:pPr>
            <w:r>
              <w:rPr>
                <w:rFonts w:ascii="仿宋" w:eastAsia="仿宋" w:hAnsi="仿宋" w:cs="仿宋" w:hint="eastAsia"/>
                <w:sz w:val="24"/>
                <w:szCs w:val="24"/>
              </w:rPr>
              <w:t>2</w:t>
            </w:r>
            <w:r w:rsidR="001E02BF">
              <w:rPr>
                <w:rFonts w:ascii="仿宋" w:eastAsia="仿宋" w:hAnsi="仿宋" w:cs="仿宋" w:hint="eastAsia"/>
                <w:sz w:val="24"/>
                <w:szCs w:val="24"/>
              </w:rPr>
              <w:t>分</w:t>
            </w:r>
          </w:p>
        </w:tc>
        <w:tc>
          <w:tcPr>
            <w:tcW w:w="8075" w:type="dxa"/>
            <w:tcBorders>
              <w:top w:val="single" w:sz="4" w:space="0" w:color="auto"/>
              <w:left w:val="single" w:sz="4" w:space="0" w:color="auto"/>
              <w:bottom w:val="single" w:sz="4" w:space="0" w:color="auto"/>
              <w:right w:val="single" w:sz="4" w:space="0" w:color="auto"/>
            </w:tcBorders>
            <w:vAlign w:val="center"/>
          </w:tcPr>
          <w:p w:rsidR="00D2719F" w:rsidRDefault="001E02BF" w:rsidP="00497D5C">
            <w:pPr>
              <w:snapToGrid w:val="0"/>
              <w:spacing w:line="440" w:lineRule="exact"/>
              <w:rPr>
                <w:rFonts w:ascii="仿宋" w:eastAsia="仿宋" w:hAnsi="仿宋" w:cs="仿宋"/>
                <w:kern w:val="2"/>
                <w:sz w:val="24"/>
                <w:szCs w:val="24"/>
              </w:rPr>
            </w:pPr>
            <w:r>
              <w:rPr>
                <w:rFonts w:ascii="仿宋" w:eastAsia="仿宋" w:hAnsi="仿宋" w:cs="仿宋" w:hint="eastAsia"/>
                <w:sz w:val="24"/>
                <w:szCs w:val="24"/>
              </w:rPr>
              <w:t>工程保修期在满足磋商文件要求的基础上每延长一年的得1分，最多得</w:t>
            </w:r>
            <w:r w:rsidR="00497D5C">
              <w:rPr>
                <w:rFonts w:ascii="仿宋" w:eastAsia="仿宋" w:hAnsi="仿宋" w:cs="仿宋" w:hint="eastAsia"/>
                <w:sz w:val="24"/>
                <w:szCs w:val="24"/>
              </w:rPr>
              <w:t>2</w:t>
            </w:r>
            <w:r>
              <w:rPr>
                <w:rFonts w:ascii="仿宋" w:eastAsia="仿宋" w:hAnsi="仿宋" w:cs="仿宋" w:hint="eastAsia"/>
                <w:sz w:val="24"/>
                <w:szCs w:val="24"/>
              </w:rPr>
              <w:t>分。</w:t>
            </w:r>
          </w:p>
        </w:tc>
      </w:tr>
      <w:tr w:rsidR="00D2719F" w:rsidTr="005829D3">
        <w:trPr>
          <w:trHeight w:val="1586"/>
          <w:jc w:val="center"/>
        </w:trPr>
        <w:tc>
          <w:tcPr>
            <w:tcW w:w="1477" w:type="dxa"/>
            <w:tcBorders>
              <w:top w:val="single" w:sz="4" w:space="0" w:color="auto"/>
              <w:left w:val="single" w:sz="4" w:space="0" w:color="auto"/>
              <w:bottom w:val="single" w:sz="4" w:space="0" w:color="auto"/>
              <w:right w:val="single" w:sz="4" w:space="0" w:color="auto"/>
            </w:tcBorders>
            <w:vAlign w:val="center"/>
          </w:tcPr>
          <w:p w:rsidR="00D2719F" w:rsidRDefault="001E02BF" w:rsidP="001D12EC">
            <w:pPr>
              <w:snapToGrid w:val="0"/>
              <w:spacing w:line="440" w:lineRule="exact"/>
              <w:jc w:val="center"/>
              <w:rPr>
                <w:rFonts w:ascii="仿宋" w:eastAsia="仿宋" w:hAnsi="仿宋" w:cs="仿宋"/>
                <w:kern w:val="2"/>
                <w:sz w:val="24"/>
                <w:szCs w:val="24"/>
              </w:rPr>
            </w:pPr>
            <w:r>
              <w:rPr>
                <w:rFonts w:ascii="仿宋" w:eastAsia="仿宋" w:hAnsi="仿宋" w:cs="仿宋" w:hint="eastAsia"/>
                <w:sz w:val="24"/>
                <w:szCs w:val="24"/>
              </w:rPr>
              <w:t>施工材料</w:t>
            </w:r>
          </w:p>
        </w:tc>
        <w:tc>
          <w:tcPr>
            <w:tcW w:w="851" w:type="dxa"/>
            <w:tcBorders>
              <w:top w:val="single" w:sz="4" w:space="0" w:color="auto"/>
              <w:left w:val="single" w:sz="4" w:space="0" w:color="auto"/>
              <w:bottom w:val="single" w:sz="4" w:space="0" w:color="auto"/>
              <w:right w:val="single" w:sz="4" w:space="0" w:color="auto"/>
            </w:tcBorders>
            <w:vAlign w:val="center"/>
          </w:tcPr>
          <w:p w:rsidR="00D2719F" w:rsidRDefault="001E02BF" w:rsidP="001D12EC">
            <w:pPr>
              <w:snapToGrid w:val="0"/>
              <w:spacing w:line="440" w:lineRule="exact"/>
              <w:jc w:val="center"/>
              <w:rPr>
                <w:rFonts w:ascii="仿宋" w:eastAsia="仿宋" w:hAnsi="仿宋" w:cs="仿宋"/>
                <w:kern w:val="2"/>
                <w:sz w:val="24"/>
                <w:szCs w:val="24"/>
              </w:rPr>
            </w:pPr>
            <w:r>
              <w:rPr>
                <w:rFonts w:ascii="仿宋" w:eastAsia="仿宋" w:hAnsi="仿宋" w:cs="仿宋" w:hint="eastAsia"/>
                <w:sz w:val="24"/>
                <w:szCs w:val="24"/>
              </w:rPr>
              <w:t>20分</w:t>
            </w:r>
          </w:p>
        </w:tc>
        <w:tc>
          <w:tcPr>
            <w:tcW w:w="8075" w:type="dxa"/>
            <w:tcBorders>
              <w:top w:val="single" w:sz="4" w:space="0" w:color="auto"/>
              <w:left w:val="single" w:sz="4" w:space="0" w:color="auto"/>
              <w:bottom w:val="single" w:sz="4" w:space="0" w:color="auto"/>
              <w:right w:val="single" w:sz="4" w:space="0" w:color="auto"/>
            </w:tcBorders>
            <w:vAlign w:val="center"/>
          </w:tcPr>
          <w:p w:rsidR="00D2719F" w:rsidRDefault="001E02BF" w:rsidP="001D12EC">
            <w:pPr>
              <w:snapToGrid w:val="0"/>
              <w:spacing w:line="440" w:lineRule="exact"/>
              <w:rPr>
                <w:rFonts w:ascii="仿宋" w:eastAsia="仿宋" w:hAnsi="仿宋" w:cs="仿宋"/>
                <w:sz w:val="24"/>
                <w:szCs w:val="24"/>
              </w:rPr>
            </w:pPr>
            <w:r>
              <w:rPr>
                <w:rFonts w:ascii="仿宋" w:eastAsia="仿宋" w:hAnsi="仿宋" w:cs="仿宋" w:hint="eastAsia"/>
                <w:sz w:val="24"/>
                <w:szCs w:val="24"/>
              </w:rPr>
              <w:t>1、根据工程材料品牌、产地、规格、型号标注的详细程度得0-2分</w:t>
            </w:r>
            <w:r w:rsidR="00DC3C72">
              <w:rPr>
                <w:rFonts w:ascii="仿宋" w:eastAsia="仿宋" w:hAnsi="仿宋" w:cs="仿宋" w:hint="eastAsia"/>
                <w:sz w:val="24"/>
                <w:szCs w:val="24"/>
              </w:rPr>
              <w:t>。</w:t>
            </w:r>
          </w:p>
          <w:p w:rsidR="00D2719F" w:rsidRDefault="001E02BF" w:rsidP="001D12EC">
            <w:pPr>
              <w:snapToGrid w:val="0"/>
              <w:spacing w:line="440" w:lineRule="exact"/>
              <w:rPr>
                <w:rFonts w:ascii="仿宋" w:eastAsia="仿宋" w:hAnsi="仿宋" w:cs="仿宋"/>
                <w:sz w:val="24"/>
                <w:szCs w:val="24"/>
              </w:rPr>
            </w:pPr>
            <w:r>
              <w:rPr>
                <w:rFonts w:ascii="仿宋" w:eastAsia="仿宋" w:hAnsi="仿宋" w:cs="仿宋" w:hint="eastAsia"/>
                <w:sz w:val="24"/>
                <w:szCs w:val="24"/>
              </w:rPr>
              <w:t>2、供应商拟投入本项目施工所用的材料是否符合采购人要求及国家环保要求,质量可靠，并附有关证明材料。响应要求并根据所报材料的品牌、质量等</w:t>
            </w:r>
            <w:r w:rsidR="00DC3C72">
              <w:rPr>
                <w:rFonts w:ascii="仿宋" w:eastAsia="仿宋" w:hAnsi="仿宋" w:cs="仿宋" w:hint="eastAsia"/>
                <w:sz w:val="24"/>
                <w:szCs w:val="24"/>
              </w:rPr>
              <w:t>：</w:t>
            </w:r>
          </w:p>
          <w:p w:rsidR="00D2719F" w:rsidRDefault="001E02BF" w:rsidP="001D12EC">
            <w:pPr>
              <w:pStyle w:val="ac"/>
              <w:spacing w:after="0" w:line="440" w:lineRule="exact"/>
              <w:ind w:firstLineChars="0" w:firstLine="0"/>
              <w:rPr>
                <w:rFonts w:ascii="仿宋" w:eastAsia="仿宋" w:hAnsi="仿宋" w:cs="仿宋"/>
                <w:sz w:val="24"/>
                <w:szCs w:val="24"/>
              </w:rPr>
            </w:pPr>
            <w:r>
              <w:rPr>
                <w:rFonts w:ascii="仿宋" w:eastAsia="仿宋" w:hAnsi="仿宋" w:cs="仿宋" w:hint="eastAsia"/>
                <w:sz w:val="24"/>
                <w:szCs w:val="24"/>
              </w:rPr>
              <w:t>主设备、材料质量优等，且所报材料的产地、生产厂家、品牌、性能参数、技术指标以及单价、合价、数量详尽清晰，便于采购单位进场验收10-13分；</w:t>
            </w:r>
          </w:p>
          <w:p w:rsidR="00D2719F" w:rsidRDefault="001E02BF" w:rsidP="001D12EC">
            <w:pPr>
              <w:pStyle w:val="ac"/>
              <w:spacing w:after="0" w:line="440" w:lineRule="exact"/>
              <w:ind w:firstLineChars="0" w:firstLine="0"/>
              <w:rPr>
                <w:rFonts w:ascii="仿宋" w:eastAsia="仿宋" w:hAnsi="仿宋" w:cs="仿宋"/>
                <w:sz w:val="24"/>
                <w:szCs w:val="24"/>
              </w:rPr>
            </w:pPr>
            <w:r>
              <w:rPr>
                <w:rFonts w:ascii="仿宋" w:eastAsia="仿宋" w:hAnsi="仿宋" w:cs="仿宋" w:hint="eastAsia"/>
                <w:sz w:val="24"/>
                <w:szCs w:val="24"/>
              </w:rPr>
              <w:t>主设备、材料质量较好，且所报材料的产地、生产厂家、品牌、性能参数、技术指标以及单价、合价、数量基本详尽清晰，基本便于采购单位进场验收6-</w:t>
            </w:r>
            <w:r w:rsidR="00DC3C72">
              <w:rPr>
                <w:rFonts w:ascii="仿宋" w:eastAsia="仿宋" w:hAnsi="仿宋" w:cs="仿宋" w:hint="eastAsia"/>
                <w:sz w:val="24"/>
                <w:szCs w:val="24"/>
              </w:rPr>
              <w:t>10</w:t>
            </w:r>
            <w:r>
              <w:rPr>
                <w:rFonts w:ascii="仿宋" w:eastAsia="仿宋" w:hAnsi="仿宋" w:cs="仿宋" w:hint="eastAsia"/>
                <w:sz w:val="24"/>
                <w:szCs w:val="24"/>
              </w:rPr>
              <w:t>分；</w:t>
            </w:r>
          </w:p>
          <w:p w:rsidR="00D2719F" w:rsidRDefault="001E02BF" w:rsidP="001D12EC">
            <w:pPr>
              <w:pStyle w:val="ac"/>
              <w:spacing w:after="0" w:line="440" w:lineRule="exact"/>
              <w:ind w:firstLineChars="0" w:firstLine="0"/>
              <w:rPr>
                <w:rFonts w:ascii="仿宋" w:eastAsia="仿宋" w:hAnsi="仿宋" w:cs="仿宋"/>
                <w:sz w:val="24"/>
                <w:szCs w:val="24"/>
              </w:rPr>
            </w:pPr>
            <w:r>
              <w:rPr>
                <w:rFonts w:ascii="仿宋" w:eastAsia="仿宋" w:hAnsi="仿宋" w:cs="仿宋" w:hint="eastAsia"/>
                <w:sz w:val="24"/>
                <w:szCs w:val="24"/>
              </w:rPr>
              <w:t>主设备、材料质量较差，且所报材料的产地、生产厂家、品牌、性能参数、技术指标以及单价、合价、数量不够清晰明确，不便于采购单位进场验收1-</w:t>
            </w:r>
            <w:r w:rsidR="00DC3C72">
              <w:rPr>
                <w:rFonts w:ascii="仿宋" w:eastAsia="仿宋" w:hAnsi="仿宋" w:cs="仿宋" w:hint="eastAsia"/>
                <w:sz w:val="24"/>
                <w:szCs w:val="24"/>
              </w:rPr>
              <w:t>6</w:t>
            </w:r>
            <w:r>
              <w:rPr>
                <w:rFonts w:ascii="仿宋" w:eastAsia="仿宋" w:hAnsi="仿宋" w:cs="仿宋" w:hint="eastAsia"/>
                <w:sz w:val="24"/>
                <w:szCs w:val="24"/>
              </w:rPr>
              <w:t>分。</w:t>
            </w:r>
          </w:p>
          <w:p w:rsidR="00D2719F" w:rsidRDefault="001E02BF" w:rsidP="001D12EC">
            <w:pPr>
              <w:snapToGrid w:val="0"/>
              <w:spacing w:line="440" w:lineRule="exact"/>
              <w:rPr>
                <w:rFonts w:ascii="仿宋" w:eastAsia="仿宋" w:hAnsi="仿宋" w:cs="仿宋"/>
                <w:sz w:val="24"/>
                <w:szCs w:val="24"/>
              </w:rPr>
            </w:pPr>
            <w:r>
              <w:rPr>
                <w:rFonts w:ascii="仿宋" w:eastAsia="仿宋" w:hAnsi="仿宋" w:cs="仿宋" w:hint="eastAsia"/>
                <w:sz w:val="24"/>
                <w:szCs w:val="24"/>
              </w:rPr>
              <w:t>3、按照磋商文件要求提供样品的齐全程度及样品质量，</w:t>
            </w:r>
            <w:r w:rsidR="00DC3C72">
              <w:rPr>
                <w:rFonts w:ascii="仿宋" w:eastAsia="仿宋" w:hAnsi="仿宋" w:cs="仿宋" w:hint="eastAsia"/>
                <w:sz w:val="24"/>
                <w:szCs w:val="24"/>
              </w:rPr>
              <w:t>酌情</w:t>
            </w:r>
            <w:r>
              <w:rPr>
                <w:rFonts w:ascii="仿宋" w:eastAsia="仿宋" w:hAnsi="仿宋" w:cs="仿宋" w:hint="eastAsia"/>
                <w:sz w:val="24"/>
                <w:szCs w:val="24"/>
              </w:rPr>
              <w:t>得0-5分</w:t>
            </w:r>
            <w:r w:rsidR="00DC3C72">
              <w:rPr>
                <w:rFonts w:ascii="仿宋" w:eastAsia="仿宋" w:hAnsi="仿宋" w:cs="仿宋" w:hint="eastAsia"/>
                <w:sz w:val="24"/>
                <w:szCs w:val="24"/>
              </w:rPr>
              <w:t>。</w:t>
            </w:r>
          </w:p>
          <w:p w:rsidR="00D2719F" w:rsidRDefault="001E02BF" w:rsidP="001D12EC">
            <w:pPr>
              <w:snapToGrid w:val="0"/>
              <w:spacing w:line="440" w:lineRule="exact"/>
              <w:rPr>
                <w:rFonts w:ascii="仿宋" w:eastAsia="仿宋" w:hAnsi="仿宋" w:cs="仿宋"/>
                <w:kern w:val="2"/>
                <w:sz w:val="24"/>
                <w:szCs w:val="24"/>
              </w:rPr>
            </w:pPr>
            <w:r>
              <w:rPr>
                <w:rFonts w:ascii="仿宋" w:eastAsia="仿宋" w:hAnsi="仿宋" w:cs="仿宋" w:hint="eastAsia"/>
                <w:sz w:val="24"/>
                <w:szCs w:val="24"/>
              </w:rPr>
              <w:t>如磋商文件中未要求提供样品，则本项得5分。</w:t>
            </w:r>
          </w:p>
        </w:tc>
      </w:tr>
      <w:tr w:rsidR="00D2719F" w:rsidTr="005829D3">
        <w:trPr>
          <w:trHeight w:val="844"/>
          <w:jc w:val="center"/>
        </w:trPr>
        <w:tc>
          <w:tcPr>
            <w:tcW w:w="1477" w:type="dxa"/>
            <w:tcBorders>
              <w:top w:val="single" w:sz="4" w:space="0" w:color="auto"/>
              <w:left w:val="single" w:sz="4" w:space="0" w:color="auto"/>
              <w:bottom w:val="single" w:sz="4" w:space="0" w:color="auto"/>
              <w:right w:val="single" w:sz="4" w:space="0" w:color="auto"/>
            </w:tcBorders>
            <w:vAlign w:val="center"/>
          </w:tcPr>
          <w:p w:rsidR="00D2719F" w:rsidRPr="00712298" w:rsidRDefault="001E02BF" w:rsidP="001D12EC">
            <w:pPr>
              <w:snapToGrid w:val="0"/>
              <w:spacing w:line="440" w:lineRule="exact"/>
              <w:jc w:val="center"/>
              <w:rPr>
                <w:rFonts w:ascii="仿宋" w:eastAsia="仿宋" w:hAnsi="仿宋" w:cs="仿宋"/>
                <w:sz w:val="24"/>
                <w:szCs w:val="24"/>
              </w:rPr>
            </w:pPr>
            <w:r w:rsidRPr="00712298">
              <w:rPr>
                <w:rFonts w:ascii="仿宋" w:eastAsia="仿宋" w:hAnsi="仿宋" w:cs="仿宋" w:hint="eastAsia"/>
                <w:sz w:val="24"/>
                <w:szCs w:val="24"/>
              </w:rPr>
              <w:t>施工方案</w:t>
            </w:r>
          </w:p>
        </w:tc>
        <w:tc>
          <w:tcPr>
            <w:tcW w:w="851" w:type="dxa"/>
            <w:tcBorders>
              <w:top w:val="single" w:sz="4" w:space="0" w:color="auto"/>
              <w:left w:val="single" w:sz="4" w:space="0" w:color="auto"/>
              <w:bottom w:val="single" w:sz="4" w:space="0" w:color="auto"/>
              <w:right w:val="single" w:sz="4" w:space="0" w:color="auto"/>
            </w:tcBorders>
            <w:vAlign w:val="center"/>
          </w:tcPr>
          <w:p w:rsidR="00D2719F" w:rsidRPr="00712298" w:rsidRDefault="001E02BF" w:rsidP="00712298">
            <w:pPr>
              <w:snapToGrid w:val="0"/>
              <w:spacing w:line="440" w:lineRule="exact"/>
              <w:jc w:val="center"/>
              <w:rPr>
                <w:rFonts w:ascii="仿宋" w:eastAsia="仿宋" w:hAnsi="仿宋" w:cs="仿宋"/>
                <w:sz w:val="24"/>
                <w:szCs w:val="24"/>
              </w:rPr>
            </w:pPr>
            <w:r w:rsidRPr="00712298">
              <w:rPr>
                <w:rFonts w:ascii="仿宋" w:eastAsia="仿宋" w:hAnsi="仿宋" w:cs="仿宋" w:hint="eastAsia"/>
                <w:sz w:val="24"/>
                <w:szCs w:val="24"/>
              </w:rPr>
              <w:t>2</w:t>
            </w:r>
            <w:r w:rsidR="00712298" w:rsidRPr="00712298">
              <w:rPr>
                <w:rFonts w:ascii="仿宋" w:eastAsia="仿宋" w:hAnsi="仿宋" w:cs="仿宋" w:hint="eastAsia"/>
                <w:sz w:val="24"/>
                <w:szCs w:val="24"/>
              </w:rPr>
              <w:t>0</w:t>
            </w:r>
            <w:r w:rsidRPr="00712298">
              <w:rPr>
                <w:rFonts w:ascii="仿宋" w:eastAsia="仿宋" w:hAnsi="仿宋" w:cs="仿宋" w:hint="eastAsia"/>
                <w:sz w:val="24"/>
                <w:szCs w:val="24"/>
              </w:rPr>
              <w:t>分</w:t>
            </w:r>
          </w:p>
        </w:tc>
        <w:tc>
          <w:tcPr>
            <w:tcW w:w="8075" w:type="dxa"/>
            <w:tcBorders>
              <w:top w:val="single" w:sz="4" w:space="0" w:color="auto"/>
              <w:left w:val="single" w:sz="4" w:space="0" w:color="auto"/>
              <w:bottom w:val="single" w:sz="4" w:space="0" w:color="auto"/>
              <w:right w:val="single" w:sz="4" w:space="0" w:color="auto"/>
            </w:tcBorders>
            <w:vAlign w:val="center"/>
          </w:tcPr>
          <w:p w:rsidR="00D2719F" w:rsidRPr="00712298" w:rsidRDefault="001E02BF" w:rsidP="001D12EC">
            <w:pPr>
              <w:snapToGrid w:val="0"/>
              <w:spacing w:line="440" w:lineRule="exact"/>
              <w:rPr>
                <w:rFonts w:ascii="仿宋" w:eastAsia="仿宋" w:hAnsi="仿宋" w:cs="仿宋"/>
                <w:sz w:val="24"/>
                <w:szCs w:val="24"/>
              </w:rPr>
            </w:pPr>
            <w:r w:rsidRPr="00712298">
              <w:rPr>
                <w:rFonts w:ascii="仿宋" w:eastAsia="仿宋" w:hAnsi="仿宋" w:cs="仿宋" w:hint="eastAsia"/>
                <w:sz w:val="24"/>
                <w:szCs w:val="24"/>
              </w:rPr>
              <w:t>1、施工方案先进及合理情况0-</w:t>
            </w:r>
            <w:r w:rsidR="00712298" w:rsidRPr="00712298">
              <w:rPr>
                <w:rFonts w:ascii="仿宋" w:eastAsia="仿宋" w:hAnsi="仿宋" w:cs="仿宋" w:hint="eastAsia"/>
                <w:sz w:val="24"/>
                <w:szCs w:val="24"/>
              </w:rPr>
              <w:t>4</w:t>
            </w:r>
            <w:r w:rsidRPr="00712298">
              <w:rPr>
                <w:rFonts w:ascii="仿宋" w:eastAsia="仿宋" w:hAnsi="仿宋" w:cs="仿宋" w:hint="eastAsia"/>
                <w:sz w:val="24"/>
                <w:szCs w:val="24"/>
              </w:rPr>
              <w:t>分；</w:t>
            </w:r>
          </w:p>
          <w:p w:rsidR="00D2719F" w:rsidRPr="00712298" w:rsidRDefault="001E02BF" w:rsidP="001D12EC">
            <w:pPr>
              <w:snapToGrid w:val="0"/>
              <w:spacing w:line="440" w:lineRule="exact"/>
              <w:rPr>
                <w:rFonts w:ascii="仿宋" w:eastAsia="仿宋" w:hAnsi="仿宋" w:cs="仿宋"/>
                <w:sz w:val="24"/>
                <w:szCs w:val="24"/>
              </w:rPr>
            </w:pPr>
            <w:r w:rsidRPr="00712298">
              <w:rPr>
                <w:rFonts w:ascii="仿宋" w:eastAsia="仿宋" w:hAnsi="仿宋" w:cs="仿宋" w:hint="eastAsia"/>
                <w:sz w:val="24"/>
                <w:szCs w:val="24"/>
              </w:rPr>
              <w:t>2、工序安排合理情况 0-</w:t>
            </w:r>
            <w:r w:rsidR="00712298" w:rsidRPr="00712298">
              <w:rPr>
                <w:rFonts w:ascii="仿宋" w:eastAsia="仿宋" w:hAnsi="仿宋" w:cs="仿宋" w:hint="eastAsia"/>
                <w:sz w:val="24"/>
                <w:szCs w:val="24"/>
              </w:rPr>
              <w:t>4</w:t>
            </w:r>
            <w:r w:rsidRPr="00712298">
              <w:rPr>
                <w:rFonts w:ascii="仿宋" w:eastAsia="仿宋" w:hAnsi="仿宋" w:cs="仿宋" w:hint="eastAsia"/>
                <w:sz w:val="24"/>
                <w:szCs w:val="24"/>
              </w:rPr>
              <w:t>分；</w:t>
            </w:r>
          </w:p>
          <w:p w:rsidR="00D2719F" w:rsidRPr="00712298" w:rsidRDefault="001E02BF" w:rsidP="001D12EC">
            <w:pPr>
              <w:snapToGrid w:val="0"/>
              <w:spacing w:line="440" w:lineRule="exact"/>
              <w:rPr>
                <w:rFonts w:ascii="仿宋" w:eastAsia="仿宋" w:hAnsi="仿宋" w:cs="仿宋"/>
                <w:sz w:val="24"/>
                <w:szCs w:val="24"/>
              </w:rPr>
            </w:pPr>
            <w:r w:rsidRPr="00712298">
              <w:rPr>
                <w:rFonts w:ascii="仿宋" w:eastAsia="仿宋" w:hAnsi="仿宋" w:cs="仿宋" w:hint="eastAsia"/>
                <w:sz w:val="24"/>
                <w:szCs w:val="24"/>
              </w:rPr>
              <w:t>3、在工期进度及控制点设置（结合施工横道图）合理的基础上,视缩短工期的情况得</w:t>
            </w:r>
            <w:r w:rsidR="00712298" w:rsidRPr="00712298">
              <w:rPr>
                <w:rFonts w:ascii="仿宋" w:eastAsia="仿宋" w:hAnsi="仿宋" w:cs="仿宋" w:hint="eastAsia"/>
                <w:sz w:val="24"/>
                <w:szCs w:val="24"/>
              </w:rPr>
              <w:t>0</w:t>
            </w:r>
            <w:r w:rsidRPr="00712298">
              <w:rPr>
                <w:rFonts w:ascii="仿宋" w:eastAsia="仿宋" w:hAnsi="仿宋" w:cs="仿宋" w:hint="eastAsia"/>
                <w:sz w:val="24"/>
                <w:szCs w:val="24"/>
              </w:rPr>
              <w:t>-</w:t>
            </w:r>
            <w:r w:rsidR="00712298" w:rsidRPr="00712298">
              <w:rPr>
                <w:rFonts w:ascii="仿宋" w:eastAsia="仿宋" w:hAnsi="仿宋" w:cs="仿宋" w:hint="eastAsia"/>
                <w:sz w:val="24"/>
                <w:szCs w:val="24"/>
              </w:rPr>
              <w:t>4</w:t>
            </w:r>
            <w:r w:rsidRPr="00712298">
              <w:rPr>
                <w:rFonts w:ascii="仿宋" w:eastAsia="仿宋" w:hAnsi="仿宋" w:cs="仿宋" w:hint="eastAsia"/>
                <w:sz w:val="24"/>
                <w:szCs w:val="24"/>
              </w:rPr>
              <w:t>分；</w:t>
            </w:r>
          </w:p>
          <w:p w:rsidR="00D2719F" w:rsidRPr="00712298" w:rsidRDefault="001E02BF" w:rsidP="001D12EC">
            <w:pPr>
              <w:snapToGrid w:val="0"/>
              <w:spacing w:line="440" w:lineRule="exact"/>
              <w:rPr>
                <w:rFonts w:ascii="仿宋" w:eastAsia="仿宋" w:hAnsi="仿宋" w:cs="仿宋"/>
                <w:sz w:val="24"/>
                <w:szCs w:val="24"/>
              </w:rPr>
            </w:pPr>
            <w:r w:rsidRPr="00712298">
              <w:rPr>
                <w:rFonts w:ascii="仿宋" w:eastAsia="仿宋" w:hAnsi="仿宋" w:cs="仿宋" w:hint="eastAsia"/>
                <w:sz w:val="24"/>
                <w:szCs w:val="24"/>
              </w:rPr>
              <w:t>4、机械设备是否满足工程需要情况0-</w:t>
            </w:r>
            <w:r w:rsidR="00712298" w:rsidRPr="00712298">
              <w:rPr>
                <w:rFonts w:ascii="仿宋" w:eastAsia="仿宋" w:hAnsi="仿宋" w:cs="仿宋" w:hint="eastAsia"/>
                <w:sz w:val="24"/>
                <w:szCs w:val="24"/>
              </w:rPr>
              <w:t>4</w:t>
            </w:r>
            <w:r w:rsidRPr="00712298">
              <w:rPr>
                <w:rFonts w:ascii="仿宋" w:eastAsia="仿宋" w:hAnsi="仿宋" w:cs="仿宋" w:hint="eastAsia"/>
                <w:sz w:val="24"/>
                <w:szCs w:val="24"/>
              </w:rPr>
              <w:t>分；</w:t>
            </w:r>
          </w:p>
          <w:p w:rsidR="00D2719F" w:rsidRPr="00712298" w:rsidRDefault="001E02BF" w:rsidP="001D12EC">
            <w:pPr>
              <w:snapToGrid w:val="0"/>
              <w:spacing w:line="440" w:lineRule="exact"/>
              <w:rPr>
                <w:rFonts w:ascii="仿宋" w:eastAsia="仿宋" w:hAnsi="仿宋" w:cs="仿宋"/>
                <w:sz w:val="24"/>
                <w:szCs w:val="24"/>
              </w:rPr>
            </w:pPr>
            <w:r w:rsidRPr="00712298">
              <w:rPr>
                <w:rFonts w:ascii="仿宋" w:eastAsia="仿宋" w:hAnsi="仿宋" w:cs="仿宋" w:hint="eastAsia"/>
                <w:sz w:val="24"/>
                <w:szCs w:val="24"/>
              </w:rPr>
              <w:t>5、劳动力组织均衡情况0-</w:t>
            </w:r>
            <w:r w:rsidR="00712298" w:rsidRPr="00712298">
              <w:rPr>
                <w:rFonts w:ascii="仿宋" w:eastAsia="仿宋" w:hAnsi="仿宋" w:cs="仿宋" w:hint="eastAsia"/>
                <w:sz w:val="24"/>
                <w:szCs w:val="24"/>
              </w:rPr>
              <w:t>4</w:t>
            </w:r>
            <w:r w:rsidRPr="00712298">
              <w:rPr>
                <w:rFonts w:ascii="仿宋" w:eastAsia="仿宋" w:hAnsi="仿宋" w:cs="仿宋" w:hint="eastAsia"/>
                <w:sz w:val="24"/>
                <w:szCs w:val="24"/>
              </w:rPr>
              <w:t>分；</w:t>
            </w:r>
          </w:p>
          <w:p w:rsidR="00D2719F" w:rsidRPr="00712298" w:rsidRDefault="001E02BF" w:rsidP="001D12EC">
            <w:pPr>
              <w:snapToGrid w:val="0"/>
              <w:spacing w:line="440" w:lineRule="exact"/>
              <w:rPr>
                <w:rFonts w:ascii="仿宋" w:eastAsia="仿宋" w:hAnsi="仿宋" w:cs="仿宋"/>
                <w:sz w:val="24"/>
                <w:szCs w:val="24"/>
              </w:rPr>
            </w:pPr>
            <w:r w:rsidRPr="00712298">
              <w:rPr>
                <w:rFonts w:ascii="仿宋" w:eastAsia="仿宋" w:hAnsi="仿宋" w:cs="仿宋" w:hint="eastAsia"/>
                <w:sz w:val="24"/>
                <w:szCs w:val="24"/>
              </w:rPr>
              <w:t>以上5项，磋商小组根据方案描述酌情打分。</w:t>
            </w:r>
          </w:p>
        </w:tc>
      </w:tr>
      <w:tr w:rsidR="00A87CCB" w:rsidTr="005829D3">
        <w:trPr>
          <w:trHeight w:val="874"/>
          <w:jc w:val="center"/>
        </w:trPr>
        <w:tc>
          <w:tcPr>
            <w:tcW w:w="1477" w:type="dxa"/>
            <w:tcBorders>
              <w:top w:val="single" w:sz="4" w:space="0" w:color="auto"/>
              <w:left w:val="single" w:sz="4" w:space="0" w:color="auto"/>
              <w:bottom w:val="single" w:sz="4" w:space="0" w:color="auto"/>
              <w:right w:val="single" w:sz="4" w:space="0" w:color="auto"/>
            </w:tcBorders>
            <w:vAlign w:val="center"/>
          </w:tcPr>
          <w:p w:rsidR="00A87CCB" w:rsidRPr="00262FBC" w:rsidRDefault="00A87CCB" w:rsidP="001D12EC">
            <w:pPr>
              <w:snapToGrid w:val="0"/>
              <w:spacing w:line="440" w:lineRule="exact"/>
              <w:jc w:val="center"/>
              <w:rPr>
                <w:rFonts w:ascii="仿宋" w:eastAsia="仿宋" w:hAnsi="仿宋" w:cs="仿宋"/>
                <w:sz w:val="24"/>
                <w:szCs w:val="24"/>
              </w:rPr>
            </w:pPr>
            <w:r w:rsidRPr="00262FBC">
              <w:rPr>
                <w:rFonts w:ascii="仿宋" w:eastAsia="仿宋" w:hAnsi="仿宋" w:cs="仿宋" w:hint="eastAsia"/>
                <w:sz w:val="24"/>
                <w:szCs w:val="24"/>
              </w:rPr>
              <w:t>周边人员协调</w:t>
            </w:r>
            <w:r w:rsidR="00996B4A" w:rsidRPr="00262FBC">
              <w:rPr>
                <w:rFonts w:ascii="仿宋" w:eastAsia="仿宋" w:hAnsi="仿宋" w:cs="仿宋" w:hint="eastAsia"/>
                <w:sz w:val="24"/>
                <w:szCs w:val="24"/>
              </w:rPr>
              <w:t>、场地清理</w:t>
            </w:r>
            <w:r w:rsidRPr="00262FBC">
              <w:rPr>
                <w:rFonts w:ascii="仿宋" w:eastAsia="仿宋" w:hAnsi="仿宋" w:cs="仿宋" w:hint="eastAsia"/>
                <w:sz w:val="24"/>
                <w:szCs w:val="24"/>
              </w:rPr>
              <w:t>方案</w:t>
            </w:r>
          </w:p>
        </w:tc>
        <w:tc>
          <w:tcPr>
            <w:tcW w:w="851" w:type="dxa"/>
            <w:tcBorders>
              <w:top w:val="single" w:sz="4" w:space="0" w:color="auto"/>
              <w:left w:val="single" w:sz="4" w:space="0" w:color="auto"/>
              <w:bottom w:val="single" w:sz="4" w:space="0" w:color="auto"/>
              <w:right w:val="single" w:sz="4" w:space="0" w:color="auto"/>
            </w:tcBorders>
            <w:vAlign w:val="center"/>
          </w:tcPr>
          <w:p w:rsidR="00A87CCB" w:rsidRPr="00262FBC" w:rsidRDefault="00A87CCB" w:rsidP="00712298">
            <w:pPr>
              <w:snapToGrid w:val="0"/>
              <w:spacing w:line="440" w:lineRule="exact"/>
              <w:jc w:val="center"/>
              <w:rPr>
                <w:rFonts w:ascii="仿宋" w:eastAsia="仿宋" w:hAnsi="仿宋" w:cs="仿宋"/>
                <w:sz w:val="24"/>
                <w:szCs w:val="24"/>
              </w:rPr>
            </w:pPr>
            <w:r w:rsidRPr="00262FBC">
              <w:rPr>
                <w:rFonts w:ascii="仿宋" w:eastAsia="仿宋" w:hAnsi="仿宋" w:cs="仿宋" w:hint="eastAsia"/>
                <w:sz w:val="24"/>
                <w:szCs w:val="24"/>
              </w:rPr>
              <w:t>1</w:t>
            </w:r>
            <w:r w:rsidR="00712298" w:rsidRPr="00262FBC">
              <w:rPr>
                <w:rFonts w:ascii="仿宋" w:eastAsia="仿宋" w:hAnsi="仿宋" w:cs="仿宋" w:hint="eastAsia"/>
                <w:sz w:val="24"/>
                <w:szCs w:val="24"/>
              </w:rPr>
              <w:t>5</w:t>
            </w:r>
            <w:r w:rsidRPr="00262FBC">
              <w:rPr>
                <w:rFonts w:ascii="仿宋" w:eastAsia="仿宋" w:hAnsi="仿宋" w:cs="仿宋" w:hint="eastAsia"/>
                <w:sz w:val="24"/>
                <w:szCs w:val="24"/>
              </w:rPr>
              <w:t>分</w:t>
            </w:r>
          </w:p>
        </w:tc>
        <w:tc>
          <w:tcPr>
            <w:tcW w:w="8075" w:type="dxa"/>
            <w:tcBorders>
              <w:top w:val="single" w:sz="4" w:space="0" w:color="auto"/>
              <w:left w:val="single" w:sz="4" w:space="0" w:color="auto"/>
              <w:bottom w:val="single" w:sz="4" w:space="0" w:color="auto"/>
              <w:right w:val="single" w:sz="4" w:space="0" w:color="auto"/>
            </w:tcBorders>
            <w:vAlign w:val="center"/>
          </w:tcPr>
          <w:p w:rsidR="00A87CCB" w:rsidRPr="00262FBC" w:rsidRDefault="00A87CCB" w:rsidP="00A87CCB">
            <w:pPr>
              <w:snapToGrid w:val="0"/>
              <w:spacing w:line="440" w:lineRule="exact"/>
              <w:rPr>
                <w:rFonts w:ascii="仿宋" w:eastAsia="仿宋" w:hAnsi="仿宋" w:cs="仿宋"/>
                <w:sz w:val="24"/>
                <w:szCs w:val="24"/>
              </w:rPr>
            </w:pPr>
            <w:r w:rsidRPr="00262FBC">
              <w:rPr>
                <w:rFonts w:ascii="仿宋" w:eastAsia="仿宋" w:hAnsi="仿宋" w:cs="仿宋" w:hint="eastAsia"/>
                <w:sz w:val="24"/>
                <w:szCs w:val="24"/>
              </w:rPr>
              <w:t>根据供应商提供的针对处理施工场地周边人员（特别是未搬迁住户）的关系协调、场地清理等，确保施工过程顺利进行的应对方案措施</w:t>
            </w:r>
            <w:r w:rsidR="005829D3" w:rsidRPr="00262FBC">
              <w:rPr>
                <w:rFonts w:ascii="仿宋" w:eastAsia="仿宋" w:hAnsi="仿宋" w:cs="仿宋" w:hint="eastAsia"/>
                <w:sz w:val="24"/>
                <w:szCs w:val="24"/>
              </w:rPr>
              <w:t>进行评分</w:t>
            </w:r>
            <w:r w:rsidRPr="00262FBC">
              <w:rPr>
                <w:rFonts w:ascii="仿宋" w:eastAsia="仿宋" w:hAnsi="仿宋" w:cs="仿宋" w:hint="eastAsia"/>
                <w:sz w:val="24"/>
                <w:szCs w:val="24"/>
              </w:rPr>
              <w:t>：</w:t>
            </w:r>
          </w:p>
          <w:p w:rsidR="00A87CCB" w:rsidRPr="00262FBC" w:rsidRDefault="005829D3" w:rsidP="005829D3">
            <w:pPr>
              <w:pStyle w:val="1"/>
              <w:rPr>
                <w:rFonts w:ascii="仿宋" w:eastAsia="仿宋" w:hAnsi="仿宋" w:cs="仿宋"/>
                <w:sz w:val="24"/>
                <w:szCs w:val="24"/>
              </w:rPr>
            </w:pPr>
            <w:r w:rsidRPr="00262FBC">
              <w:rPr>
                <w:rFonts w:ascii="仿宋" w:eastAsia="仿宋" w:hAnsi="仿宋" w:cs="仿宋" w:hint="eastAsia"/>
                <w:sz w:val="24"/>
                <w:szCs w:val="24"/>
              </w:rPr>
              <w:t>应对方案思路清晰、明确，措施完善、具体，可行性高的得</w:t>
            </w:r>
            <w:r w:rsidR="00712298" w:rsidRPr="00262FBC">
              <w:rPr>
                <w:rFonts w:ascii="仿宋" w:eastAsia="仿宋" w:hAnsi="仿宋" w:cs="仿宋" w:hint="eastAsia"/>
                <w:sz w:val="24"/>
                <w:szCs w:val="24"/>
              </w:rPr>
              <w:t>10</w:t>
            </w:r>
            <w:r w:rsidRPr="00262FBC">
              <w:rPr>
                <w:rFonts w:ascii="仿宋" w:eastAsia="仿宋" w:hAnsi="仿宋" w:cs="仿宋" w:hint="eastAsia"/>
                <w:sz w:val="24"/>
                <w:szCs w:val="24"/>
              </w:rPr>
              <w:t>-1</w:t>
            </w:r>
            <w:r w:rsidR="00712298" w:rsidRPr="00262FBC">
              <w:rPr>
                <w:rFonts w:ascii="仿宋" w:eastAsia="仿宋" w:hAnsi="仿宋" w:cs="仿宋" w:hint="eastAsia"/>
                <w:sz w:val="24"/>
                <w:szCs w:val="24"/>
              </w:rPr>
              <w:t>5</w:t>
            </w:r>
            <w:r w:rsidRPr="00262FBC">
              <w:rPr>
                <w:rFonts w:ascii="仿宋" w:eastAsia="仿宋" w:hAnsi="仿宋" w:cs="仿宋" w:hint="eastAsia"/>
                <w:sz w:val="24"/>
                <w:szCs w:val="24"/>
              </w:rPr>
              <w:t>分；</w:t>
            </w:r>
          </w:p>
          <w:p w:rsidR="005829D3" w:rsidRPr="00262FBC" w:rsidRDefault="005829D3" w:rsidP="005829D3">
            <w:pPr>
              <w:rPr>
                <w:rFonts w:ascii="仿宋" w:eastAsia="仿宋" w:hAnsi="仿宋" w:cs="仿宋"/>
                <w:sz w:val="24"/>
                <w:szCs w:val="24"/>
              </w:rPr>
            </w:pPr>
            <w:r w:rsidRPr="00262FBC">
              <w:rPr>
                <w:rFonts w:ascii="仿宋" w:eastAsia="仿宋" w:hAnsi="仿宋" w:cs="仿宋" w:hint="eastAsia"/>
                <w:sz w:val="24"/>
                <w:szCs w:val="24"/>
              </w:rPr>
              <w:t>应对方案思路基本清晰、明确，措施较完善、较具体，可行性较高的得</w:t>
            </w:r>
            <w:r w:rsidR="00712298" w:rsidRPr="00262FBC">
              <w:rPr>
                <w:rFonts w:ascii="仿宋" w:eastAsia="仿宋" w:hAnsi="仿宋" w:cs="仿宋" w:hint="eastAsia"/>
                <w:sz w:val="24"/>
                <w:szCs w:val="24"/>
              </w:rPr>
              <w:t>5</w:t>
            </w:r>
            <w:r w:rsidRPr="00262FBC">
              <w:rPr>
                <w:rFonts w:ascii="仿宋" w:eastAsia="仿宋" w:hAnsi="仿宋" w:cs="仿宋" w:hint="eastAsia"/>
                <w:sz w:val="24"/>
                <w:szCs w:val="24"/>
              </w:rPr>
              <w:t>-</w:t>
            </w:r>
            <w:r w:rsidR="00712298" w:rsidRPr="00262FBC">
              <w:rPr>
                <w:rFonts w:ascii="仿宋" w:eastAsia="仿宋" w:hAnsi="仿宋" w:cs="仿宋" w:hint="eastAsia"/>
                <w:sz w:val="24"/>
                <w:szCs w:val="24"/>
              </w:rPr>
              <w:t>10</w:t>
            </w:r>
            <w:r w:rsidRPr="00262FBC">
              <w:rPr>
                <w:rFonts w:ascii="仿宋" w:eastAsia="仿宋" w:hAnsi="仿宋" w:cs="仿宋" w:hint="eastAsia"/>
                <w:sz w:val="24"/>
                <w:szCs w:val="24"/>
              </w:rPr>
              <w:t>分；</w:t>
            </w:r>
          </w:p>
          <w:p w:rsidR="005829D3" w:rsidRPr="00262FBC" w:rsidRDefault="005829D3" w:rsidP="005829D3">
            <w:pPr>
              <w:pStyle w:val="1"/>
              <w:rPr>
                <w:rFonts w:ascii="仿宋" w:eastAsia="仿宋" w:hAnsi="仿宋" w:cs="仿宋"/>
                <w:sz w:val="24"/>
                <w:szCs w:val="24"/>
              </w:rPr>
            </w:pPr>
            <w:r w:rsidRPr="00262FBC">
              <w:rPr>
                <w:rFonts w:ascii="仿宋" w:eastAsia="仿宋" w:hAnsi="仿宋" w:cs="仿宋" w:hint="eastAsia"/>
                <w:sz w:val="24"/>
                <w:szCs w:val="24"/>
              </w:rPr>
              <w:t>应对方案思路较模糊、不够明确，措施不够具体完善，可行性不高的得1-</w:t>
            </w:r>
            <w:r w:rsidR="00712298" w:rsidRPr="00262FBC">
              <w:rPr>
                <w:rFonts w:ascii="仿宋" w:eastAsia="仿宋" w:hAnsi="仿宋" w:cs="仿宋" w:hint="eastAsia"/>
                <w:sz w:val="24"/>
                <w:szCs w:val="24"/>
              </w:rPr>
              <w:t>5</w:t>
            </w:r>
            <w:r w:rsidRPr="00262FBC">
              <w:rPr>
                <w:rFonts w:ascii="仿宋" w:eastAsia="仿宋" w:hAnsi="仿宋" w:cs="仿宋" w:hint="eastAsia"/>
                <w:sz w:val="24"/>
                <w:szCs w:val="24"/>
              </w:rPr>
              <w:t>分；</w:t>
            </w:r>
          </w:p>
          <w:p w:rsidR="005829D3" w:rsidRPr="00262FBC" w:rsidRDefault="005829D3" w:rsidP="005829D3">
            <w:pPr>
              <w:rPr>
                <w:rFonts w:ascii="仿宋" w:eastAsia="仿宋" w:hAnsi="仿宋" w:cs="仿宋"/>
                <w:sz w:val="24"/>
                <w:szCs w:val="24"/>
              </w:rPr>
            </w:pPr>
            <w:r w:rsidRPr="00262FBC">
              <w:rPr>
                <w:rFonts w:ascii="仿宋" w:eastAsia="仿宋" w:hAnsi="仿宋" w:cs="仿宋" w:hint="eastAsia"/>
                <w:sz w:val="24"/>
                <w:szCs w:val="24"/>
              </w:rPr>
              <w:t>未提供方案不得分。</w:t>
            </w:r>
          </w:p>
        </w:tc>
      </w:tr>
      <w:tr w:rsidR="00D2719F" w:rsidTr="005829D3">
        <w:trPr>
          <w:trHeight w:val="653"/>
          <w:jc w:val="center"/>
        </w:trPr>
        <w:tc>
          <w:tcPr>
            <w:tcW w:w="1477" w:type="dxa"/>
            <w:tcBorders>
              <w:top w:val="single" w:sz="4" w:space="0" w:color="auto"/>
              <w:left w:val="single" w:sz="4" w:space="0" w:color="auto"/>
              <w:bottom w:val="single" w:sz="4" w:space="0" w:color="auto"/>
              <w:right w:val="single" w:sz="4" w:space="0" w:color="auto"/>
            </w:tcBorders>
            <w:vAlign w:val="center"/>
          </w:tcPr>
          <w:p w:rsidR="00D2719F" w:rsidRPr="00DC3C72" w:rsidRDefault="001E02BF" w:rsidP="001D12EC">
            <w:pPr>
              <w:snapToGrid w:val="0"/>
              <w:spacing w:line="440" w:lineRule="exact"/>
              <w:jc w:val="center"/>
              <w:rPr>
                <w:rFonts w:ascii="仿宋" w:eastAsia="仿宋" w:hAnsi="仿宋" w:cs="仿宋"/>
                <w:sz w:val="24"/>
                <w:szCs w:val="24"/>
              </w:rPr>
            </w:pPr>
            <w:r w:rsidRPr="00DC3C72">
              <w:rPr>
                <w:rFonts w:ascii="仿宋" w:eastAsia="仿宋" w:hAnsi="仿宋" w:cs="仿宋" w:hint="eastAsia"/>
                <w:sz w:val="24"/>
                <w:szCs w:val="24"/>
              </w:rPr>
              <w:t>质量保证措施</w:t>
            </w:r>
          </w:p>
        </w:tc>
        <w:tc>
          <w:tcPr>
            <w:tcW w:w="851" w:type="dxa"/>
            <w:tcBorders>
              <w:top w:val="single" w:sz="4" w:space="0" w:color="auto"/>
              <w:left w:val="single" w:sz="4" w:space="0" w:color="auto"/>
              <w:bottom w:val="single" w:sz="4" w:space="0" w:color="auto"/>
              <w:right w:val="single" w:sz="4" w:space="0" w:color="auto"/>
            </w:tcBorders>
            <w:vAlign w:val="center"/>
          </w:tcPr>
          <w:p w:rsidR="00D2719F" w:rsidRPr="00DC3C72" w:rsidRDefault="00497D5C" w:rsidP="001D12EC">
            <w:pPr>
              <w:snapToGrid w:val="0"/>
              <w:spacing w:line="440" w:lineRule="exact"/>
              <w:jc w:val="center"/>
              <w:rPr>
                <w:rFonts w:ascii="仿宋" w:eastAsia="仿宋" w:hAnsi="仿宋" w:cs="仿宋"/>
                <w:sz w:val="24"/>
                <w:szCs w:val="24"/>
              </w:rPr>
            </w:pPr>
            <w:r w:rsidRPr="00DC3C72">
              <w:rPr>
                <w:rFonts w:ascii="仿宋" w:eastAsia="仿宋" w:hAnsi="仿宋" w:cs="仿宋" w:hint="eastAsia"/>
                <w:sz w:val="24"/>
                <w:szCs w:val="24"/>
              </w:rPr>
              <w:t>10</w:t>
            </w:r>
            <w:r w:rsidR="001E02BF" w:rsidRPr="00DC3C72">
              <w:rPr>
                <w:rFonts w:ascii="仿宋" w:eastAsia="仿宋" w:hAnsi="仿宋" w:cs="仿宋" w:hint="eastAsia"/>
                <w:sz w:val="24"/>
                <w:szCs w:val="24"/>
              </w:rPr>
              <w:t>分</w:t>
            </w:r>
          </w:p>
        </w:tc>
        <w:tc>
          <w:tcPr>
            <w:tcW w:w="8075" w:type="dxa"/>
            <w:tcBorders>
              <w:top w:val="single" w:sz="4" w:space="0" w:color="auto"/>
              <w:left w:val="single" w:sz="4" w:space="0" w:color="auto"/>
              <w:bottom w:val="single" w:sz="4" w:space="0" w:color="auto"/>
              <w:right w:val="single" w:sz="4" w:space="0" w:color="auto"/>
            </w:tcBorders>
            <w:vAlign w:val="center"/>
          </w:tcPr>
          <w:p w:rsidR="00D2719F" w:rsidRPr="00DC3C72" w:rsidRDefault="001E02BF" w:rsidP="00497D5C">
            <w:pPr>
              <w:snapToGrid w:val="0"/>
              <w:spacing w:line="440" w:lineRule="exact"/>
              <w:rPr>
                <w:rFonts w:ascii="仿宋" w:eastAsia="仿宋" w:hAnsi="仿宋" w:cs="仿宋"/>
                <w:sz w:val="24"/>
                <w:szCs w:val="24"/>
              </w:rPr>
            </w:pPr>
            <w:r w:rsidRPr="00DC3C72">
              <w:rPr>
                <w:rFonts w:ascii="仿宋" w:eastAsia="仿宋" w:hAnsi="仿宋" w:cs="仿宋" w:hint="eastAsia"/>
                <w:sz w:val="24"/>
                <w:szCs w:val="24"/>
              </w:rPr>
              <w:t>根据质量保证措施、隐蔽工程验收方法、提供施工及验收信息等方案以便于甲方监督等内容进行评分</w:t>
            </w:r>
            <w:r w:rsidR="005829D3" w:rsidRPr="00DC3C72">
              <w:rPr>
                <w:rFonts w:ascii="仿宋" w:eastAsia="仿宋" w:hAnsi="仿宋" w:cs="仿宋" w:hint="eastAsia"/>
                <w:sz w:val="24"/>
                <w:szCs w:val="24"/>
              </w:rPr>
              <w:t>：</w:t>
            </w:r>
          </w:p>
          <w:p w:rsidR="005829D3" w:rsidRPr="00DC3C72" w:rsidRDefault="005829D3" w:rsidP="005829D3">
            <w:pPr>
              <w:pStyle w:val="1"/>
              <w:rPr>
                <w:rFonts w:ascii="仿宋" w:eastAsia="仿宋" w:hAnsi="仿宋" w:cs="仿宋"/>
                <w:sz w:val="24"/>
                <w:szCs w:val="24"/>
              </w:rPr>
            </w:pPr>
            <w:r w:rsidRPr="00DC3C72">
              <w:rPr>
                <w:rFonts w:ascii="仿宋" w:eastAsia="仿宋" w:hAnsi="仿宋" w:cs="仿宋" w:hint="eastAsia"/>
                <w:sz w:val="24"/>
                <w:szCs w:val="24"/>
              </w:rPr>
              <w:t>质量保证措施、隐蔽工程验收方法、提供施工及验收信息方案明确具体完善，可行性高的得7-10分；</w:t>
            </w:r>
          </w:p>
          <w:p w:rsidR="005829D3" w:rsidRPr="00DC3C72" w:rsidRDefault="005829D3" w:rsidP="005829D3">
            <w:pPr>
              <w:pStyle w:val="1"/>
              <w:rPr>
                <w:rFonts w:ascii="仿宋" w:eastAsia="仿宋" w:hAnsi="仿宋" w:cs="仿宋"/>
                <w:sz w:val="24"/>
                <w:szCs w:val="24"/>
              </w:rPr>
            </w:pPr>
            <w:r w:rsidRPr="00DC3C72">
              <w:rPr>
                <w:rFonts w:ascii="仿宋" w:eastAsia="仿宋" w:hAnsi="仿宋" w:cs="仿宋" w:hint="eastAsia"/>
                <w:sz w:val="24"/>
                <w:szCs w:val="24"/>
              </w:rPr>
              <w:t>质量保证措施、隐蔽工程验收方法、提供施工及验收信息方案基本明确具体完善，可行性较高的得4-7分；</w:t>
            </w:r>
          </w:p>
          <w:p w:rsidR="005829D3" w:rsidRPr="00DC3C72" w:rsidRDefault="005829D3" w:rsidP="005829D3">
            <w:pPr>
              <w:pStyle w:val="1"/>
              <w:rPr>
                <w:rFonts w:ascii="仿宋" w:eastAsia="仿宋" w:hAnsi="仿宋" w:cs="仿宋"/>
                <w:sz w:val="24"/>
                <w:szCs w:val="24"/>
              </w:rPr>
            </w:pPr>
            <w:r w:rsidRPr="00DC3C72">
              <w:rPr>
                <w:rFonts w:ascii="仿宋" w:eastAsia="仿宋" w:hAnsi="仿宋" w:cs="仿宋" w:hint="eastAsia"/>
                <w:sz w:val="24"/>
                <w:szCs w:val="24"/>
              </w:rPr>
              <w:t>质量保证措施、隐蔽工程验收方法、提供施工及验收信息方案较模糊，可行性不高的得</w:t>
            </w:r>
            <w:r w:rsidR="00DC3C72">
              <w:rPr>
                <w:rFonts w:ascii="仿宋" w:eastAsia="仿宋" w:hAnsi="仿宋" w:cs="仿宋" w:hint="eastAsia"/>
                <w:sz w:val="24"/>
                <w:szCs w:val="24"/>
              </w:rPr>
              <w:t>1-4</w:t>
            </w:r>
            <w:r w:rsidRPr="00DC3C72">
              <w:rPr>
                <w:rFonts w:ascii="仿宋" w:eastAsia="仿宋" w:hAnsi="仿宋" w:cs="仿宋" w:hint="eastAsia"/>
                <w:sz w:val="24"/>
                <w:szCs w:val="24"/>
              </w:rPr>
              <w:t>分；</w:t>
            </w:r>
          </w:p>
          <w:p w:rsidR="005829D3" w:rsidRPr="00DC3C72" w:rsidRDefault="005829D3" w:rsidP="005829D3">
            <w:pPr>
              <w:rPr>
                <w:rFonts w:ascii="仿宋" w:eastAsia="仿宋" w:hAnsi="仿宋" w:cs="仿宋"/>
                <w:sz w:val="24"/>
                <w:szCs w:val="24"/>
              </w:rPr>
            </w:pPr>
            <w:r w:rsidRPr="00DC3C72">
              <w:rPr>
                <w:rFonts w:ascii="仿宋" w:eastAsia="仿宋" w:hAnsi="仿宋" w:cs="仿宋" w:hint="eastAsia"/>
                <w:sz w:val="24"/>
                <w:szCs w:val="24"/>
              </w:rPr>
              <w:t>未提供的不得分。</w:t>
            </w:r>
          </w:p>
        </w:tc>
      </w:tr>
      <w:tr w:rsidR="00D2719F" w:rsidTr="005829D3">
        <w:trPr>
          <w:trHeight w:val="653"/>
          <w:jc w:val="center"/>
        </w:trPr>
        <w:tc>
          <w:tcPr>
            <w:tcW w:w="1477" w:type="dxa"/>
            <w:tcBorders>
              <w:top w:val="single" w:sz="4" w:space="0" w:color="auto"/>
              <w:left w:val="single" w:sz="4" w:space="0" w:color="auto"/>
              <w:bottom w:val="single" w:sz="4" w:space="0" w:color="auto"/>
              <w:right w:val="single" w:sz="4" w:space="0" w:color="auto"/>
            </w:tcBorders>
            <w:vAlign w:val="center"/>
          </w:tcPr>
          <w:p w:rsidR="00D2719F" w:rsidRDefault="001E02BF" w:rsidP="001D12EC">
            <w:pPr>
              <w:snapToGrid w:val="0"/>
              <w:spacing w:line="440" w:lineRule="exact"/>
              <w:jc w:val="center"/>
              <w:rPr>
                <w:rFonts w:ascii="仿宋" w:eastAsia="仿宋" w:hAnsi="仿宋" w:cs="仿宋"/>
                <w:kern w:val="2"/>
                <w:sz w:val="24"/>
                <w:szCs w:val="24"/>
              </w:rPr>
            </w:pPr>
            <w:r>
              <w:rPr>
                <w:rFonts w:ascii="仿宋" w:eastAsia="仿宋" w:hAnsi="仿宋" w:cs="仿宋" w:hint="eastAsia"/>
                <w:sz w:val="24"/>
                <w:szCs w:val="24"/>
              </w:rPr>
              <w:t>安全文明施工</w:t>
            </w:r>
          </w:p>
        </w:tc>
        <w:tc>
          <w:tcPr>
            <w:tcW w:w="851" w:type="dxa"/>
            <w:tcBorders>
              <w:top w:val="single" w:sz="4" w:space="0" w:color="auto"/>
              <w:left w:val="single" w:sz="4" w:space="0" w:color="auto"/>
              <w:bottom w:val="single" w:sz="4" w:space="0" w:color="auto"/>
              <w:right w:val="single" w:sz="4" w:space="0" w:color="auto"/>
            </w:tcBorders>
            <w:vAlign w:val="center"/>
          </w:tcPr>
          <w:p w:rsidR="00D2719F" w:rsidRDefault="001E02BF" w:rsidP="001D12EC">
            <w:pPr>
              <w:snapToGrid w:val="0"/>
              <w:spacing w:line="440" w:lineRule="exact"/>
              <w:jc w:val="center"/>
              <w:rPr>
                <w:rFonts w:ascii="仿宋" w:eastAsia="仿宋" w:hAnsi="仿宋" w:cs="仿宋"/>
                <w:kern w:val="2"/>
                <w:sz w:val="24"/>
                <w:szCs w:val="24"/>
              </w:rPr>
            </w:pPr>
            <w:r>
              <w:rPr>
                <w:rFonts w:ascii="仿宋" w:eastAsia="仿宋" w:hAnsi="仿宋" w:cs="仿宋" w:hint="eastAsia"/>
                <w:sz w:val="24"/>
                <w:szCs w:val="24"/>
              </w:rPr>
              <w:t>4分</w:t>
            </w:r>
          </w:p>
        </w:tc>
        <w:tc>
          <w:tcPr>
            <w:tcW w:w="8075" w:type="dxa"/>
            <w:tcBorders>
              <w:top w:val="single" w:sz="4" w:space="0" w:color="auto"/>
              <w:left w:val="single" w:sz="4" w:space="0" w:color="auto"/>
              <w:bottom w:val="single" w:sz="4" w:space="0" w:color="auto"/>
              <w:right w:val="single" w:sz="4" w:space="0" w:color="auto"/>
            </w:tcBorders>
            <w:vAlign w:val="center"/>
          </w:tcPr>
          <w:p w:rsidR="00D2719F" w:rsidRDefault="001E02BF" w:rsidP="001D12EC">
            <w:pPr>
              <w:snapToGrid w:val="0"/>
              <w:spacing w:line="440" w:lineRule="exact"/>
              <w:rPr>
                <w:rFonts w:ascii="仿宋" w:eastAsia="仿宋" w:hAnsi="仿宋" w:cs="仿宋"/>
                <w:sz w:val="24"/>
                <w:szCs w:val="24"/>
              </w:rPr>
            </w:pPr>
            <w:r>
              <w:rPr>
                <w:rFonts w:ascii="仿宋" w:eastAsia="仿宋" w:hAnsi="仿宋" w:cs="仿宋" w:hint="eastAsia"/>
                <w:sz w:val="24"/>
                <w:szCs w:val="24"/>
              </w:rPr>
              <w:t>1、现场安全生产措施酌情得0-2分</w:t>
            </w:r>
            <w:r w:rsidR="00DC3C72">
              <w:rPr>
                <w:rFonts w:ascii="仿宋" w:eastAsia="仿宋" w:hAnsi="仿宋" w:cs="仿宋" w:hint="eastAsia"/>
                <w:sz w:val="24"/>
                <w:szCs w:val="24"/>
              </w:rPr>
              <w:t>。</w:t>
            </w:r>
          </w:p>
          <w:p w:rsidR="00D2719F" w:rsidRDefault="001E02BF" w:rsidP="001D12EC">
            <w:pPr>
              <w:snapToGrid w:val="0"/>
              <w:spacing w:line="440" w:lineRule="exact"/>
              <w:rPr>
                <w:rFonts w:ascii="仿宋" w:eastAsia="仿宋" w:hAnsi="仿宋" w:cs="仿宋"/>
                <w:kern w:val="2"/>
                <w:sz w:val="24"/>
                <w:szCs w:val="24"/>
              </w:rPr>
            </w:pPr>
            <w:r>
              <w:rPr>
                <w:rFonts w:ascii="仿宋" w:eastAsia="仿宋" w:hAnsi="仿宋" w:cs="仿宋" w:hint="eastAsia"/>
                <w:sz w:val="24"/>
                <w:szCs w:val="24"/>
              </w:rPr>
              <w:t>2、现场文明施工措施酌情得0-2分。</w:t>
            </w:r>
          </w:p>
        </w:tc>
      </w:tr>
      <w:tr w:rsidR="00D2719F" w:rsidTr="005829D3">
        <w:trPr>
          <w:trHeight w:val="889"/>
          <w:jc w:val="center"/>
        </w:trPr>
        <w:tc>
          <w:tcPr>
            <w:tcW w:w="1477" w:type="dxa"/>
            <w:tcBorders>
              <w:top w:val="single" w:sz="4" w:space="0" w:color="auto"/>
              <w:left w:val="single" w:sz="4" w:space="0" w:color="auto"/>
              <w:bottom w:val="single" w:sz="4" w:space="0" w:color="auto"/>
              <w:right w:val="single" w:sz="4" w:space="0" w:color="auto"/>
            </w:tcBorders>
            <w:vAlign w:val="center"/>
          </w:tcPr>
          <w:p w:rsidR="00D2719F" w:rsidRDefault="001E02BF" w:rsidP="001D12EC">
            <w:pPr>
              <w:snapToGrid w:val="0"/>
              <w:spacing w:line="440" w:lineRule="exact"/>
              <w:jc w:val="center"/>
              <w:rPr>
                <w:rFonts w:ascii="仿宋" w:eastAsia="仿宋" w:hAnsi="仿宋" w:cs="仿宋"/>
                <w:kern w:val="2"/>
                <w:sz w:val="24"/>
                <w:szCs w:val="24"/>
              </w:rPr>
            </w:pPr>
            <w:r>
              <w:rPr>
                <w:rFonts w:ascii="仿宋" w:eastAsia="仿宋" w:hAnsi="仿宋" w:cs="仿宋" w:hint="eastAsia"/>
                <w:sz w:val="24"/>
                <w:szCs w:val="24"/>
              </w:rPr>
              <w:t>服务承诺</w:t>
            </w:r>
          </w:p>
        </w:tc>
        <w:tc>
          <w:tcPr>
            <w:tcW w:w="851" w:type="dxa"/>
            <w:tcBorders>
              <w:top w:val="single" w:sz="4" w:space="0" w:color="auto"/>
              <w:left w:val="single" w:sz="4" w:space="0" w:color="auto"/>
              <w:bottom w:val="single" w:sz="4" w:space="0" w:color="auto"/>
              <w:right w:val="single" w:sz="4" w:space="0" w:color="auto"/>
            </w:tcBorders>
            <w:vAlign w:val="center"/>
          </w:tcPr>
          <w:p w:rsidR="00D2719F" w:rsidRDefault="001E02BF" w:rsidP="001D12EC">
            <w:pPr>
              <w:snapToGrid w:val="0"/>
              <w:spacing w:line="440" w:lineRule="exact"/>
              <w:jc w:val="center"/>
              <w:rPr>
                <w:rFonts w:ascii="仿宋" w:eastAsia="仿宋" w:hAnsi="仿宋" w:cs="仿宋"/>
                <w:kern w:val="2"/>
                <w:sz w:val="24"/>
                <w:szCs w:val="24"/>
              </w:rPr>
            </w:pPr>
            <w:r>
              <w:rPr>
                <w:rFonts w:ascii="仿宋" w:eastAsia="仿宋" w:hAnsi="仿宋" w:cs="仿宋" w:hint="eastAsia"/>
                <w:sz w:val="24"/>
                <w:szCs w:val="24"/>
              </w:rPr>
              <w:t>4分</w:t>
            </w:r>
          </w:p>
        </w:tc>
        <w:tc>
          <w:tcPr>
            <w:tcW w:w="8075" w:type="dxa"/>
            <w:tcBorders>
              <w:top w:val="single" w:sz="4" w:space="0" w:color="auto"/>
              <w:left w:val="single" w:sz="4" w:space="0" w:color="auto"/>
              <w:bottom w:val="single" w:sz="4" w:space="0" w:color="auto"/>
              <w:right w:val="single" w:sz="4" w:space="0" w:color="auto"/>
            </w:tcBorders>
            <w:vAlign w:val="center"/>
          </w:tcPr>
          <w:p w:rsidR="00D2719F" w:rsidRDefault="001E02BF" w:rsidP="001D12EC">
            <w:pPr>
              <w:snapToGrid w:val="0"/>
              <w:spacing w:line="440" w:lineRule="exact"/>
              <w:rPr>
                <w:rFonts w:ascii="仿宋" w:eastAsia="仿宋" w:hAnsi="仿宋" w:cs="仿宋"/>
                <w:sz w:val="24"/>
                <w:szCs w:val="24"/>
              </w:rPr>
            </w:pPr>
            <w:r>
              <w:rPr>
                <w:rFonts w:ascii="仿宋" w:eastAsia="仿宋" w:hAnsi="仿宋" w:cs="仿宋" w:hint="eastAsia"/>
                <w:sz w:val="24"/>
                <w:szCs w:val="24"/>
              </w:rPr>
              <w:t>1、根据服务承诺的内容和保障措施优劣酌情得0-2分</w:t>
            </w:r>
            <w:r w:rsidR="00DC3C72">
              <w:rPr>
                <w:rFonts w:ascii="仿宋" w:eastAsia="仿宋" w:hAnsi="仿宋" w:cs="仿宋" w:hint="eastAsia"/>
                <w:sz w:val="24"/>
                <w:szCs w:val="24"/>
              </w:rPr>
              <w:t>。</w:t>
            </w:r>
          </w:p>
          <w:p w:rsidR="00D2719F" w:rsidRDefault="001E02BF" w:rsidP="001D12EC">
            <w:pPr>
              <w:snapToGrid w:val="0"/>
              <w:spacing w:line="440" w:lineRule="exact"/>
              <w:rPr>
                <w:rFonts w:ascii="仿宋" w:eastAsia="仿宋" w:hAnsi="仿宋" w:cs="仿宋"/>
                <w:kern w:val="2"/>
                <w:sz w:val="24"/>
                <w:szCs w:val="24"/>
              </w:rPr>
            </w:pPr>
            <w:r>
              <w:rPr>
                <w:rFonts w:ascii="仿宋" w:eastAsia="仿宋" w:hAnsi="仿宋" w:cs="仿宋" w:hint="eastAsia"/>
                <w:sz w:val="24"/>
                <w:szCs w:val="24"/>
              </w:rPr>
              <w:t>2、综合考虑供应商售后服务响应时间、服务体系、交货、运输、安装调试等内容，酌情得0-2分。</w:t>
            </w:r>
          </w:p>
        </w:tc>
      </w:tr>
      <w:tr w:rsidR="00D2719F" w:rsidTr="005829D3">
        <w:trPr>
          <w:trHeight w:val="843"/>
          <w:jc w:val="center"/>
        </w:trPr>
        <w:tc>
          <w:tcPr>
            <w:tcW w:w="1477" w:type="dxa"/>
            <w:tcBorders>
              <w:top w:val="single" w:sz="4" w:space="0" w:color="auto"/>
              <w:left w:val="single" w:sz="4" w:space="0" w:color="auto"/>
              <w:bottom w:val="single" w:sz="4" w:space="0" w:color="auto"/>
              <w:right w:val="single" w:sz="4" w:space="0" w:color="auto"/>
            </w:tcBorders>
            <w:vAlign w:val="center"/>
          </w:tcPr>
          <w:p w:rsidR="00D2719F" w:rsidRDefault="001E02BF" w:rsidP="001D12EC">
            <w:pPr>
              <w:snapToGrid w:val="0"/>
              <w:spacing w:line="440" w:lineRule="exact"/>
              <w:jc w:val="center"/>
              <w:rPr>
                <w:rFonts w:ascii="仿宋" w:eastAsia="仿宋" w:hAnsi="仿宋" w:cs="仿宋"/>
                <w:kern w:val="2"/>
                <w:sz w:val="24"/>
                <w:szCs w:val="24"/>
              </w:rPr>
            </w:pPr>
            <w:r>
              <w:rPr>
                <w:rFonts w:ascii="仿宋" w:eastAsia="仿宋" w:hAnsi="仿宋" w:cs="仿宋" w:hint="eastAsia"/>
                <w:sz w:val="24"/>
                <w:szCs w:val="24"/>
              </w:rPr>
              <w:t>询标答疑</w:t>
            </w:r>
          </w:p>
        </w:tc>
        <w:tc>
          <w:tcPr>
            <w:tcW w:w="851" w:type="dxa"/>
            <w:tcBorders>
              <w:top w:val="single" w:sz="4" w:space="0" w:color="auto"/>
              <w:left w:val="single" w:sz="4" w:space="0" w:color="auto"/>
              <w:bottom w:val="single" w:sz="4" w:space="0" w:color="auto"/>
              <w:right w:val="single" w:sz="4" w:space="0" w:color="auto"/>
            </w:tcBorders>
            <w:vAlign w:val="center"/>
          </w:tcPr>
          <w:p w:rsidR="00D2719F" w:rsidRDefault="001E02BF" w:rsidP="001D12EC">
            <w:pPr>
              <w:snapToGrid w:val="0"/>
              <w:spacing w:line="440" w:lineRule="exact"/>
              <w:jc w:val="center"/>
              <w:rPr>
                <w:rFonts w:ascii="仿宋" w:eastAsia="仿宋" w:hAnsi="仿宋" w:cs="仿宋"/>
                <w:kern w:val="2"/>
                <w:sz w:val="24"/>
                <w:szCs w:val="24"/>
              </w:rPr>
            </w:pPr>
            <w:r>
              <w:rPr>
                <w:rFonts w:ascii="仿宋" w:eastAsia="仿宋" w:hAnsi="仿宋" w:cs="仿宋" w:hint="eastAsia"/>
                <w:sz w:val="24"/>
                <w:szCs w:val="24"/>
              </w:rPr>
              <w:t>2分</w:t>
            </w:r>
          </w:p>
        </w:tc>
        <w:tc>
          <w:tcPr>
            <w:tcW w:w="8075" w:type="dxa"/>
            <w:tcBorders>
              <w:top w:val="single" w:sz="4" w:space="0" w:color="auto"/>
              <w:left w:val="single" w:sz="4" w:space="0" w:color="auto"/>
              <w:bottom w:val="single" w:sz="4" w:space="0" w:color="auto"/>
              <w:right w:val="single" w:sz="4" w:space="0" w:color="auto"/>
            </w:tcBorders>
            <w:vAlign w:val="center"/>
          </w:tcPr>
          <w:p w:rsidR="00D2719F" w:rsidRDefault="001E02BF" w:rsidP="001D12EC">
            <w:pPr>
              <w:snapToGrid w:val="0"/>
              <w:spacing w:line="440" w:lineRule="exact"/>
              <w:rPr>
                <w:rFonts w:ascii="仿宋" w:eastAsia="仿宋" w:hAnsi="仿宋" w:cs="仿宋"/>
                <w:kern w:val="0"/>
                <w:sz w:val="24"/>
                <w:szCs w:val="24"/>
              </w:rPr>
            </w:pPr>
            <w:r>
              <w:rPr>
                <w:rFonts w:ascii="仿宋" w:eastAsia="仿宋" w:hAnsi="仿宋" w:cs="仿宋" w:hint="eastAsia"/>
                <w:sz w:val="24"/>
                <w:szCs w:val="24"/>
              </w:rPr>
              <w:t>询标答疑过程对磋商小组提出需澄清确认的问题答复是否完整、准确酌情得0-2分。</w:t>
            </w:r>
          </w:p>
        </w:tc>
      </w:tr>
    </w:tbl>
    <w:p w:rsidR="00D2719F" w:rsidRDefault="001E02BF">
      <w:pPr>
        <w:spacing w:line="360" w:lineRule="auto"/>
        <w:rPr>
          <w:rFonts w:ascii="仿宋" w:eastAsia="仿宋" w:hAnsi="仿宋"/>
          <w:sz w:val="24"/>
          <w:szCs w:val="24"/>
        </w:rPr>
      </w:pPr>
      <w:r>
        <w:rPr>
          <w:rFonts w:ascii="仿宋" w:eastAsia="仿宋" w:hAnsi="仿宋" w:hint="eastAsia"/>
          <w:sz w:val="24"/>
          <w:szCs w:val="24"/>
        </w:rPr>
        <w:t>说明：</w:t>
      </w:r>
    </w:p>
    <w:p w:rsidR="00D2719F" w:rsidRDefault="001E02BF">
      <w:pPr>
        <w:spacing w:line="360" w:lineRule="auto"/>
        <w:ind w:firstLine="480"/>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1</w:t>
      </w:r>
      <w:r>
        <w:rPr>
          <w:rFonts w:ascii="仿宋" w:eastAsia="仿宋" w:hAnsi="仿宋" w:hint="eastAsia"/>
          <w:sz w:val="24"/>
          <w:szCs w:val="24"/>
        </w:rPr>
        <w:t>）供应商所提供的材料或者填写的内容必须真实、可靠，如有虚假或隐瞒，一经查实将导致投标被拒绝，并按照相关法律进行处罚，给采购人造成损失的应承担赔偿责任。</w:t>
      </w:r>
    </w:p>
    <w:p w:rsidR="00D2719F" w:rsidRDefault="001E02BF">
      <w:pPr>
        <w:spacing w:line="360" w:lineRule="auto"/>
        <w:ind w:firstLine="480"/>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2</w:t>
      </w:r>
      <w:r>
        <w:rPr>
          <w:rFonts w:ascii="仿宋" w:eastAsia="仿宋" w:hAnsi="仿宋" w:hint="eastAsia"/>
          <w:sz w:val="24"/>
          <w:szCs w:val="24"/>
        </w:rPr>
        <w:t>）以上评标标准中要求供应商提交相关证明材料原件（或复印件）的，未装订在响应文件中的不得分。</w:t>
      </w:r>
    </w:p>
    <w:p w:rsidR="00D2719F" w:rsidRDefault="001E02BF">
      <w:pPr>
        <w:spacing w:line="360" w:lineRule="auto"/>
        <w:ind w:firstLine="480"/>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3</w:t>
      </w:r>
      <w:r>
        <w:rPr>
          <w:rFonts w:ascii="仿宋" w:eastAsia="仿宋" w:hAnsi="仿宋" w:hint="eastAsia"/>
          <w:sz w:val="24"/>
          <w:szCs w:val="24"/>
        </w:rPr>
        <w:t>）供应商以联合体的身份参与采购项目的，以商务部分加分最多的一家供应商的加分为商务部分的加分。</w:t>
      </w:r>
    </w:p>
    <w:p w:rsidR="00D2719F" w:rsidRDefault="001E02BF">
      <w:pPr>
        <w:spacing w:line="360" w:lineRule="auto"/>
        <w:ind w:firstLineChars="200" w:firstLine="480"/>
        <w:rPr>
          <w:rFonts w:ascii="仿宋" w:eastAsia="仿宋" w:hAnsi="仿宋"/>
          <w:sz w:val="24"/>
          <w:szCs w:val="24"/>
        </w:rPr>
      </w:pPr>
      <w:r>
        <w:rPr>
          <w:rFonts w:ascii="仿宋" w:eastAsia="仿宋" w:hAnsi="仿宋" w:hint="eastAsia"/>
          <w:sz w:val="24"/>
          <w:szCs w:val="24"/>
        </w:rPr>
        <w:t>1.给予小型和微型企业价格扣除</w:t>
      </w:r>
    </w:p>
    <w:p w:rsidR="00D2719F" w:rsidRDefault="001E02BF">
      <w:pPr>
        <w:spacing w:line="360" w:lineRule="auto"/>
        <w:ind w:firstLineChars="200" w:firstLine="480"/>
        <w:rPr>
          <w:rFonts w:ascii="仿宋" w:eastAsia="仿宋" w:hAnsi="仿宋"/>
          <w:sz w:val="24"/>
          <w:szCs w:val="24"/>
        </w:rPr>
      </w:pPr>
      <w:r>
        <w:rPr>
          <w:rFonts w:ascii="仿宋" w:eastAsia="仿宋" w:hAnsi="仿宋" w:hint="eastAsia"/>
          <w:sz w:val="24"/>
          <w:szCs w:val="24"/>
        </w:rPr>
        <w:t>1</w:t>
      </w:r>
      <w:r>
        <w:rPr>
          <w:rFonts w:ascii="仿宋" w:eastAsia="仿宋" w:hAnsi="仿宋"/>
          <w:sz w:val="24"/>
          <w:szCs w:val="24"/>
        </w:rPr>
        <w:t>.1</w:t>
      </w:r>
      <w:r>
        <w:rPr>
          <w:rFonts w:ascii="仿宋" w:eastAsia="仿宋" w:hAnsi="仿宋" w:hint="eastAsia"/>
          <w:sz w:val="24"/>
          <w:szCs w:val="24"/>
        </w:rPr>
        <w:t>给予小型和微型企业（包括相互之间组成的联合体）产品的价格6</w:t>
      </w:r>
      <w:r>
        <w:rPr>
          <w:rFonts w:ascii="仿宋" w:eastAsia="仿宋" w:hAnsi="仿宋"/>
          <w:sz w:val="24"/>
          <w:szCs w:val="24"/>
        </w:rPr>
        <w:t>%</w:t>
      </w:r>
      <w:r>
        <w:rPr>
          <w:rFonts w:ascii="仿宋" w:eastAsia="仿宋" w:hAnsi="仿宋" w:hint="eastAsia"/>
          <w:sz w:val="24"/>
          <w:szCs w:val="24"/>
        </w:rPr>
        <w:t>的扣除；计算方法是：</w:t>
      </w:r>
    </w:p>
    <w:p w:rsidR="00D2719F" w:rsidRDefault="001E02BF">
      <w:pPr>
        <w:spacing w:line="360" w:lineRule="auto"/>
        <w:ind w:firstLineChars="200" w:firstLine="480"/>
        <w:rPr>
          <w:rFonts w:ascii="仿宋" w:eastAsia="仿宋" w:hAnsi="仿宋"/>
          <w:sz w:val="24"/>
          <w:szCs w:val="24"/>
        </w:rPr>
      </w:pPr>
      <w:r>
        <w:rPr>
          <w:rFonts w:ascii="仿宋" w:eastAsia="仿宋" w:hAnsi="仿宋" w:hint="eastAsia"/>
          <w:sz w:val="24"/>
          <w:szCs w:val="24"/>
        </w:rPr>
        <w:t>最终价格＝投标报价×</w:t>
      </w:r>
      <w:r>
        <w:rPr>
          <w:rFonts w:ascii="仿宋" w:eastAsia="仿宋" w:hAnsi="仿宋"/>
          <w:sz w:val="24"/>
          <w:szCs w:val="24"/>
        </w:rPr>
        <w:t>9</w:t>
      </w:r>
      <w:r>
        <w:rPr>
          <w:rFonts w:ascii="仿宋" w:eastAsia="仿宋" w:hAnsi="仿宋" w:hint="eastAsia"/>
          <w:sz w:val="24"/>
          <w:szCs w:val="24"/>
        </w:rPr>
        <w:t>4</w:t>
      </w:r>
      <w:r>
        <w:rPr>
          <w:rFonts w:ascii="仿宋" w:eastAsia="仿宋" w:hAnsi="仿宋"/>
          <w:sz w:val="24"/>
          <w:szCs w:val="24"/>
        </w:rPr>
        <w:t>%</w:t>
      </w:r>
      <w:r>
        <w:rPr>
          <w:rFonts w:ascii="仿宋" w:eastAsia="仿宋" w:hAnsi="仿宋" w:hint="eastAsia"/>
          <w:sz w:val="24"/>
          <w:szCs w:val="24"/>
        </w:rPr>
        <w:t>，按照最终价格计算其价格分得分。</w:t>
      </w:r>
    </w:p>
    <w:p w:rsidR="00D2719F" w:rsidRDefault="001E02BF">
      <w:pPr>
        <w:spacing w:line="360" w:lineRule="auto"/>
        <w:ind w:firstLineChars="200" w:firstLine="480"/>
        <w:rPr>
          <w:rFonts w:ascii="仿宋" w:eastAsia="仿宋" w:hAnsi="仿宋"/>
          <w:sz w:val="24"/>
          <w:szCs w:val="24"/>
        </w:rPr>
      </w:pPr>
      <w:r>
        <w:rPr>
          <w:rFonts w:ascii="仿宋" w:eastAsia="仿宋" w:hAnsi="仿宋" w:hint="eastAsia"/>
          <w:sz w:val="24"/>
          <w:szCs w:val="24"/>
        </w:rPr>
        <w:t>开标时，供应商须提供《中小企业声明函》原件并对声明函的真实性负责，否则不给予价格扣除。</w:t>
      </w:r>
    </w:p>
    <w:p w:rsidR="00D2719F" w:rsidRDefault="001E02BF">
      <w:pPr>
        <w:spacing w:line="360" w:lineRule="auto"/>
        <w:ind w:firstLineChars="200" w:firstLine="480"/>
        <w:rPr>
          <w:rFonts w:ascii="仿宋" w:eastAsia="仿宋" w:hAnsi="仿宋"/>
          <w:sz w:val="24"/>
          <w:szCs w:val="24"/>
        </w:rPr>
      </w:pPr>
      <w:r>
        <w:rPr>
          <w:rFonts w:ascii="仿宋" w:eastAsia="仿宋" w:hAnsi="仿宋" w:hint="eastAsia"/>
          <w:sz w:val="24"/>
          <w:szCs w:val="24"/>
        </w:rPr>
        <w:t>1</w:t>
      </w:r>
      <w:r>
        <w:rPr>
          <w:rFonts w:ascii="仿宋" w:eastAsia="仿宋" w:hAnsi="仿宋"/>
          <w:sz w:val="24"/>
          <w:szCs w:val="24"/>
        </w:rPr>
        <w:t>.2</w:t>
      </w:r>
      <w:r>
        <w:rPr>
          <w:rFonts w:ascii="仿宋" w:eastAsia="仿宋" w:hAnsi="仿宋" w:hint="eastAsia"/>
          <w:sz w:val="24"/>
          <w:szCs w:val="24"/>
        </w:rPr>
        <w:t>大中型企业和其他自然人、法人或者其他组织与小型、微型企业组成联合体投标，联合协议中约定，小型、微型企业的协议合同金额占到联合体协议合同金额</w:t>
      </w:r>
      <w:r>
        <w:rPr>
          <w:rFonts w:ascii="仿宋" w:eastAsia="仿宋" w:hAnsi="仿宋"/>
          <w:sz w:val="24"/>
          <w:szCs w:val="24"/>
        </w:rPr>
        <w:t>30%</w:t>
      </w:r>
      <w:r>
        <w:rPr>
          <w:rFonts w:ascii="仿宋" w:eastAsia="仿宋" w:hAnsi="仿宋" w:hint="eastAsia"/>
          <w:sz w:val="24"/>
          <w:szCs w:val="24"/>
        </w:rPr>
        <w:t>以上的，可给予联合体</w:t>
      </w:r>
      <w:r>
        <w:rPr>
          <w:rFonts w:ascii="仿宋" w:eastAsia="仿宋" w:hAnsi="仿宋"/>
          <w:sz w:val="24"/>
          <w:szCs w:val="24"/>
        </w:rPr>
        <w:t>3%</w:t>
      </w:r>
      <w:r>
        <w:rPr>
          <w:rFonts w:ascii="仿宋" w:eastAsia="仿宋" w:hAnsi="仿宋" w:hint="eastAsia"/>
          <w:sz w:val="24"/>
          <w:szCs w:val="24"/>
        </w:rPr>
        <w:t>的价格扣除。计算方法是：</w:t>
      </w:r>
    </w:p>
    <w:p w:rsidR="00D2719F" w:rsidRDefault="001E02BF">
      <w:pPr>
        <w:spacing w:line="360" w:lineRule="auto"/>
        <w:ind w:firstLineChars="200" w:firstLine="480"/>
        <w:rPr>
          <w:rFonts w:ascii="仿宋" w:eastAsia="仿宋" w:hAnsi="仿宋"/>
          <w:sz w:val="24"/>
          <w:szCs w:val="24"/>
        </w:rPr>
      </w:pPr>
      <w:r>
        <w:rPr>
          <w:rFonts w:ascii="仿宋" w:eastAsia="仿宋" w:hAnsi="仿宋" w:hint="eastAsia"/>
          <w:sz w:val="24"/>
          <w:szCs w:val="24"/>
        </w:rPr>
        <w:t>最终价格＝投标报价×</w:t>
      </w:r>
      <w:r>
        <w:rPr>
          <w:rFonts w:ascii="仿宋" w:eastAsia="仿宋" w:hAnsi="仿宋"/>
          <w:sz w:val="24"/>
          <w:szCs w:val="24"/>
        </w:rPr>
        <w:t>97%</w:t>
      </w:r>
      <w:r>
        <w:rPr>
          <w:rFonts w:ascii="仿宋" w:eastAsia="仿宋" w:hAnsi="仿宋" w:hint="eastAsia"/>
          <w:sz w:val="24"/>
          <w:szCs w:val="24"/>
        </w:rPr>
        <w:t>，按照最终价格计算其价格分得分。</w:t>
      </w:r>
    </w:p>
    <w:p w:rsidR="00D2719F" w:rsidRDefault="001E02BF">
      <w:pPr>
        <w:spacing w:line="360" w:lineRule="auto"/>
        <w:rPr>
          <w:rFonts w:ascii="仿宋" w:eastAsia="仿宋" w:hAnsi="仿宋" w:cs="仿宋"/>
          <w:sz w:val="24"/>
          <w:szCs w:val="24"/>
        </w:rPr>
        <w:sectPr w:rsidR="00D2719F">
          <w:headerReference w:type="default" r:id="rId11"/>
          <w:footerReference w:type="default" r:id="rId12"/>
          <w:pgSz w:w="11907" w:h="16840"/>
          <w:pgMar w:top="1702" w:right="1418" w:bottom="1247" w:left="1622" w:header="567" w:footer="851" w:gutter="0"/>
          <w:cols w:space="720"/>
          <w:docGrid w:linePitch="381" w:charSpace="-3931"/>
        </w:sectPr>
      </w:pPr>
      <w:r>
        <w:rPr>
          <w:rFonts w:ascii="仿宋" w:eastAsia="仿宋" w:hAnsi="仿宋" w:hint="eastAsia"/>
          <w:sz w:val="24"/>
          <w:szCs w:val="24"/>
        </w:rPr>
        <w:t>开标时，供应商须提供《中小企业声明函》原件并对声明函的真实性负责和联合体协议原件。</w:t>
      </w:r>
    </w:p>
    <w:p w:rsidR="00D2719F" w:rsidRDefault="001E02BF">
      <w:pPr>
        <w:pStyle w:val="10"/>
        <w:pageBreakBefore/>
        <w:spacing w:before="0" w:after="0" w:line="480" w:lineRule="exact"/>
        <w:jc w:val="center"/>
        <w:rPr>
          <w:rFonts w:ascii="仿宋" w:eastAsia="仿宋" w:hAnsi="仿宋" w:cs="仿宋"/>
          <w:b w:val="0"/>
        </w:rPr>
      </w:pPr>
      <w:bookmarkStart w:id="51" w:name="_Toc26692"/>
      <w:r>
        <w:rPr>
          <w:rFonts w:ascii="仿宋" w:eastAsia="仿宋" w:hAnsi="仿宋" w:cs="仿宋" w:hint="eastAsia"/>
          <w:b w:val="0"/>
        </w:rPr>
        <w:t>第七章  响应文件格式</w:t>
      </w:r>
      <w:bookmarkEnd w:id="51"/>
    </w:p>
    <w:p w:rsidR="00D2719F" w:rsidRDefault="001E02BF">
      <w:pPr>
        <w:spacing w:line="480" w:lineRule="exact"/>
        <w:jc w:val="left"/>
        <w:rPr>
          <w:rFonts w:ascii="仿宋" w:eastAsia="仿宋" w:hAnsi="仿宋" w:cs="仿宋"/>
          <w:sz w:val="24"/>
          <w:szCs w:val="24"/>
        </w:rPr>
      </w:pPr>
      <w:r>
        <w:rPr>
          <w:rFonts w:ascii="仿宋" w:eastAsia="仿宋" w:hAnsi="仿宋" w:cs="仿宋" w:hint="eastAsia"/>
          <w:sz w:val="24"/>
          <w:szCs w:val="24"/>
        </w:rPr>
        <w:t>附件1：</w:t>
      </w:r>
    </w:p>
    <w:p w:rsidR="00D2719F" w:rsidRDefault="001E02BF">
      <w:pPr>
        <w:spacing w:before="100" w:beforeAutospacing="1" w:after="100" w:afterAutospacing="1" w:line="440" w:lineRule="exact"/>
        <w:jc w:val="center"/>
        <w:rPr>
          <w:rFonts w:ascii="仿宋" w:eastAsia="仿宋" w:hAnsi="仿宋" w:cs="仿宋"/>
          <w:szCs w:val="28"/>
        </w:rPr>
      </w:pPr>
      <w:r>
        <w:rPr>
          <w:rFonts w:ascii="仿宋" w:eastAsia="仿宋" w:hAnsi="仿宋" w:cs="仿宋" w:hint="eastAsia"/>
          <w:szCs w:val="28"/>
        </w:rPr>
        <w:t>在经营活动中没有重大违法记录的书面声明</w:t>
      </w:r>
    </w:p>
    <w:p w:rsidR="00D2719F" w:rsidRDefault="00D2719F">
      <w:pPr>
        <w:spacing w:line="440" w:lineRule="exact"/>
        <w:jc w:val="center"/>
        <w:rPr>
          <w:rFonts w:ascii="仿宋" w:eastAsia="仿宋" w:hAnsi="仿宋" w:cs="仿宋"/>
          <w:sz w:val="24"/>
          <w:szCs w:val="24"/>
        </w:rPr>
      </w:pPr>
    </w:p>
    <w:p w:rsidR="00D2719F" w:rsidRDefault="001E02BF">
      <w:pPr>
        <w:spacing w:line="440" w:lineRule="exact"/>
        <w:ind w:firstLineChars="200" w:firstLine="480"/>
        <w:rPr>
          <w:rFonts w:ascii="仿宋" w:eastAsia="仿宋" w:hAnsi="仿宋" w:cs="仿宋"/>
          <w:sz w:val="24"/>
          <w:szCs w:val="24"/>
        </w:rPr>
      </w:pPr>
      <w:r>
        <w:rPr>
          <w:rFonts w:ascii="仿宋" w:eastAsia="仿宋" w:hAnsi="仿宋" w:cs="仿宋" w:hint="eastAsia"/>
          <w:sz w:val="24"/>
          <w:szCs w:val="24"/>
        </w:rPr>
        <w:t>我方在参加（项目名称）采购活动前3年内，我方被公开披露或查处的违法违规行为有：，但在经营活动中没有重大违法记录（重大违法记录指</w:t>
      </w:r>
      <w:r>
        <w:rPr>
          <w:rFonts w:ascii="仿宋" w:eastAsia="仿宋" w:hAnsi="仿宋" w:cs="仿宋" w:hint="eastAsia"/>
          <w:kern w:val="0"/>
          <w:sz w:val="24"/>
          <w:szCs w:val="24"/>
        </w:rPr>
        <w:t>供应商因违法经营受到刑事处罚或者责令停产停业、吊销许可证或者执照、较大数额罚款等行政处罚）</w:t>
      </w:r>
      <w:r>
        <w:rPr>
          <w:rFonts w:ascii="仿宋" w:eastAsia="仿宋" w:hAnsi="仿宋" w:cs="仿宋" w:hint="eastAsia"/>
          <w:sz w:val="24"/>
          <w:szCs w:val="24"/>
        </w:rPr>
        <w:t>。</w:t>
      </w:r>
    </w:p>
    <w:p w:rsidR="00D2719F" w:rsidRDefault="00D2719F">
      <w:pPr>
        <w:spacing w:line="440" w:lineRule="exact"/>
        <w:ind w:firstLineChars="200" w:firstLine="480"/>
        <w:rPr>
          <w:rFonts w:ascii="仿宋" w:eastAsia="仿宋" w:hAnsi="仿宋" w:cs="仿宋"/>
          <w:sz w:val="24"/>
          <w:szCs w:val="24"/>
        </w:rPr>
      </w:pPr>
    </w:p>
    <w:p w:rsidR="00D2719F" w:rsidRDefault="00D2719F">
      <w:pPr>
        <w:spacing w:line="440" w:lineRule="exact"/>
        <w:ind w:firstLineChars="200" w:firstLine="480"/>
        <w:rPr>
          <w:rFonts w:ascii="仿宋" w:eastAsia="仿宋" w:hAnsi="仿宋" w:cs="仿宋"/>
          <w:sz w:val="24"/>
          <w:szCs w:val="24"/>
        </w:rPr>
      </w:pPr>
    </w:p>
    <w:p w:rsidR="00D2719F" w:rsidRDefault="001E02BF" w:rsidP="00052653">
      <w:pPr>
        <w:spacing w:line="440" w:lineRule="exact"/>
        <w:ind w:firstLineChars="1712" w:firstLine="4109"/>
        <w:rPr>
          <w:rFonts w:ascii="仿宋" w:eastAsia="仿宋" w:hAnsi="仿宋" w:cs="仿宋"/>
          <w:sz w:val="24"/>
          <w:szCs w:val="24"/>
        </w:rPr>
      </w:pPr>
      <w:r>
        <w:rPr>
          <w:rFonts w:ascii="仿宋" w:eastAsia="仿宋" w:hAnsi="仿宋" w:cs="仿宋" w:hint="eastAsia"/>
          <w:sz w:val="24"/>
          <w:szCs w:val="24"/>
        </w:rPr>
        <w:t>供 应 商：（盖单位公章）</w:t>
      </w:r>
    </w:p>
    <w:p w:rsidR="00D2719F" w:rsidRDefault="001E02BF" w:rsidP="00052653">
      <w:pPr>
        <w:spacing w:line="440" w:lineRule="exact"/>
        <w:ind w:firstLineChars="1712" w:firstLine="4109"/>
        <w:rPr>
          <w:rFonts w:ascii="仿宋" w:eastAsia="仿宋" w:hAnsi="仿宋" w:cs="仿宋"/>
          <w:sz w:val="24"/>
          <w:szCs w:val="24"/>
        </w:rPr>
      </w:pPr>
      <w:r>
        <w:rPr>
          <w:rFonts w:ascii="仿宋" w:eastAsia="仿宋" w:hAnsi="仿宋" w:cs="仿宋" w:hint="eastAsia"/>
          <w:sz w:val="24"/>
          <w:szCs w:val="24"/>
        </w:rPr>
        <w:t>法定代表人：（签字或盖章）</w:t>
      </w:r>
    </w:p>
    <w:p w:rsidR="00D2719F" w:rsidRDefault="001E02BF" w:rsidP="00052653">
      <w:pPr>
        <w:spacing w:line="440" w:lineRule="exact"/>
        <w:ind w:firstLineChars="1712" w:firstLine="4109"/>
        <w:rPr>
          <w:rFonts w:ascii="仿宋" w:eastAsia="仿宋" w:hAnsi="仿宋" w:cs="仿宋"/>
          <w:sz w:val="24"/>
          <w:szCs w:val="24"/>
        </w:rPr>
      </w:pPr>
      <w:r>
        <w:rPr>
          <w:rFonts w:ascii="仿宋" w:eastAsia="仿宋" w:hAnsi="仿宋" w:cs="仿宋" w:hint="eastAsia"/>
          <w:sz w:val="24"/>
          <w:szCs w:val="24"/>
        </w:rPr>
        <w:t>日      期：年月日</w:t>
      </w:r>
    </w:p>
    <w:p w:rsidR="00D2719F" w:rsidRDefault="00D2719F">
      <w:pPr>
        <w:spacing w:line="440" w:lineRule="exact"/>
        <w:ind w:firstLineChars="200" w:firstLine="480"/>
        <w:rPr>
          <w:rFonts w:ascii="仿宋" w:eastAsia="仿宋" w:hAnsi="仿宋" w:cs="仿宋"/>
          <w:sz w:val="24"/>
          <w:szCs w:val="24"/>
        </w:rPr>
      </w:pPr>
    </w:p>
    <w:p w:rsidR="00D2719F" w:rsidRDefault="00D2719F">
      <w:pPr>
        <w:spacing w:line="440" w:lineRule="exact"/>
        <w:ind w:firstLineChars="200" w:firstLine="480"/>
        <w:rPr>
          <w:rFonts w:ascii="仿宋" w:eastAsia="仿宋" w:hAnsi="仿宋" w:cs="仿宋"/>
          <w:sz w:val="24"/>
          <w:szCs w:val="24"/>
        </w:rPr>
      </w:pPr>
    </w:p>
    <w:p w:rsidR="00D2719F" w:rsidRDefault="00D2719F">
      <w:pPr>
        <w:spacing w:line="440" w:lineRule="exact"/>
        <w:ind w:firstLineChars="200" w:firstLine="480"/>
        <w:rPr>
          <w:rFonts w:ascii="仿宋" w:eastAsia="仿宋" w:hAnsi="仿宋" w:cs="仿宋"/>
          <w:sz w:val="24"/>
          <w:szCs w:val="24"/>
        </w:rPr>
      </w:pPr>
    </w:p>
    <w:p w:rsidR="00D2719F" w:rsidRDefault="001E02BF">
      <w:pPr>
        <w:spacing w:line="440" w:lineRule="exact"/>
        <w:ind w:firstLineChars="200" w:firstLine="480"/>
        <w:rPr>
          <w:rFonts w:ascii="仿宋" w:eastAsia="仿宋" w:hAnsi="仿宋" w:cs="仿宋"/>
          <w:sz w:val="24"/>
          <w:szCs w:val="24"/>
          <w:u w:val="single"/>
        </w:rPr>
      </w:pPr>
      <w:r>
        <w:rPr>
          <w:rFonts w:ascii="仿宋" w:eastAsia="仿宋" w:hAnsi="仿宋" w:cs="仿宋" w:hint="eastAsia"/>
          <w:sz w:val="24"/>
          <w:szCs w:val="24"/>
        </w:rPr>
        <w:t>备注：供应商没有被公开披露或查处违法违规行为的，注明“无”即可。</w:t>
      </w:r>
    </w:p>
    <w:p w:rsidR="00D2719F" w:rsidRDefault="001E02BF">
      <w:pPr>
        <w:widowControl/>
        <w:suppressAutoHyphens w:val="0"/>
        <w:jc w:val="left"/>
        <w:rPr>
          <w:rFonts w:ascii="仿宋" w:eastAsia="仿宋" w:hAnsi="仿宋" w:cs="仿宋"/>
          <w:sz w:val="24"/>
          <w:szCs w:val="24"/>
        </w:rPr>
      </w:pPr>
      <w:r>
        <w:rPr>
          <w:rFonts w:ascii="仿宋" w:eastAsia="仿宋" w:hAnsi="仿宋" w:cs="仿宋" w:hint="eastAsia"/>
          <w:sz w:val="24"/>
          <w:szCs w:val="24"/>
        </w:rPr>
        <w:br w:type="page"/>
      </w:r>
    </w:p>
    <w:p w:rsidR="00D2719F" w:rsidRDefault="001E02BF">
      <w:pPr>
        <w:widowControl/>
        <w:autoSpaceDE w:val="0"/>
        <w:autoSpaceDN w:val="0"/>
        <w:adjustRightInd w:val="0"/>
        <w:spacing w:line="440" w:lineRule="exact"/>
        <w:rPr>
          <w:rStyle w:val="af4"/>
          <w:rFonts w:cs="仿宋"/>
          <w:sz w:val="24"/>
          <w:szCs w:val="24"/>
        </w:rPr>
      </w:pPr>
      <w:r>
        <w:rPr>
          <w:rStyle w:val="af4"/>
          <w:rFonts w:cs="仿宋" w:hint="eastAsia"/>
          <w:sz w:val="24"/>
          <w:szCs w:val="24"/>
        </w:rPr>
        <w:t>附件2：</w:t>
      </w:r>
    </w:p>
    <w:p w:rsidR="00D2719F" w:rsidRDefault="001E02BF">
      <w:pPr>
        <w:widowControl/>
        <w:autoSpaceDE w:val="0"/>
        <w:autoSpaceDN w:val="0"/>
        <w:adjustRightInd w:val="0"/>
        <w:spacing w:line="440" w:lineRule="exact"/>
        <w:jc w:val="center"/>
        <w:rPr>
          <w:rFonts w:ascii="仿宋" w:eastAsia="仿宋" w:hAnsi="仿宋" w:cs="仿宋"/>
          <w:szCs w:val="28"/>
        </w:rPr>
      </w:pPr>
      <w:r>
        <w:rPr>
          <w:rFonts w:ascii="仿宋" w:eastAsia="仿宋" w:hAnsi="仿宋" w:cs="仿宋" w:hint="eastAsia"/>
          <w:szCs w:val="28"/>
        </w:rPr>
        <w:t>采购诚信承诺书</w:t>
      </w:r>
    </w:p>
    <w:p w:rsidR="00D2719F" w:rsidRDefault="00D2719F">
      <w:pPr>
        <w:widowControl/>
        <w:autoSpaceDE w:val="0"/>
        <w:autoSpaceDN w:val="0"/>
        <w:adjustRightInd w:val="0"/>
        <w:spacing w:line="440" w:lineRule="exact"/>
        <w:rPr>
          <w:rFonts w:ascii="仿宋" w:eastAsia="仿宋" w:hAnsi="仿宋" w:cs="仿宋"/>
          <w:bCs/>
          <w:sz w:val="24"/>
          <w:szCs w:val="24"/>
        </w:rPr>
      </w:pPr>
    </w:p>
    <w:p w:rsidR="00D2719F" w:rsidRDefault="001E02BF">
      <w:pPr>
        <w:widowControl/>
        <w:autoSpaceDE w:val="0"/>
        <w:autoSpaceDN w:val="0"/>
        <w:adjustRightInd w:val="0"/>
        <w:spacing w:line="440" w:lineRule="exact"/>
        <w:rPr>
          <w:rFonts w:ascii="仿宋" w:eastAsia="仿宋" w:hAnsi="仿宋" w:cs="仿宋"/>
          <w:sz w:val="24"/>
          <w:szCs w:val="24"/>
        </w:rPr>
      </w:pPr>
      <w:r>
        <w:rPr>
          <w:rFonts w:ascii="仿宋" w:eastAsia="仿宋" w:hAnsi="仿宋" w:cs="仿宋" w:hint="eastAsia"/>
          <w:sz w:val="24"/>
          <w:szCs w:val="24"/>
          <w:u w:val="single"/>
        </w:rPr>
        <w:t>（采购人）</w:t>
      </w:r>
      <w:r>
        <w:rPr>
          <w:rFonts w:ascii="仿宋" w:eastAsia="仿宋" w:hAnsi="仿宋" w:cs="仿宋" w:hint="eastAsia"/>
          <w:sz w:val="24"/>
          <w:szCs w:val="24"/>
        </w:rPr>
        <w:t>，</w:t>
      </w:r>
      <w:r>
        <w:rPr>
          <w:rFonts w:ascii="仿宋" w:eastAsia="仿宋" w:hAnsi="仿宋" w:cs="仿宋" w:hint="eastAsia"/>
          <w:sz w:val="24"/>
          <w:szCs w:val="24"/>
          <w:u w:val="single"/>
        </w:rPr>
        <w:t>（采购代理机构）</w:t>
      </w:r>
      <w:r>
        <w:rPr>
          <w:rFonts w:ascii="仿宋" w:eastAsia="仿宋" w:hAnsi="仿宋" w:cs="仿宋" w:hint="eastAsia"/>
          <w:sz w:val="24"/>
          <w:szCs w:val="24"/>
        </w:rPr>
        <w:t>：</w:t>
      </w:r>
    </w:p>
    <w:p w:rsidR="00D2719F" w:rsidRDefault="001E02BF">
      <w:pPr>
        <w:widowControl/>
        <w:autoSpaceDE w:val="0"/>
        <w:autoSpaceDN w:val="0"/>
        <w:adjustRightInd w:val="0"/>
        <w:spacing w:line="440" w:lineRule="exact"/>
        <w:ind w:firstLine="480"/>
        <w:rPr>
          <w:rFonts w:ascii="仿宋" w:eastAsia="仿宋" w:hAnsi="仿宋" w:cs="仿宋"/>
          <w:sz w:val="24"/>
          <w:szCs w:val="24"/>
        </w:rPr>
      </w:pPr>
      <w:r>
        <w:rPr>
          <w:rStyle w:val="af4"/>
          <w:rFonts w:cs="仿宋" w:hint="eastAsia"/>
          <w:sz w:val="24"/>
          <w:szCs w:val="24"/>
        </w:rPr>
        <w:t>我公司（供应商名称）已详细阅读了项目（项目编号：）磋商文件，自愿参加本次投标，现就有关事项做出郑重承诺如下：</w:t>
      </w:r>
    </w:p>
    <w:p w:rsidR="00D2719F" w:rsidRDefault="001E02BF">
      <w:pPr>
        <w:widowControl/>
        <w:autoSpaceDE w:val="0"/>
        <w:autoSpaceDN w:val="0"/>
        <w:adjustRightInd w:val="0"/>
        <w:spacing w:line="440" w:lineRule="exact"/>
        <w:ind w:firstLine="480"/>
        <w:rPr>
          <w:rStyle w:val="af4"/>
          <w:rFonts w:cs="仿宋"/>
          <w:sz w:val="24"/>
          <w:szCs w:val="24"/>
        </w:rPr>
      </w:pPr>
      <w:r>
        <w:rPr>
          <w:rStyle w:val="af4"/>
          <w:rFonts w:cs="仿宋" w:hint="eastAsia"/>
          <w:sz w:val="24"/>
          <w:szCs w:val="24"/>
        </w:rPr>
        <w:t>一、诚信投标，材料真实。我公司保证所提供的全部材料、投标内容均真实、合法、有效，保证不出借或者借用其他企业资质，不以他人名义投标，不弄虚作假；</w:t>
      </w:r>
    </w:p>
    <w:p w:rsidR="00D2719F" w:rsidRDefault="001E02BF">
      <w:pPr>
        <w:widowControl/>
        <w:autoSpaceDE w:val="0"/>
        <w:autoSpaceDN w:val="0"/>
        <w:adjustRightInd w:val="0"/>
        <w:spacing w:line="440" w:lineRule="exact"/>
        <w:ind w:firstLine="480"/>
        <w:rPr>
          <w:rFonts w:ascii="仿宋" w:eastAsia="仿宋" w:hAnsi="仿宋" w:cs="仿宋"/>
          <w:sz w:val="24"/>
          <w:szCs w:val="24"/>
        </w:rPr>
      </w:pPr>
      <w:r>
        <w:rPr>
          <w:rStyle w:val="af4"/>
          <w:rFonts w:cs="仿宋" w:hint="eastAsia"/>
          <w:sz w:val="24"/>
          <w:szCs w:val="24"/>
        </w:rPr>
        <w:t>二、遵纪守法，公平竞争。不与其他供应商相互串通、</w:t>
      </w:r>
      <w:r>
        <w:rPr>
          <w:rFonts w:ascii="仿宋" w:eastAsia="仿宋" w:hAnsi="仿宋" w:cs="仿宋" w:hint="eastAsia"/>
          <w:kern w:val="0"/>
          <w:sz w:val="24"/>
          <w:szCs w:val="24"/>
        </w:rPr>
        <w:t>哄抬价格，</w:t>
      </w:r>
      <w:r>
        <w:rPr>
          <w:rStyle w:val="af4"/>
          <w:rFonts w:cs="仿宋" w:hint="eastAsia"/>
          <w:sz w:val="24"/>
          <w:szCs w:val="24"/>
        </w:rPr>
        <w:t>不排挤其他供应商，不损害采购人的合法权益；不向评标委员会、采购人提供利益以牟取中标。</w:t>
      </w:r>
    </w:p>
    <w:p w:rsidR="00D2719F" w:rsidRDefault="001E02BF">
      <w:pPr>
        <w:widowControl/>
        <w:autoSpaceDE w:val="0"/>
        <w:autoSpaceDN w:val="0"/>
        <w:adjustRightInd w:val="0"/>
        <w:spacing w:line="440" w:lineRule="exact"/>
        <w:ind w:firstLine="480"/>
        <w:rPr>
          <w:rFonts w:ascii="仿宋" w:eastAsia="仿宋" w:hAnsi="仿宋" w:cs="仿宋"/>
          <w:sz w:val="24"/>
          <w:szCs w:val="24"/>
        </w:rPr>
      </w:pPr>
      <w:r>
        <w:rPr>
          <w:rFonts w:ascii="仿宋" w:eastAsia="仿宋" w:hAnsi="仿宋" w:cs="仿宋" w:hint="eastAsia"/>
          <w:kern w:val="0"/>
          <w:sz w:val="24"/>
          <w:szCs w:val="24"/>
        </w:rPr>
        <w:t>三、若中标后，将按照规定及时与采购人签订采购合同，不与采购人订立有悖于采购结果的合同或协议；严格履行采购合同，不降低合同约定的产品质量和服务，不擅自变更、中止、终止合同，或者拒绝履行合同义务；</w:t>
      </w:r>
    </w:p>
    <w:p w:rsidR="00D2719F" w:rsidRDefault="001E02BF">
      <w:pPr>
        <w:widowControl/>
        <w:autoSpaceDE w:val="0"/>
        <w:autoSpaceDN w:val="0"/>
        <w:adjustRightInd w:val="0"/>
        <w:spacing w:line="440" w:lineRule="exact"/>
        <w:ind w:right="-481" w:firstLine="420"/>
        <w:rPr>
          <w:rFonts w:ascii="仿宋" w:eastAsia="仿宋" w:hAnsi="仿宋" w:cs="仿宋"/>
          <w:sz w:val="24"/>
          <w:szCs w:val="24"/>
        </w:rPr>
      </w:pPr>
      <w:r>
        <w:rPr>
          <w:rStyle w:val="af4"/>
          <w:rFonts w:cs="仿宋" w:hint="eastAsia"/>
          <w:sz w:val="24"/>
          <w:szCs w:val="24"/>
        </w:rPr>
        <w:t>若有违反以上承诺内容的行为，我公司自愿接受取消投标资格、记入信用档案、没收投标保证金、媒体通报；如已中标的，自动放弃中标资格，并承担全部法律责任；给采购人造成损失的，依法承担赔偿责任。</w:t>
      </w:r>
    </w:p>
    <w:p w:rsidR="00D2719F" w:rsidRDefault="00D2719F">
      <w:pPr>
        <w:widowControl/>
        <w:autoSpaceDE w:val="0"/>
        <w:autoSpaceDN w:val="0"/>
        <w:adjustRightInd w:val="0"/>
        <w:spacing w:line="440" w:lineRule="exact"/>
        <w:ind w:right="-481"/>
        <w:rPr>
          <w:rFonts w:ascii="仿宋" w:eastAsia="仿宋" w:hAnsi="仿宋" w:cs="仿宋"/>
          <w:sz w:val="24"/>
          <w:szCs w:val="24"/>
        </w:rPr>
      </w:pPr>
    </w:p>
    <w:p w:rsidR="00D2719F" w:rsidRDefault="00D2719F">
      <w:pPr>
        <w:widowControl/>
        <w:autoSpaceDE w:val="0"/>
        <w:autoSpaceDN w:val="0"/>
        <w:adjustRightInd w:val="0"/>
        <w:spacing w:line="440" w:lineRule="exact"/>
        <w:ind w:right="-481"/>
        <w:rPr>
          <w:rFonts w:ascii="仿宋" w:eastAsia="仿宋" w:hAnsi="仿宋" w:cs="仿宋"/>
          <w:sz w:val="24"/>
          <w:szCs w:val="24"/>
        </w:rPr>
      </w:pPr>
    </w:p>
    <w:p w:rsidR="00D2719F" w:rsidRDefault="00D2719F">
      <w:pPr>
        <w:widowControl/>
        <w:autoSpaceDE w:val="0"/>
        <w:autoSpaceDN w:val="0"/>
        <w:adjustRightInd w:val="0"/>
        <w:spacing w:line="440" w:lineRule="exact"/>
        <w:ind w:right="-481"/>
        <w:rPr>
          <w:rFonts w:ascii="仿宋" w:eastAsia="仿宋" w:hAnsi="仿宋" w:cs="仿宋"/>
          <w:sz w:val="24"/>
          <w:szCs w:val="24"/>
        </w:rPr>
      </w:pPr>
    </w:p>
    <w:p w:rsidR="00D2719F" w:rsidRDefault="001E02BF">
      <w:pPr>
        <w:widowControl/>
        <w:autoSpaceDE w:val="0"/>
        <w:autoSpaceDN w:val="0"/>
        <w:adjustRightInd w:val="0"/>
        <w:spacing w:line="440" w:lineRule="exact"/>
        <w:ind w:right="-481"/>
        <w:jc w:val="center"/>
        <w:rPr>
          <w:rStyle w:val="af4"/>
          <w:rFonts w:cs="仿宋"/>
          <w:sz w:val="24"/>
          <w:szCs w:val="24"/>
        </w:rPr>
      </w:pPr>
      <w:r>
        <w:rPr>
          <w:rStyle w:val="af4"/>
          <w:rFonts w:cs="仿宋" w:hint="eastAsia"/>
          <w:sz w:val="24"/>
          <w:szCs w:val="24"/>
        </w:rPr>
        <w:t>供应商名称(盖公章)：</w:t>
      </w:r>
    </w:p>
    <w:p w:rsidR="00D2719F" w:rsidRDefault="001E02BF">
      <w:pPr>
        <w:widowControl/>
        <w:autoSpaceDE w:val="0"/>
        <w:autoSpaceDN w:val="0"/>
        <w:adjustRightInd w:val="0"/>
        <w:spacing w:line="440" w:lineRule="exact"/>
        <w:ind w:right="-481"/>
        <w:jc w:val="center"/>
        <w:rPr>
          <w:rStyle w:val="af4"/>
          <w:rFonts w:cs="仿宋"/>
          <w:sz w:val="24"/>
          <w:szCs w:val="24"/>
        </w:rPr>
      </w:pPr>
      <w:r>
        <w:rPr>
          <w:rStyle w:val="af4"/>
          <w:rFonts w:cs="仿宋" w:hint="eastAsia"/>
          <w:sz w:val="24"/>
          <w:szCs w:val="24"/>
        </w:rPr>
        <w:t>法定代表人（签字）：</w:t>
      </w:r>
    </w:p>
    <w:p w:rsidR="001354E9" w:rsidRDefault="001E02BF">
      <w:pPr>
        <w:widowControl/>
        <w:autoSpaceDE w:val="0"/>
        <w:autoSpaceDN w:val="0"/>
        <w:adjustRightInd w:val="0"/>
        <w:spacing w:line="440" w:lineRule="exact"/>
        <w:ind w:right="-481" w:firstLine="720"/>
        <w:jc w:val="center"/>
        <w:rPr>
          <w:rStyle w:val="af4"/>
          <w:rFonts w:cs="仿宋"/>
          <w:sz w:val="24"/>
          <w:szCs w:val="24"/>
        </w:rPr>
      </w:pPr>
      <w:r>
        <w:rPr>
          <w:rStyle w:val="af4"/>
          <w:rFonts w:cs="仿宋" w:hint="eastAsia"/>
          <w:sz w:val="24"/>
          <w:szCs w:val="24"/>
        </w:rPr>
        <w:t>年月日</w:t>
      </w:r>
    </w:p>
    <w:p w:rsidR="001354E9" w:rsidRDefault="001354E9" w:rsidP="001354E9">
      <w:pPr>
        <w:pStyle w:val="1"/>
        <w:rPr>
          <w:rStyle w:val="af4"/>
          <w:rFonts w:cs="仿宋"/>
          <w:sz w:val="24"/>
          <w:szCs w:val="24"/>
        </w:rPr>
      </w:pPr>
      <w:r>
        <w:rPr>
          <w:rStyle w:val="af4"/>
          <w:rFonts w:cs="仿宋"/>
          <w:sz w:val="24"/>
          <w:szCs w:val="24"/>
        </w:rPr>
        <w:br w:type="page"/>
      </w:r>
    </w:p>
    <w:p w:rsidR="001354E9" w:rsidRDefault="001354E9" w:rsidP="001354E9">
      <w:pPr>
        <w:snapToGrid w:val="0"/>
        <w:spacing w:line="360" w:lineRule="auto"/>
        <w:rPr>
          <w:rFonts w:ascii="仿宋" w:eastAsia="仿宋" w:hAnsi="仿宋" w:cs="仿宋"/>
          <w:sz w:val="24"/>
          <w:szCs w:val="24"/>
        </w:rPr>
      </w:pPr>
      <w:r>
        <w:rPr>
          <w:rFonts w:ascii="仿宋" w:eastAsia="仿宋" w:hAnsi="仿宋" w:cs="仿宋" w:hint="eastAsia"/>
          <w:sz w:val="24"/>
          <w:szCs w:val="24"/>
        </w:rPr>
        <w:t>附件3：</w:t>
      </w:r>
    </w:p>
    <w:p w:rsidR="001354E9" w:rsidRDefault="001354E9" w:rsidP="001354E9">
      <w:pPr>
        <w:snapToGrid w:val="0"/>
        <w:spacing w:line="360" w:lineRule="auto"/>
        <w:jc w:val="center"/>
        <w:rPr>
          <w:rFonts w:ascii="仿宋" w:eastAsia="仿宋" w:hAnsi="仿宋" w:cs="仿宋"/>
        </w:rPr>
      </w:pPr>
      <w:r>
        <w:rPr>
          <w:rFonts w:ascii="仿宋" w:eastAsia="仿宋" w:hAnsi="仿宋" w:cs="仿宋" w:hint="eastAsia"/>
          <w:sz w:val="24"/>
          <w:szCs w:val="24"/>
        </w:rPr>
        <w:t>勘察现场登记表</w:t>
      </w:r>
    </w:p>
    <w:p w:rsidR="001354E9" w:rsidRDefault="001354E9" w:rsidP="001354E9">
      <w:pPr>
        <w:spacing w:line="360" w:lineRule="auto"/>
        <w:rPr>
          <w:rFonts w:ascii="仿宋" w:eastAsia="仿宋" w:hAnsi="仿宋" w:cs="仿宋"/>
        </w:rPr>
      </w:pPr>
      <w:r>
        <w:rPr>
          <w:rFonts w:ascii="仿宋" w:eastAsia="仿宋" w:hAnsi="仿宋" w:cs="仿宋" w:hint="eastAsia"/>
          <w:sz w:val="24"/>
          <w:szCs w:val="24"/>
        </w:rPr>
        <w:t xml:space="preserve">                                                     年   月   日</w:t>
      </w:r>
    </w:p>
    <w:tbl>
      <w:tblPr>
        <w:tblW w:w="8533" w:type="dxa"/>
        <w:tblInd w:w="-5" w:type="dxa"/>
        <w:tblLayout w:type="fixed"/>
        <w:tblLook w:val="04A0"/>
      </w:tblPr>
      <w:tblGrid>
        <w:gridCol w:w="3917"/>
        <w:gridCol w:w="4616"/>
      </w:tblGrid>
      <w:tr w:rsidR="001354E9" w:rsidTr="00B06AD6">
        <w:trPr>
          <w:trHeight w:val="858"/>
        </w:trPr>
        <w:tc>
          <w:tcPr>
            <w:tcW w:w="8533" w:type="dxa"/>
            <w:gridSpan w:val="2"/>
            <w:tcBorders>
              <w:top w:val="single" w:sz="4" w:space="0" w:color="000000"/>
              <w:left w:val="single" w:sz="4" w:space="0" w:color="000000"/>
              <w:bottom w:val="single" w:sz="4" w:space="0" w:color="000000"/>
              <w:right w:val="single" w:sz="4" w:space="0" w:color="000000"/>
            </w:tcBorders>
            <w:vAlign w:val="center"/>
          </w:tcPr>
          <w:p w:rsidR="001354E9" w:rsidRDefault="001354E9" w:rsidP="00B06AD6">
            <w:pPr>
              <w:tabs>
                <w:tab w:val="left" w:pos="1960"/>
              </w:tabs>
              <w:spacing w:line="360" w:lineRule="auto"/>
              <w:rPr>
                <w:rFonts w:ascii="仿宋" w:eastAsia="仿宋" w:hAnsi="仿宋" w:cs="仿宋"/>
              </w:rPr>
            </w:pPr>
            <w:r>
              <w:rPr>
                <w:rFonts w:ascii="仿宋" w:eastAsia="仿宋" w:hAnsi="仿宋" w:cs="仿宋" w:hint="eastAsia"/>
                <w:sz w:val="24"/>
                <w:szCs w:val="24"/>
              </w:rPr>
              <w:t>项目名称：</w:t>
            </w:r>
          </w:p>
        </w:tc>
      </w:tr>
      <w:tr w:rsidR="001354E9" w:rsidTr="00B06AD6">
        <w:trPr>
          <w:trHeight w:val="886"/>
        </w:trPr>
        <w:tc>
          <w:tcPr>
            <w:tcW w:w="8533" w:type="dxa"/>
            <w:gridSpan w:val="2"/>
            <w:tcBorders>
              <w:top w:val="single" w:sz="4" w:space="0" w:color="000000"/>
              <w:left w:val="single" w:sz="4" w:space="0" w:color="000000"/>
              <w:bottom w:val="single" w:sz="4" w:space="0" w:color="000000"/>
              <w:right w:val="single" w:sz="4" w:space="0" w:color="000000"/>
            </w:tcBorders>
            <w:vAlign w:val="center"/>
          </w:tcPr>
          <w:p w:rsidR="001354E9" w:rsidRDefault="001354E9" w:rsidP="00B06AD6">
            <w:pPr>
              <w:spacing w:line="360" w:lineRule="auto"/>
              <w:rPr>
                <w:rFonts w:ascii="仿宋" w:eastAsia="仿宋" w:hAnsi="仿宋" w:cs="仿宋"/>
              </w:rPr>
            </w:pPr>
            <w:r>
              <w:rPr>
                <w:rFonts w:ascii="仿宋" w:eastAsia="仿宋" w:hAnsi="仿宋" w:cs="仿宋" w:hint="eastAsia"/>
                <w:sz w:val="24"/>
                <w:szCs w:val="24"/>
              </w:rPr>
              <w:t>项目编号：</w:t>
            </w:r>
          </w:p>
        </w:tc>
      </w:tr>
      <w:tr w:rsidR="001354E9" w:rsidTr="00B06AD6">
        <w:trPr>
          <w:trHeight w:val="886"/>
        </w:trPr>
        <w:tc>
          <w:tcPr>
            <w:tcW w:w="8533" w:type="dxa"/>
            <w:gridSpan w:val="2"/>
            <w:tcBorders>
              <w:top w:val="single" w:sz="4" w:space="0" w:color="000000"/>
              <w:left w:val="single" w:sz="4" w:space="0" w:color="000000"/>
              <w:bottom w:val="single" w:sz="4" w:space="0" w:color="000000"/>
              <w:right w:val="single" w:sz="4" w:space="0" w:color="000000"/>
            </w:tcBorders>
            <w:vAlign w:val="center"/>
          </w:tcPr>
          <w:p w:rsidR="001354E9" w:rsidRDefault="001354E9" w:rsidP="00B06AD6">
            <w:pPr>
              <w:spacing w:line="360" w:lineRule="auto"/>
              <w:rPr>
                <w:rFonts w:ascii="仿宋" w:eastAsia="仿宋" w:hAnsi="仿宋" w:cs="仿宋"/>
                <w:sz w:val="24"/>
                <w:szCs w:val="24"/>
              </w:rPr>
            </w:pPr>
            <w:r>
              <w:rPr>
                <w:rFonts w:ascii="仿宋" w:eastAsia="仿宋" w:hAnsi="仿宋" w:cs="仿宋" w:hint="eastAsia"/>
                <w:sz w:val="24"/>
                <w:szCs w:val="24"/>
              </w:rPr>
              <w:t>项目包号：</w:t>
            </w:r>
          </w:p>
        </w:tc>
      </w:tr>
      <w:tr w:rsidR="001354E9" w:rsidTr="00B06AD6">
        <w:trPr>
          <w:trHeight w:val="886"/>
        </w:trPr>
        <w:tc>
          <w:tcPr>
            <w:tcW w:w="8533" w:type="dxa"/>
            <w:gridSpan w:val="2"/>
            <w:tcBorders>
              <w:top w:val="single" w:sz="4" w:space="0" w:color="000000"/>
              <w:left w:val="single" w:sz="4" w:space="0" w:color="000000"/>
              <w:bottom w:val="single" w:sz="4" w:space="0" w:color="000000"/>
              <w:right w:val="single" w:sz="4" w:space="0" w:color="000000"/>
            </w:tcBorders>
            <w:vAlign w:val="center"/>
          </w:tcPr>
          <w:p w:rsidR="001354E9" w:rsidRDefault="001354E9" w:rsidP="00B06AD6">
            <w:pPr>
              <w:spacing w:line="360" w:lineRule="auto"/>
              <w:rPr>
                <w:rFonts w:ascii="仿宋" w:eastAsia="仿宋" w:hAnsi="仿宋" w:cs="仿宋"/>
              </w:rPr>
            </w:pPr>
            <w:r>
              <w:rPr>
                <w:rFonts w:ascii="仿宋" w:eastAsia="仿宋" w:hAnsi="仿宋" w:cs="仿宋" w:hint="eastAsia"/>
                <w:sz w:val="24"/>
                <w:szCs w:val="24"/>
              </w:rPr>
              <w:t>勘察地点：</w:t>
            </w:r>
          </w:p>
        </w:tc>
      </w:tr>
      <w:tr w:rsidR="001354E9" w:rsidTr="00B06AD6">
        <w:trPr>
          <w:trHeight w:val="886"/>
        </w:trPr>
        <w:tc>
          <w:tcPr>
            <w:tcW w:w="3917" w:type="dxa"/>
            <w:tcBorders>
              <w:top w:val="single" w:sz="4" w:space="0" w:color="000000"/>
              <w:left w:val="single" w:sz="4" w:space="0" w:color="000000"/>
              <w:bottom w:val="single" w:sz="4" w:space="0" w:color="000000"/>
            </w:tcBorders>
            <w:vAlign w:val="center"/>
          </w:tcPr>
          <w:p w:rsidR="001354E9" w:rsidRDefault="001354E9" w:rsidP="00B06AD6">
            <w:pPr>
              <w:spacing w:line="360" w:lineRule="auto"/>
              <w:rPr>
                <w:rFonts w:ascii="仿宋" w:eastAsia="仿宋" w:hAnsi="仿宋" w:cs="仿宋"/>
              </w:rPr>
            </w:pPr>
            <w:r>
              <w:rPr>
                <w:rFonts w:ascii="仿宋" w:eastAsia="仿宋" w:hAnsi="仿宋" w:cs="仿宋" w:hint="eastAsia"/>
                <w:sz w:val="24"/>
                <w:szCs w:val="24"/>
              </w:rPr>
              <w:t>采购单位：</w:t>
            </w:r>
          </w:p>
        </w:tc>
        <w:tc>
          <w:tcPr>
            <w:tcW w:w="4616" w:type="dxa"/>
            <w:tcBorders>
              <w:top w:val="single" w:sz="4" w:space="0" w:color="000000"/>
              <w:left w:val="single" w:sz="4" w:space="0" w:color="000000"/>
              <w:bottom w:val="single" w:sz="4" w:space="0" w:color="000000"/>
              <w:right w:val="single" w:sz="4" w:space="0" w:color="000000"/>
            </w:tcBorders>
            <w:vAlign w:val="center"/>
          </w:tcPr>
          <w:p w:rsidR="001354E9" w:rsidRDefault="001354E9" w:rsidP="00B06AD6">
            <w:pPr>
              <w:spacing w:line="360" w:lineRule="auto"/>
              <w:rPr>
                <w:rFonts w:ascii="仿宋" w:eastAsia="仿宋" w:hAnsi="仿宋" w:cs="仿宋"/>
              </w:rPr>
            </w:pPr>
            <w:r>
              <w:rPr>
                <w:rFonts w:ascii="仿宋" w:eastAsia="仿宋" w:hAnsi="仿宋" w:cs="仿宋" w:hint="eastAsia"/>
                <w:sz w:val="24"/>
                <w:szCs w:val="24"/>
              </w:rPr>
              <w:t>参加人员签名：</w:t>
            </w:r>
          </w:p>
        </w:tc>
      </w:tr>
      <w:tr w:rsidR="001354E9" w:rsidTr="00B06AD6">
        <w:trPr>
          <w:trHeight w:val="914"/>
        </w:trPr>
        <w:tc>
          <w:tcPr>
            <w:tcW w:w="3917" w:type="dxa"/>
            <w:tcBorders>
              <w:top w:val="single" w:sz="4" w:space="0" w:color="000000"/>
              <w:left w:val="single" w:sz="4" w:space="0" w:color="000000"/>
              <w:bottom w:val="single" w:sz="4" w:space="0" w:color="000000"/>
            </w:tcBorders>
            <w:vAlign w:val="center"/>
          </w:tcPr>
          <w:p w:rsidR="001354E9" w:rsidRDefault="001354E9" w:rsidP="00B06AD6">
            <w:pPr>
              <w:spacing w:line="360" w:lineRule="auto"/>
              <w:rPr>
                <w:rFonts w:ascii="仿宋" w:eastAsia="仿宋" w:hAnsi="仿宋" w:cs="仿宋"/>
              </w:rPr>
            </w:pPr>
            <w:r>
              <w:rPr>
                <w:rFonts w:ascii="仿宋" w:eastAsia="仿宋" w:hAnsi="仿宋" w:cs="仿宋" w:hint="eastAsia"/>
                <w:sz w:val="24"/>
                <w:szCs w:val="24"/>
              </w:rPr>
              <w:t>供应商：</w:t>
            </w:r>
          </w:p>
        </w:tc>
        <w:tc>
          <w:tcPr>
            <w:tcW w:w="4616" w:type="dxa"/>
            <w:tcBorders>
              <w:top w:val="single" w:sz="4" w:space="0" w:color="000000"/>
              <w:left w:val="single" w:sz="4" w:space="0" w:color="000000"/>
              <w:bottom w:val="single" w:sz="4" w:space="0" w:color="000000"/>
              <w:right w:val="single" w:sz="4" w:space="0" w:color="000000"/>
            </w:tcBorders>
            <w:vAlign w:val="center"/>
          </w:tcPr>
          <w:p w:rsidR="001354E9" w:rsidRDefault="001354E9" w:rsidP="00B06AD6">
            <w:pPr>
              <w:spacing w:line="360" w:lineRule="auto"/>
              <w:rPr>
                <w:rFonts w:ascii="仿宋" w:eastAsia="仿宋" w:hAnsi="仿宋" w:cs="仿宋"/>
              </w:rPr>
            </w:pPr>
            <w:r>
              <w:rPr>
                <w:rFonts w:ascii="仿宋" w:eastAsia="仿宋" w:hAnsi="仿宋" w:cs="仿宋" w:hint="eastAsia"/>
                <w:sz w:val="24"/>
                <w:szCs w:val="24"/>
              </w:rPr>
              <w:t>参加人员签名：</w:t>
            </w:r>
          </w:p>
        </w:tc>
      </w:tr>
    </w:tbl>
    <w:p w:rsidR="001354E9" w:rsidRDefault="001354E9" w:rsidP="001354E9">
      <w:pPr>
        <w:snapToGrid w:val="0"/>
        <w:spacing w:line="360" w:lineRule="auto"/>
        <w:rPr>
          <w:rFonts w:ascii="仿宋" w:eastAsia="仿宋" w:hAnsi="仿宋" w:cs="仿宋"/>
          <w:sz w:val="24"/>
          <w:szCs w:val="24"/>
        </w:rPr>
      </w:pPr>
      <w:r>
        <w:rPr>
          <w:rFonts w:ascii="仿宋" w:eastAsia="仿宋" w:hAnsi="仿宋" w:cs="仿宋" w:hint="eastAsia"/>
          <w:kern w:val="2"/>
          <w:sz w:val="24"/>
          <w:szCs w:val="24"/>
        </w:rPr>
        <w:t>本项目勘察现场供应商需进行签字确认并将此表附在响应文件中。</w:t>
      </w:r>
    </w:p>
    <w:p w:rsidR="00D2719F" w:rsidRPr="001354E9" w:rsidRDefault="00D2719F">
      <w:pPr>
        <w:widowControl/>
        <w:autoSpaceDE w:val="0"/>
        <w:autoSpaceDN w:val="0"/>
        <w:adjustRightInd w:val="0"/>
        <w:spacing w:line="440" w:lineRule="exact"/>
        <w:ind w:right="-481" w:firstLine="720"/>
        <w:jc w:val="center"/>
        <w:rPr>
          <w:rStyle w:val="af4"/>
          <w:rFonts w:cs="仿宋"/>
          <w:sz w:val="24"/>
          <w:szCs w:val="24"/>
        </w:rPr>
      </w:pPr>
    </w:p>
    <w:p w:rsidR="00D2719F" w:rsidRPr="001354E9" w:rsidRDefault="00D2719F">
      <w:pPr>
        <w:snapToGrid w:val="0"/>
        <w:spacing w:line="360" w:lineRule="auto"/>
        <w:rPr>
          <w:rFonts w:ascii="仿宋" w:eastAsia="仿宋" w:hAnsi="仿宋" w:cs="仿宋"/>
          <w:sz w:val="24"/>
          <w:szCs w:val="24"/>
        </w:rPr>
      </w:pPr>
    </w:p>
    <w:p w:rsidR="00D2719F" w:rsidRDefault="001E02BF">
      <w:pPr>
        <w:widowControl/>
        <w:suppressAutoHyphens w:val="0"/>
        <w:jc w:val="left"/>
        <w:rPr>
          <w:rFonts w:ascii="仿宋" w:eastAsia="仿宋" w:hAnsi="仿宋" w:cs="仿宋"/>
          <w:sz w:val="24"/>
          <w:szCs w:val="24"/>
        </w:rPr>
      </w:pPr>
      <w:r>
        <w:rPr>
          <w:rFonts w:ascii="仿宋" w:eastAsia="仿宋" w:hAnsi="仿宋" w:cs="仿宋" w:hint="eastAsia"/>
          <w:sz w:val="24"/>
          <w:szCs w:val="24"/>
        </w:rPr>
        <w:br w:type="page"/>
      </w:r>
    </w:p>
    <w:p w:rsidR="00D2719F" w:rsidRDefault="001E02BF" w:rsidP="00CF745F">
      <w:pPr>
        <w:pStyle w:val="2"/>
        <w:jc w:val="center"/>
        <w:rPr>
          <w:rFonts w:ascii="仿宋" w:eastAsia="仿宋" w:hAnsi="仿宋" w:cs="仿宋"/>
          <w:b w:val="0"/>
        </w:rPr>
      </w:pPr>
      <w:bookmarkStart w:id="52" w:name="_Toc535048522"/>
      <w:bookmarkStart w:id="53" w:name="_Toc8406"/>
      <w:r>
        <w:rPr>
          <w:rFonts w:ascii="仿宋" w:eastAsia="仿宋" w:hAnsi="仿宋" w:cs="仿宋" w:hint="eastAsia"/>
          <w:b w:val="0"/>
        </w:rPr>
        <w:t>密封件封面格式</w:t>
      </w:r>
      <w:bookmarkEnd w:id="52"/>
      <w:bookmarkEnd w:id="53"/>
    </w:p>
    <w:tbl>
      <w:tblPr>
        <w:tblpPr w:leftFromText="180" w:rightFromText="180" w:vertAnchor="text" w:horzAnchor="margin" w:tblpXSpec="center" w:tblpY="704"/>
        <w:tblW w:w="9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83"/>
      </w:tblGrid>
      <w:tr w:rsidR="00D2719F">
        <w:trPr>
          <w:trHeight w:val="10057"/>
          <w:jc w:val="center"/>
        </w:trPr>
        <w:tc>
          <w:tcPr>
            <w:tcW w:w="9083" w:type="dxa"/>
          </w:tcPr>
          <w:p w:rsidR="00D2719F" w:rsidRDefault="00D2719F">
            <w:pPr>
              <w:pStyle w:val="a5"/>
              <w:spacing w:line="240" w:lineRule="auto"/>
              <w:ind w:firstLineChars="0" w:firstLine="0"/>
              <w:jc w:val="center"/>
              <w:rPr>
                <w:rFonts w:ascii="仿宋" w:eastAsia="仿宋" w:hAnsi="仿宋" w:cs="仿宋"/>
                <w:sz w:val="40"/>
              </w:rPr>
            </w:pPr>
          </w:p>
          <w:p w:rsidR="00D2719F" w:rsidRDefault="001E02BF">
            <w:pPr>
              <w:pStyle w:val="a5"/>
              <w:spacing w:line="240" w:lineRule="auto"/>
              <w:ind w:firstLineChars="0" w:firstLine="0"/>
              <w:jc w:val="center"/>
              <w:rPr>
                <w:rFonts w:ascii="仿宋" w:eastAsia="仿宋" w:hAnsi="仿宋" w:cs="仿宋"/>
                <w:sz w:val="36"/>
              </w:rPr>
            </w:pPr>
            <w:r>
              <w:rPr>
                <w:rFonts w:ascii="仿宋" w:eastAsia="仿宋" w:hAnsi="仿宋" w:cs="仿宋" w:hint="eastAsia"/>
                <w:sz w:val="36"/>
              </w:rPr>
              <w:t>报价一览表</w:t>
            </w:r>
          </w:p>
          <w:p w:rsidR="00D2719F" w:rsidRDefault="00D2719F">
            <w:pPr>
              <w:pStyle w:val="a5"/>
              <w:spacing w:line="240" w:lineRule="auto"/>
              <w:ind w:firstLineChars="0" w:firstLine="0"/>
              <w:jc w:val="center"/>
              <w:rPr>
                <w:rFonts w:ascii="仿宋" w:eastAsia="仿宋" w:hAnsi="仿宋" w:cs="仿宋"/>
                <w:sz w:val="36"/>
              </w:rPr>
            </w:pPr>
          </w:p>
          <w:p w:rsidR="00D2719F" w:rsidRDefault="001E02BF">
            <w:pPr>
              <w:pStyle w:val="a5"/>
              <w:spacing w:line="240" w:lineRule="auto"/>
              <w:ind w:firstLineChars="0" w:firstLine="0"/>
              <w:rPr>
                <w:rFonts w:ascii="仿宋" w:eastAsia="仿宋" w:hAnsi="仿宋" w:cs="仿宋"/>
                <w:sz w:val="36"/>
                <w:szCs w:val="44"/>
              </w:rPr>
            </w:pPr>
            <w:r>
              <w:rPr>
                <w:rFonts w:ascii="仿宋" w:eastAsia="仿宋" w:hAnsi="仿宋" w:cs="仿宋" w:hint="eastAsia"/>
                <w:sz w:val="36"/>
                <w:szCs w:val="44"/>
              </w:rPr>
              <w:t>项目编号：</w:t>
            </w:r>
          </w:p>
          <w:p w:rsidR="00D2719F" w:rsidRDefault="00D2719F">
            <w:pPr>
              <w:pStyle w:val="a5"/>
              <w:spacing w:line="240" w:lineRule="auto"/>
              <w:ind w:firstLineChars="0" w:firstLine="0"/>
              <w:rPr>
                <w:rFonts w:ascii="仿宋" w:eastAsia="仿宋" w:hAnsi="仿宋" w:cs="仿宋"/>
                <w:sz w:val="36"/>
                <w:szCs w:val="44"/>
              </w:rPr>
            </w:pPr>
          </w:p>
          <w:p w:rsidR="00D2719F" w:rsidRDefault="001E02BF">
            <w:pPr>
              <w:pStyle w:val="a5"/>
              <w:spacing w:line="240" w:lineRule="auto"/>
              <w:ind w:firstLineChars="0" w:firstLine="0"/>
              <w:rPr>
                <w:rFonts w:ascii="仿宋" w:eastAsia="仿宋" w:hAnsi="仿宋" w:cs="仿宋"/>
                <w:sz w:val="36"/>
                <w:szCs w:val="44"/>
              </w:rPr>
            </w:pPr>
            <w:r>
              <w:rPr>
                <w:rFonts w:ascii="仿宋" w:eastAsia="仿宋" w:hAnsi="仿宋" w:cs="仿宋" w:hint="eastAsia"/>
                <w:sz w:val="36"/>
                <w:szCs w:val="44"/>
              </w:rPr>
              <w:t>项目名称：</w:t>
            </w:r>
          </w:p>
          <w:p w:rsidR="00D2719F" w:rsidRDefault="00D2719F">
            <w:pPr>
              <w:pStyle w:val="a5"/>
              <w:spacing w:line="240" w:lineRule="auto"/>
              <w:ind w:firstLineChars="0" w:firstLine="0"/>
              <w:rPr>
                <w:rFonts w:ascii="仿宋" w:eastAsia="仿宋" w:hAnsi="仿宋" w:cs="仿宋"/>
                <w:sz w:val="36"/>
                <w:szCs w:val="44"/>
              </w:rPr>
            </w:pPr>
          </w:p>
          <w:p w:rsidR="00D2719F" w:rsidRDefault="001E02BF">
            <w:pPr>
              <w:pStyle w:val="a5"/>
              <w:spacing w:line="240" w:lineRule="auto"/>
              <w:ind w:firstLineChars="0" w:firstLine="0"/>
              <w:rPr>
                <w:rFonts w:ascii="仿宋" w:eastAsia="仿宋" w:hAnsi="仿宋" w:cs="仿宋"/>
                <w:sz w:val="36"/>
                <w:szCs w:val="44"/>
              </w:rPr>
            </w:pPr>
            <w:r>
              <w:rPr>
                <w:rFonts w:ascii="仿宋" w:eastAsia="仿宋" w:hAnsi="仿宋" w:cs="仿宋" w:hint="eastAsia"/>
                <w:sz w:val="36"/>
                <w:szCs w:val="44"/>
              </w:rPr>
              <w:t>包号：</w:t>
            </w:r>
          </w:p>
          <w:p w:rsidR="00D2719F" w:rsidRDefault="00D2719F">
            <w:pPr>
              <w:pStyle w:val="a5"/>
              <w:spacing w:line="240" w:lineRule="auto"/>
              <w:ind w:firstLineChars="0" w:firstLine="0"/>
              <w:rPr>
                <w:rFonts w:ascii="仿宋" w:eastAsia="仿宋" w:hAnsi="仿宋" w:cs="仿宋"/>
                <w:sz w:val="36"/>
                <w:szCs w:val="44"/>
              </w:rPr>
            </w:pPr>
          </w:p>
          <w:p w:rsidR="00D2719F" w:rsidRDefault="001E02BF">
            <w:pPr>
              <w:pStyle w:val="a5"/>
              <w:spacing w:line="240" w:lineRule="auto"/>
              <w:ind w:firstLineChars="0" w:firstLine="0"/>
              <w:rPr>
                <w:rFonts w:ascii="仿宋" w:eastAsia="仿宋" w:hAnsi="仿宋" w:cs="仿宋"/>
                <w:sz w:val="36"/>
                <w:szCs w:val="44"/>
              </w:rPr>
            </w:pPr>
            <w:r>
              <w:rPr>
                <w:rFonts w:ascii="仿宋" w:eastAsia="仿宋" w:hAnsi="仿宋" w:cs="仿宋" w:hint="eastAsia"/>
                <w:sz w:val="36"/>
                <w:szCs w:val="44"/>
              </w:rPr>
              <w:t>供应商名称（公章）：</w:t>
            </w:r>
          </w:p>
          <w:p w:rsidR="00D2719F" w:rsidRDefault="00D2719F">
            <w:pPr>
              <w:pStyle w:val="a5"/>
              <w:spacing w:line="240" w:lineRule="auto"/>
              <w:ind w:firstLineChars="0" w:firstLine="0"/>
              <w:jc w:val="center"/>
              <w:rPr>
                <w:rFonts w:ascii="仿宋" w:eastAsia="仿宋" w:hAnsi="仿宋" w:cs="仿宋"/>
                <w:sz w:val="36"/>
                <w:szCs w:val="44"/>
              </w:rPr>
            </w:pPr>
          </w:p>
          <w:p w:rsidR="00D2719F" w:rsidRDefault="001E02BF">
            <w:pPr>
              <w:pStyle w:val="a5"/>
              <w:spacing w:line="240" w:lineRule="auto"/>
              <w:ind w:firstLineChars="0" w:firstLine="0"/>
              <w:rPr>
                <w:rFonts w:ascii="仿宋" w:eastAsia="仿宋" w:hAnsi="仿宋" w:cs="仿宋"/>
                <w:sz w:val="36"/>
                <w:szCs w:val="44"/>
              </w:rPr>
            </w:pPr>
            <w:r>
              <w:rPr>
                <w:rFonts w:ascii="仿宋" w:eastAsia="仿宋" w:hAnsi="仿宋" w:cs="仿宋" w:hint="eastAsia"/>
                <w:sz w:val="36"/>
                <w:szCs w:val="44"/>
              </w:rPr>
              <w:t>地址：</w:t>
            </w:r>
          </w:p>
          <w:p w:rsidR="00D2719F" w:rsidRDefault="00D2719F">
            <w:pPr>
              <w:pStyle w:val="a5"/>
              <w:spacing w:line="240" w:lineRule="auto"/>
              <w:ind w:firstLineChars="0" w:firstLine="0"/>
              <w:rPr>
                <w:rFonts w:ascii="仿宋" w:eastAsia="仿宋" w:hAnsi="仿宋" w:cs="仿宋"/>
                <w:sz w:val="36"/>
                <w:szCs w:val="44"/>
              </w:rPr>
            </w:pPr>
          </w:p>
          <w:p w:rsidR="00D2719F" w:rsidRDefault="001E02BF">
            <w:pPr>
              <w:pStyle w:val="a5"/>
              <w:spacing w:line="240" w:lineRule="auto"/>
              <w:ind w:firstLineChars="0" w:firstLine="0"/>
              <w:rPr>
                <w:rFonts w:ascii="仿宋" w:eastAsia="仿宋" w:hAnsi="仿宋" w:cs="仿宋"/>
                <w:sz w:val="36"/>
                <w:szCs w:val="44"/>
              </w:rPr>
            </w:pPr>
            <w:r>
              <w:rPr>
                <w:rFonts w:ascii="仿宋" w:eastAsia="仿宋" w:hAnsi="仿宋" w:cs="仿宋" w:hint="eastAsia"/>
                <w:sz w:val="36"/>
                <w:szCs w:val="44"/>
              </w:rPr>
              <w:t>联系人：</w:t>
            </w:r>
          </w:p>
          <w:p w:rsidR="00D2719F" w:rsidRDefault="00D2719F">
            <w:pPr>
              <w:pStyle w:val="a5"/>
              <w:spacing w:line="240" w:lineRule="auto"/>
              <w:ind w:firstLineChars="0" w:firstLine="0"/>
              <w:rPr>
                <w:rFonts w:ascii="仿宋" w:eastAsia="仿宋" w:hAnsi="仿宋" w:cs="仿宋"/>
                <w:sz w:val="36"/>
                <w:szCs w:val="44"/>
              </w:rPr>
            </w:pPr>
          </w:p>
          <w:p w:rsidR="00D2719F" w:rsidRDefault="001E02BF">
            <w:pPr>
              <w:pStyle w:val="a5"/>
              <w:spacing w:line="240" w:lineRule="auto"/>
              <w:ind w:firstLineChars="0" w:firstLine="0"/>
              <w:rPr>
                <w:rFonts w:ascii="仿宋" w:eastAsia="仿宋" w:hAnsi="仿宋" w:cs="仿宋"/>
                <w:sz w:val="36"/>
                <w:szCs w:val="44"/>
              </w:rPr>
            </w:pPr>
            <w:r>
              <w:rPr>
                <w:rFonts w:ascii="仿宋" w:eastAsia="仿宋" w:hAnsi="仿宋" w:cs="仿宋" w:hint="eastAsia"/>
                <w:sz w:val="36"/>
                <w:szCs w:val="44"/>
              </w:rPr>
              <w:t>电话：</w:t>
            </w:r>
          </w:p>
          <w:p w:rsidR="00D2719F" w:rsidRDefault="00D2719F">
            <w:pPr>
              <w:pStyle w:val="a5"/>
              <w:spacing w:line="240" w:lineRule="auto"/>
              <w:ind w:firstLineChars="0" w:firstLine="0"/>
              <w:jc w:val="center"/>
              <w:rPr>
                <w:rFonts w:ascii="仿宋" w:eastAsia="仿宋" w:hAnsi="仿宋" w:cs="仿宋"/>
                <w:sz w:val="40"/>
              </w:rPr>
            </w:pPr>
          </w:p>
        </w:tc>
      </w:tr>
    </w:tbl>
    <w:p w:rsidR="00D2719F" w:rsidRDefault="00D2719F">
      <w:pPr>
        <w:rPr>
          <w:rFonts w:ascii="仿宋" w:eastAsia="仿宋" w:hAnsi="仿宋" w:cs="仿宋"/>
        </w:rPr>
      </w:pPr>
    </w:p>
    <w:p w:rsidR="00D2719F" w:rsidRDefault="00D2719F">
      <w:pPr>
        <w:rPr>
          <w:rFonts w:ascii="仿宋" w:eastAsia="仿宋" w:hAnsi="仿宋" w:cs="仿宋"/>
        </w:rPr>
      </w:pPr>
    </w:p>
    <w:tbl>
      <w:tblPr>
        <w:tblpPr w:leftFromText="180" w:rightFromText="180" w:vertAnchor="text" w:horzAnchor="margin" w:tblpY="563"/>
        <w:tblW w:w="9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81"/>
      </w:tblGrid>
      <w:tr w:rsidR="00D2719F">
        <w:trPr>
          <w:trHeight w:val="718"/>
        </w:trPr>
        <w:tc>
          <w:tcPr>
            <w:tcW w:w="9081" w:type="dxa"/>
            <w:tcBorders>
              <w:bottom w:val="single" w:sz="4" w:space="0" w:color="auto"/>
            </w:tcBorders>
            <w:vAlign w:val="center"/>
          </w:tcPr>
          <w:p w:rsidR="00D2719F" w:rsidRDefault="001E02BF">
            <w:pPr>
              <w:pStyle w:val="a5"/>
              <w:spacing w:line="240" w:lineRule="auto"/>
              <w:ind w:firstLineChars="0" w:firstLine="0"/>
              <w:rPr>
                <w:rFonts w:ascii="仿宋" w:eastAsia="仿宋" w:hAnsi="仿宋" w:cs="仿宋"/>
                <w:sz w:val="24"/>
              </w:rPr>
            </w:pPr>
            <w:r>
              <w:rPr>
                <w:rFonts w:ascii="仿宋" w:eastAsia="仿宋" w:hAnsi="仿宋" w:cs="仿宋" w:hint="eastAsia"/>
                <w:sz w:val="24"/>
              </w:rPr>
              <w:t>……………………于   年  月  日   时之前不准启封（公章）…………………</w:t>
            </w:r>
          </w:p>
        </w:tc>
      </w:tr>
    </w:tbl>
    <w:p w:rsidR="00D2719F" w:rsidRDefault="00D2719F">
      <w:pPr>
        <w:rPr>
          <w:rFonts w:ascii="仿宋" w:eastAsia="仿宋" w:hAnsi="仿宋" w:cs="仿宋"/>
        </w:rPr>
      </w:pPr>
    </w:p>
    <w:tbl>
      <w:tblPr>
        <w:tblpPr w:leftFromText="180" w:rightFromText="180" w:vertAnchor="text" w:horzAnchor="margin" w:tblpXSpec="center" w:tblpY="704"/>
        <w:tblW w:w="9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83"/>
      </w:tblGrid>
      <w:tr w:rsidR="00D2719F">
        <w:trPr>
          <w:trHeight w:val="11474"/>
          <w:jc w:val="center"/>
        </w:trPr>
        <w:tc>
          <w:tcPr>
            <w:tcW w:w="9083" w:type="dxa"/>
          </w:tcPr>
          <w:p w:rsidR="00D2719F" w:rsidRDefault="00D2719F">
            <w:pPr>
              <w:pStyle w:val="a5"/>
              <w:spacing w:line="240" w:lineRule="auto"/>
              <w:ind w:firstLineChars="0" w:firstLine="0"/>
              <w:jc w:val="center"/>
              <w:rPr>
                <w:rFonts w:ascii="仿宋" w:eastAsia="仿宋" w:hAnsi="仿宋" w:cs="仿宋"/>
                <w:sz w:val="52"/>
                <w:szCs w:val="52"/>
              </w:rPr>
            </w:pPr>
          </w:p>
          <w:p w:rsidR="00D2719F" w:rsidRDefault="001E02BF">
            <w:pPr>
              <w:pStyle w:val="a5"/>
              <w:spacing w:line="240" w:lineRule="auto"/>
              <w:ind w:firstLineChars="0" w:firstLine="0"/>
              <w:jc w:val="center"/>
              <w:rPr>
                <w:rFonts w:ascii="仿宋" w:eastAsia="仿宋" w:hAnsi="仿宋" w:cs="仿宋"/>
                <w:sz w:val="52"/>
                <w:szCs w:val="52"/>
              </w:rPr>
            </w:pPr>
            <w:r>
              <w:rPr>
                <w:rFonts w:ascii="仿宋" w:eastAsia="仿宋" w:hAnsi="仿宋" w:cs="仿宋" w:hint="eastAsia"/>
                <w:sz w:val="52"/>
                <w:szCs w:val="52"/>
              </w:rPr>
              <w:t>响应文件</w:t>
            </w:r>
          </w:p>
          <w:p w:rsidR="00D2719F" w:rsidRDefault="00D2719F">
            <w:pPr>
              <w:pStyle w:val="a5"/>
              <w:spacing w:line="240" w:lineRule="auto"/>
              <w:ind w:firstLineChars="0" w:firstLine="0"/>
              <w:jc w:val="center"/>
              <w:rPr>
                <w:rFonts w:ascii="仿宋" w:eastAsia="仿宋" w:hAnsi="仿宋" w:cs="仿宋"/>
                <w:sz w:val="52"/>
                <w:szCs w:val="52"/>
              </w:rPr>
            </w:pPr>
          </w:p>
          <w:p w:rsidR="00D2719F" w:rsidRDefault="001E02BF">
            <w:pPr>
              <w:pStyle w:val="a5"/>
              <w:spacing w:line="240" w:lineRule="auto"/>
              <w:ind w:firstLineChars="0" w:firstLine="0"/>
              <w:jc w:val="center"/>
              <w:rPr>
                <w:rFonts w:ascii="仿宋" w:eastAsia="仿宋" w:hAnsi="仿宋" w:cs="仿宋"/>
                <w:sz w:val="48"/>
                <w:szCs w:val="52"/>
              </w:rPr>
            </w:pPr>
            <w:r>
              <w:rPr>
                <w:rFonts w:ascii="仿宋" w:eastAsia="仿宋" w:hAnsi="仿宋" w:cs="仿宋" w:hint="eastAsia"/>
                <w:sz w:val="48"/>
                <w:szCs w:val="52"/>
              </w:rPr>
              <w:t>正本</w:t>
            </w:r>
          </w:p>
          <w:p w:rsidR="00D2719F" w:rsidRDefault="00D2719F">
            <w:pPr>
              <w:pStyle w:val="a5"/>
              <w:spacing w:line="240" w:lineRule="auto"/>
              <w:ind w:firstLineChars="0" w:firstLine="0"/>
              <w:jc w:val="center"/>
              <w:rPr>
                <w:rFonts w:ascii="仿宋" w:eastAsia="仿宋" w:hAnsi="仿宋" w:cs="仿宋"/>
                <w:sz w:val="48"/>
                <w:szCs w:val="52"/>
              </w:rPr>
            </w:pPr>
          </w:p>
          <w:p w:rsidR="00D2719F" w:rsidRDefault="001E02BF">
            <w:pPr>
              <w:pStyle w:val="a5"/>
              <w:spacing w:line="240" w:lineRule="auto"/>
              <w:ind w:firstLineChars="0" w:firstLine="0"/>
              <w:rPr>
                <w:rFonts w:ascii="仿宋" w:eastAsia="仿宋" w:hAnsi="仿宋" w:cs="仿宋"/>
                <w:sz w:val="36"/>
                <w:szCs w:val="44"/>
              </w:rPr>
            </w:pPr>
            <w:r>
              <w:rPr>
                <w:rFonts w:ascii="仿宋" w:eastAsia="仿宋" w:hAnsi="仿宋" w:cs="仿宋" w:hint="eastAsia"/>
                <w:sz w:val="36"/>
                <w:szCs w:val="44"/>
              </w:rPr>
              <w:t>项目编号：</w:t>
            </w:r>
          </w:p>
          <w:p w:rsidR="00D2719F" w:rsidRDefault="00D2719F">
            <w:pPr>
              <w:pStyle w:val="a5"/>
              <w:spacing w:line="240" w:lineRule="auto"/>
              <w:ind w:firstLineChars="0" w:firstLine="0"/>
              <w:rPr>
                <w:rFonts w:ascii="仿宋" w:eastAsia="仿宋" w:hAnsi="仿宋" w:cs="仿宋"/>
                <w:sz w:val="36"/>
                <w:szCs w:val="44"/>
              </w:rPr>
            </w:pPr>
          </w:p>
          <w:p w:rsidR="00D2719F" w:rsidRDefault="001E02BF">
            <w:pPr>
              <w:pStyle w:val="a5"/>
              <w:spacing w:line="240" w:lineRule="auto"/>
              <w:ind w:firstLineChars="0" w:firstLine="0"/>
              <w:rPr>
                <w:rFonts w:ascii="仿宋" w:eastAsia="仿宋" w:hAnsi="仿宋" w:cs="仿宋"/>
                <w:sz w:val="36"/>
                <w:szCs w:val="44"/>
              </w:rPr>
            </w:pPr>
            <w:r>
              <w:rPr>
                <w:rFonts w:ascii="仿宋" w:eastAsia="仿宋" w:hAnsi="仿宋" w:cs="仿宋" w:hint="eastAsia"/>
                <w:sz w:val="36"/>
                <w:szCs w:val="44"/>
              </w:rPr>
              <w:t>项目名称：</w:t>
            </w:r>
          </w:p>
          <w:p w:rsidR="00D2719F" w:rsidRDefault="00D2719F">
            <w:pPr>
              <w:pStyle w:val="a5"/>
              <w:spacing w:line="240" w:lineRule="auto"/>
              <w:ind w:firstLineChars="0" w:firstLine="0"/>
              <w:rPr>
                <w:rFonts w:ascii="仿宋" w:eastAsia="仿宋" w:hAnsi="仿宋" w:cs="仿宋"/>
                <w:sz w:val="36"/>
                <w:szCs w:val="44"/>
              </w:rPr>
            </w:pPr>
          </w:p>
          <w:p w:rsidR="00D2719F" w:rsidRDefault="001E02BF">
            <w:pPr>
              <w:pStyle w:val="a5"/>
              <w:spacing w:line="240" w:lineRule="auto"/>
              <w:ind w:firstLineChars="0" w:firstLine="0"/>
              <w:rPr>
                <w:rFonts w:ascii="仿宋" w:eastAsia="仿宋" w:hAnsi="仿宋" w:cs="仿宋"/>
                <w:sz w:val="36"/>
                <w:szCs w:val="44"/>
              </w:rPr>
            </w:pPr>
            <w:r>
              <w:rPr>
                <w:rFonts w:ascii="仿宋" w:eastAsia="仿宋" w:hAnsi="仿宋" w:cs="仿宋" w:hint="eastAsia"/>
                <w:sz w:val="36"/>
                <w:szCs w:val="44"/>
              </w:rPr>
              <w:t>包号：</w:t>
            </w:r>
          </w:p>
          <w:p w:rsidR="00D2719F" w:rsidRDefault="00D2719F">
            <w:pPr>
              <w:pStyle w:val="a5"/>
              <w:spacing w:line="240" w:lineRule="auto"/>
              <w:ind w:firstLineChars="0" w:firstLine="0"/>
              <w:rPr>
                <w:rFonts w:ascii="仿宋" w:eastAsia="仿宋" w:hAnsi="仿宋" w:cs="仿宋"/>
                <w:sz w:val="36"/>
                <w:szCs w:val="44"/>
              </w:rPr>
            </w:pPr>
          </w:p>
          <w:p w:rsidR="00D2719F" w:rsidRDefault="001E02BF">
            <w:pPr>
              <w:pStyle w:val="a5"/>
              <w:spacing w:line="240" w:lineRule="auto"/>
              <w:ind w:firstLineChars="0" w:firstLine="0"/>
              <w:rPr>
                <w:rFonts w:ascii="仿宋" w:eastAsia="仿宋" w:hAnsi="仿宋" w:cs="仿宋"/>
                <w:sz w:val="36"/>
                <w:szCs w:val="44"/>
              </w:rPr>
            </w:pPr>
            <w:r>
              <w:rPr>
                <w:rFonts w:ascii="仿宋" w:eastAsia="仿宋" w:hAnsi="仿宋" w:cs="仿宋" w:hint="eastAsia"/>
                <w:sz w:val="36"/>
                <w:szCs w:val="44"/>
              </w:rPr>
              <w:t>供应商名称（公章）：</w:t>
            </w:r>
          </w:p>
          <w:p w:rsidR="00D2719F" w:rsidRDefault="00D2719F">
            <w:pPr>
              <w:pStyle w:val="a5"/>
              <w:spacing w:line="240" w:lineRule="auto"/>
              <w:ind w:firstLineChars="0" w:firstLine="0"/>
              <w:rPr>
                <w:rFonts w:ascii="仿宋" w:eastAsia="仿宋" w:hAnsi="仿宋" w:cs="仿宋"/>
                <w:sz w:val="36"/>
                <w:szCs w:val="44"/>
              </w:rPr>
            </w:pPr>
          </w:p>
          <w:p w:rsidR="00D2719F" w:rsidRDefault="001E02BF">
            <w:pPr>
              <w:pStyle w:val="a5"/>
              <w:spacing w:line="240" w:lineRule="auto"/>
              <w:ind w:firstLineChars="0" w:firstLine="0"/>
              <w:rPr>
                <w:rFonts w:ascii="仿宋" w:eastAsia="仿宋" w:hAnsi="仿宋" w:cs="仿宋"/>
                <w:sz w:val="36"/>
                <w:szCs w:val="44"/>
              </w:rPr>
            </w:pPr>
            <w:r>
              <w:rPr>
                <w:rFonts w:ascii="仿宋" w:eastAsia="仿宋" w:hAnsi="仿宋" w:cs="仿宋" w:hint="eastAsia"/>
                <w:sz w:val="36"/>
                <w:szCs w:val="44"/>
              </w:rPr>
              <w:t>地址：</w:t>
            </w:r>
          </w:p>
          <w:p w:rsidR="00D2719F" w:rsidRDefault="00D2719F">
            <w:pPr>
              <w:pStyle w:val="a5"/>
              <w:spacing w:line="240" w:lineRule="auto"/>
              <w:ind w:firstLineChars="0" w:firstLine="0"/>
              <w:rPr>
                <w:rFonts w:ascii="仿宋" w:eastAsia="仿宋" w:hAnsi="仿宋" w:cs="仿宋"/>
                <w:sz w:val="36"/>
                <w:szCs w:val="44"/>
              </w:rPr>
            </w:pPr>
          </w:p>
          <w:p w:rsidR="00D2719F" w:rsidRDefault="001E02BF">
            <w:pPr>
              <w:pStyle w:val="a5"/>
              <w:spacing w:line="240" w:lineRule="auto"/>
              <w:ind w:firstLineChars="0" w:firstLine="0"/>
              <w:rPr>
                <w:rFonts w:ascii="仿宋" w:eastAsia="仿宋" w:hAnsi="仿宋" w:cs="仿宋"/>
                <w:sz w:val="36"/>
                <w:szCs w:val="44"/>
              </w:rPr>
            </w:pPr>
            <w:r>
              <w:rPr>
                <w:rFonts w:ascii="仿宋" w:eastAsia="仿宋" w:hAnsi="仿宋" w:cs="仿宋" w:hint="eastAsia"/>
                <w:sz w:val="36"/>
                <w:szCs w:val="44"/>
              </w:rPr>
              <w:t>联系人：</w:t>
            </w:r>
          </w:p>
          <w:p w:rsidR="00D2719F" w:rsidRDefault="00D2719F">
            <w:pPr>
              <w:pStyle w:val="a5"/>
              <w:spacing w:line="240" w:lineRule="auto"/>
              <w:ind w:firstLineChars="0" w:firstLine="0"/>
              <w:rPr>
                <w:rFonts w:ascii="仿宋" w:eastAsia="仿宋" w:hAnsi="仿宋" w:cs="仿宋"/>
                <w:sz w:val="36"/>
                <w:szCs w:val="44"/>
              </w:rPr>
            </w:pPr>
          </w:p>
          <w:p w:rsidR="00D2719F" w:rsidRDefault="001E02BF">
            <w:pPr>
              <w:pStyle w:val="a5"/>
              <w:spacing w:line="240" w:lineRule="auto"/>
              <w:ind w:firstLineChars="0" w:firstLine="0"/>
              <w:rPr>
                <w:rFonts w:ascii="仿宋" w:eastAsia="仿宋" w:hAnsi="仿宋" w:cs="仿宋"/>
                <w:sz w:val="36"/>
                <w:szCs w:val="44"/>
              </w:rPr>
            </w:pPr>
            <w:r>
              <w:rPr>
                <w:rFonts w:ascii="仿宋" w:eastAsia="仿宋" w:hAnsi="仿宋" w:cs="仿宋" w:hint="eastAsia"/>
                <w:sz w:val="36"/>
                <w:szCs w:val="44"/>
              </w:rPr>
              <w:t>电话：</w:t>
            </w:r>
          </w:p>
          <w:p w:rsidR="00D2719F" w:rsidRDefault="00D2719F">
            <w:pPr>
              <w:pStyle w:val="a5"/>
              <w:spacing w:line="240" w:lineRule="auto"/>
              <w:ind w:firstLineChars="0" w:firstLine="0"/>
              <w:jc w:val="center"/>
              <w:rPr>
                <w:rFonts w:ascii="仿宋" w:eastAsia="仿宋" w:hAnsi="仿宋" w:cs="仿宋"/>
                <w:sz w:val="52"/>
                <w:szCs w:val="52"/>
              </w:rPr>
            </w:pPr>
          </w:p>
        </w:tc>
      </w:tr>
    </w:tbl>
    <w:p w:rsidR="00D2719F" w:rsidRDefault="00D2719F">
      <w:pPr>
        <w:rPr>
          <w:rFonts w:ascii="仿宋" w:eastAsia="仿宋" w:hAnsi="仿宋" w:cs="仿宋"/>
        </w:rPr>
      </w:pPr>
    </w:p>
    <w:p w:rsidR="00D2719F" w:rsidRDefault="00D2719F">
      <w:pPr>
        <w:pStyle w:val="1"/>
      </w:pPr>
    </w:p>
    <w:tbl>
      <w:tblPr>
        <w:tblpPr w:leftFromText="180" w:rightFromText="180" w:vertAnchor="text" w:horzAnchor="margin" w:tblpY="394"/>
        <w:tblW w:w="9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81"/>
      </w:tblGrid>
      <w:tr w:rsidR="00D2719F">
        <w:trPr>
          <w:trHeight w:val="718"/>
        </w:trPr>
        <w:tc>
          <w:tcPr>
            <w:tcW w:w="9081" w:type="dxa"/>
            <w:tcBorders>
              <w:bottom w:val="single" w:sz="4" w:space="0" w:color="auto"/>
            </w:tcBorders>
            <w:vAlign w:val="center"/>
          </w:tcPr>
          <w:p w:rsidR="00D2719F" w:rsidRDefault="001E02BF">
            <w:pPr>
              <w:pStyle w:val="a5"/>
              <w:spacing w:line="240" w:lineRule="auto"/>
              <w:ind w:firstLineChars="0" w:firstLine="0"/>
              <w:rPr>
                <w:rFonts w:ascii="仿宋" w:eastAsia="仿宋" w:hAnsi="仿宋" w:cs="仿宋"/>
                <w:sz w:val="24"/>
              </w:rPr>
            </w:pPr>
            <w:r>
              <w:rPr>
                <w:rFonts w:ascii="仿宋" w:eastAsia="仿宋" w:hAnsi="仿宋" w:cs="仿宋" w:hint="eastAsia"/>
                <w:sz w:val="24"/>
              </w:rPr>
              <w:t>……………………于   年  月  日   时之前不准启封（公章）…………………</w:t>
            </w:r>
          </w:p>
        </w:tc>
      </w:tr>
    </w:tbl>
    <w:p w:rsidR="00D2719F" w:rsidRDefault="00D2719F">
      <w:pPr>
        <w:rPr>
          <w:rFonts w:ascii="仿宋" w:eastAsia="仿宋" w:hAnsi="仿宋" w:cs="仿宋"/>
        </w:rPr>
      </w:pPr>
    </w:p>
    <w:tbl>
      <w:tblPr>
        <w:tblpPr w:leftFromText="180" w:rightFromText="180" w:vertAnchor="text" w:horzAnchor="margin" w:tblpXSpec="center" w:tblpY="704"/>
        <w:tblW w:w="9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83"/>
      </w:tblGrid>
      <w:tr w:rsidR="00D2719F">
        <w:trPr>
          <w:trHeight w:val="11474"/>
          <w:jc w:val="center"/>
        </w:trPr>
        <w:tc>
          <w:tcPr>
            <w:tcW w:w="9083" w:type="dxa"/>
          </w:tcPr>
          <w:p w:rsidR="00D2719F" w:rsidRDefault="00D2719F">
            <w:pPr>
              <w:pStyle w:val="a5"/>
              <w:spacing w:line="240" w:lineRule="auto"/>
              <w:ind w:firstLineChars="0" w:firstLine="0"/>
              <w:jc w:val="center"/>
              <w:rPr>
                <w:rFonts w:ascii="仿宋" w:eastAsia="仿宋" w:hAnsi="仿宋" w:cs="仿宋"/>
                <w:sz w:val="52"/>
                <w:szCs w:val="52"/>
              </w:rPr>
            </w:pPr>
          </w:p>
          <w:p w:rsidR="00D2719F" w:rsidRDefault="001E02BF">
            <w:pPr>
              <w:pStyle w:val="a5"/>
              <w:spacing w:line="240" w:lineRule="auto"/>
              <w:ind w:firstLineChars="0" w:firstLine="0"/>
              <w:jc w:val="center"/>
              <w:rPr>
                <w:rFonts w:ascii="仿宋" w:eastAsia="仿宋" w:hAnsi="仿宋" w:cs="仿宋"/>
                <w:sz w:val="48"/>
                <w:szCs w:val="52"/>
              </w:rPr>
            </w:pPr>
            <w:r>
              <w:rPr>
                <w:rFonts w:ascii="仿宋" w:eastAsia="仿宋" w:hAnsi="仿宋" w:cs="仿宋" w:hint="eastAsia"/>
                <w:sz w:val="48"/>
                <w:szCs w:val="52"/>
              </w:rPr>
              <w:t>响应文件</w:t>
            </w:r>
          </w:p>
          <w:p w:rsidR="00D2719F" w:rsidRDefault="00D2719F">
            <w:pPr>
              <w:pStyle w:val="a5"/>
              <w:spacing w:line="240" w:lineRule="auto"/>
              <w:ind w:firstLineChars="0" w:firstLine="0"/>
              <w:jc w:val="center"/>
              <w:rPr>
                <w:rFonts w:ascii="仿宋" w:eastAsia="仿宋" w:hAnsi="仿宋" w:cs="仿宋"/>
                <w:sz w:val="48"/>
                <w:szCs w:val="52"/>
              </w:rPr>
            </w:pPr>
          </w:p>
          <w:p w:rsidR="00D2719F" w:rsidRDefault="001E02BF">
            <w:pPr>
              <w:pStyle w:val="a5"/>
              <w:spacing w:line="240" w:lineRule="auto"/>
              <w:ind w:firstLineChars="0" w:firstLine="0"/>
              <w:jc w:val="center"/>
              <w:rPr>
                <w:rFonts w:ascii="仿宋" w:eastAsia="仿宋" w:hAnsi="仿宋" w:cs="仿宋"/>
                <w:sz w:val="48"/>
                <w:szCs w:val="52"/>
              </w:rPr>
            </w:pPr>
            <w:r>
              <w:rPr>
                <w:rFonts w:ascii="仿宋" w:eastAsia="仿宋" w:hAnsi="仿宋" w:cs="仿宋" w:hint="eastAsia"/>
                <w:sz w:val="48"/>
                <w:szCs w:val="52"/>
              </w:rPr>
              <w:t>副本</w:t>
            </w:r>
          </w:p>
          <w:p w:rsidR="00D2719F" w:rsidRDefault="00D2719F">
            <w:pPr>
              <w:pStyle w:val="a5"/>
              <w:spacing w:line="240" w:lineRule="auto"/>
              <w:ind w:firstLineChars="0" w:firstLine="0"/>
              <w:jc w:val="center"/>
              <w:rPr>
                <w:rFonts w:ascii="仿宋" w:eastAsia="仿宋" w:hAnsi="仿宋" w:cs="仿宋"/>
                <w:sz w:val="48"/>
                <w:szCs w:val="52"/>
              </w:rPr>
            </w:pPr>
          </w:p>
          <w:p w:rsidR="00D2719F" w:rsidRDefault="001E02BF">
            <w:pPr>
              <w:pStyle w:val="a5"/>
              <w:spacing w:line="240" w:lineRule="auto"/>
              <w:ind w:firstLineChars="0" w:firstLine="0"/>
              <w:rPr>
                <w:rFonts w:ascii="仿宋" w:eastAsia="仿宋" w:hAnsi="仿宋" w:cs="仿宋"/>
                <w:sz w:val="36"/>
                <w:szCs w:val="44"/>
              </w:rPr>
            </w:pPr>
            <w:r>
              <w:rPr>
                <w:rFonts w:ascii="仿宋" w:eastAsia="仿宋" w:hAnsi="仿宋" w:cs="仿宋" w:hint="eastAsia"/>
                <w:sz w:val="36"/>
                <w:szCs w:val="44"/>
              </w:rPr>
              <w:t>项目编号：</w:t>
            </w:r>
          </w:p>
          <w:p w:rsidR="00D2719F" w:rsidRDefault="00D2719F">
            <w:pPr>
              <w:pStyle w:val="a5"/>
              <w:spacing w:line="240" w:lineRule="auto"/>
              <w:ind w:firstLineChars="0" w:firstLine="0"/>
              <w:rPr>
                <w:rFonts w:ascii="仿宋" w:eastAsia="仿宋" w:hAnsi="仿宋" w:cs="仿宋"/>
                <w:sz w:val="36"/>
                <w:szCs w:val="44"/>
              </w:rPr>
            </w:pPr>
          </w:p>
          <w:p w:rsidR="00D2719F" w:rsidRDefault="001E02BF">
            <w:pPr>
              <w:pStyle w:val="a5"/>
              <w:spacing w:line="240" w:lineRule="auto"/>
              <w:ind w:firstLineChars="0" w:firstLine="0"/>
              <w:rPr>
                <w:rFonts w:ascii="仿宋" w:eastAsia="仿宋" w:hAnsi="仿宋" w:cs="仿宋"/>
                <w:sz w:val="36"/>
                <w:szCs w:val="44"/>
              </w:rPr>
            </w:pPr>
            <w:r>
              <w:rPr>
                <w:rFonts w:ascii="仿宋" w:eastAsia="仿宋" w:hAnsi="仿宋" w:cs="仿宋" w:hint="eastAsia"/>
                <w:sz w:val="36"/>
                <w:szCs w:val="44"/>
              </w:rPr>
              <w:t>项目名称：</w:t>
            </w:r>
          </w:p>
          <w:p w:rsidR="00D2719F" w:rsidRDefault="00D2719F">
            <w:pPr>
              <w:pStyle w:val="a5"/>
              <w:spacing w:line="240" w:lineRule="auto"/>
              <w:ind w:firstLineChars="0" w:firstLine="0"/>
              <w:rPr>
                <w:rFonts w:ascii="仿宋" w:eastAsia="仿宋" w:hAnsi="仿宋" w:cs="仿宋"/>
                <w:sz w:val="36"/>
                <w:szCs w:val="44"/>
              </w:rPr>
            </w:pPr>
          </w:p>
          <w:p w:rsidR="00D2719F" w:rsidRDefault="001E02BF">
            <w:pPr>
              <w:pStyle w:val="a5"/>
              <w:spacing w:line="240" w:lineRule="auto"/>
              <w:ind w:firstLineChars="0" w:firstLine="0"/>
              <w:rPr>
                <w:rFonts w:ascii="仿宋" w:eastAsia="仿宋" w:hAnsi="仿宋" w:cs="仿宋"/>
                <w:sz w:val="36"/>
                <w:szCs w:val="44"/>
              </w:rPr>
            </w:pPr>
            <w:r>
              <w:rPr>
                <w:rFonts w:ascii="仿宋" w:eastAsia="仿宋" w:hAnsi="仿宋" w:cs="仿宋" w:hint="eastAsia"/>
                <w:sz w:val="36"/>
                <w:szCs w:val="44"/>
              </w:rPr>
              <w:t>包号：</w:t>
            </w:r>
          </w:p>
          <w:p w:rsidR="00D2719F" w:rsidRDefault="00D2719F">
            <w:pPr>
              <w:pStyle w:val="a5"/>
              <w:spacing w:line="240" w:lineRule="auto"/>
              <w:ind w:firstLineChars="0" w:firstLine="0"/>
              <w:rPr>
                <w:rFonts w:ascii="仿宋" w:eastAsia="仿宋" w:hAnsi="仿宋" w:cs="仿宋"/>
                <w:sz w:val="36"/>
                <w:szCs w:val="44"/>
              </w:rPr>
            </w:pPr>
          </w:p>
          <w:p w:rsidR="00D2719F" w:rsidRDefault="001E02BF">
            <w:pPr>
              <w:pStyle w:val="a5"/>
              <w:spacing w:line="240" w:lineRule="auto"/>
              <w:ind w:firstLineChars="0" w:firstLine="0"/>
              <w:rPr>
                <w:rFonts w:ascii="仿宋" w:eastAsia="仿宋" w:hAnsi="仿宋" w:cs="仿宋"/>
                <w:sz w:val="36"/>
                <w:szCs w:val="44"/>
              </w:rPr>
            </w:pPr>
            <w:r>
              <w:rPr>
                <w:rFonts w:ascii="仿宋" w:eastAsia="仿宋" w:hAnsi="仿宋" w:cs="仿宋" w:hint="eastAsia"/>
                <w:sz w:val="36"/>
                <w:szCs w:val="44"/>
              </w:rPr>
              <w:t>供应商名称（公章）：</w:t>
            </w:r>
          </w:p>
          <w:p w:rsidR="00D2719F" w:rsidRDefault="00D2719F">
            <w:pPr>
              <w:pStyle w:val="a5"/>
              <w:spacing w:line="240" w:lineRule="auto"/>
              <w:ind w:firstLineChars="0" w:firstLine="0"/>
              <w:rPr>
                <w:rFonts w:ascii="仿宋" w:eastAsia="仿宋" w:hAnsi="仿宋" w:cs="仿宋"/>
                <w:sz w:val="36"/>
                <w:szCs w:val="44"/>
              </w:rPr>
            </w:pPr>
          </w:p>
          <w:p w:rsidR="00D2719F" w:rsidRDefault="001E02BF">
            <w:pPr>
              <w:pStyle w:val="a5"/>
              <w:spacing w:line="240" w:lineRule="auto"/>
              <w:ind w:firstLineChars="0" w:firstLine="0"/>
              <w:rPr>
                <w:rFonts w:ascii="仿宋" w:eastAsia="仿宋" w:hAnsi="仿宋" w:cs="仿宋"/>
                <w:sz w:val="36"/>
                <w:szCs w:val="44"/>
              </w:rPr>
            </w:pPr>
            <w:r>
              <w:rPr>
                <w:rFonts w:ascii="仿宋" w:eastAsia="仿宋" w:hAnsi="仿宋" w:cs="仿宋" w:hint="eastAsia"/>
                <w:sz w:val="36"/>
                <w:szCs w:val="44"/>
              </w:rPr>
              <w:t>地址：</w:t>
            </w:r>
          </w:p>
          <w:p w:rsidR="00D2719F" w:rsidRDefault="00D2719F">
            <w:pPr>
              <w:pStyle w:val="a5"/>
              <w:spacing w:line="240" w:lineRule="auto"/>
              <w:ind w:firstLineChars="0" w:firstLine="0"/>
              <w:rPr>
                <w:rFonts w:ascii="仿宋" w:eastAsia="仿宋" w:hAnsi="仿宋" w:cs="仿宋"/>
                <w:sz w:val="36"/>
                <w:szCs w:val="44"/>
              </w:rPr>
            </w:pPr>
          </w:p>
          <w:p w:rsidR="00D2719F" w:rsidRDefault="001E02BF">
            <w:pPr>
              <w:pStyle w:val="a5"/>
              <w:spacing w:line="240" w:lineRule="auto"/>
              <w:ind w:firstLineChars="0" w:firstLine="0"/>
              <w:rPr>
                <w:rFonts w:ascii="仿宋" w:eastAsia="仿宋" w:hAnsi="仿宋" w:cs="仿宋"/>
                <w:sz w:val="36"/>
                <w:szCs w:val="44"/>
              </w:rPr>
            </w:pPr>
            <w:r>
              <w:rPr>
                <w:rFonts w:ascii="仿宋" w:eastAsia="仿宋" w:hAnsi="仿宋" w:cs="仿宋" w:hint="eastAsia"/>
                <w:sz w:val="36"/>
                <w:szCs w:val="44"/>
              </w:rPr>
              <w:t>联系人：</w:t>
            </w:r>
          </w:p>
          <w:p w:rsidR="00D2719F" w:rsidRDefault="00D2719F">
            <w:pPr>
              <w:pStyle w:val="a5"/>
              <w:spacing w:line="240" w:lineRule="auto"/>
              <w:ind w:firstLineChars="0" w:firstLine="0"/>
              <w:rPr>
                <w:rFonts w:ascii="仿宋" w:eastAsia="仿宋" w:hAnsi="仿宋" w:cs="仿宋"/>
                <w:sz w:val="36"/>
                <w:szCs w:val="44"/>
              </w:rPr>
            </w:pPr>
          </w:p>
          <w:p w:rsidR="00D2719F" w:rsidRDefault="001E02BF">
            <w:pPr>
              <w:pStyle w:val="a5"/>
              <w:spacing w:line="240" w:lineRule="auto"/>
              <w:ind w:firstLineChars="0" w:firstLine="0"/>
              <w:rPr>
                <w:rFonts w:ascii="仿宋" w:eastAsia="仿宋" w:hAnsi="仿宋" w:cs="仿宋"/>
                <w:sz w:val="36"/>
                <w:szCs w:val="44"/>
              </w:rPr>
            </w:pPr>
            <w:r>
              <w:rPr>
                <w:rFonts w:ascii="仿宋" w:eastAsia="仿宋" w:hAnsi="仿宋" w:cs="仿宋" w:hint="eastAsia"/>
                <w:sz w:val="36"/>
                <w:szCs w:val="44"/>
              </w:rPr>
              <w:t>电话：</w:t>
            </w:r>
          </w:p>
          <w:p w:rsidR="00D2719F" w:rsidRDefault="00D2719F">
            <w:pPr>
              <w:pStyle w:val="a5"/>
              <w:spacing w:line="240" w:lineRule="auto"/>
              <w:ind w:firstLineChars="0" w:firstLine="0"/>
              <w:jc w:val="center"/>
              <w:rPr>
                <w:rFonts w:ascii="仿宋" w:eastAsia="仿宋" w:hAnsi="仿宋" w:cs="仿宋"/>
                <w:sz w:val="52"/>
                <w:szCs w:val="52"/>
              </w:rPr>
            </w:pPr>
          </w:p>
        </w:tc>
      </w:tr>
    </w:tbl>
    <w:p w:rsidR="00D2719F" w:rsidRDefault="00D2719F">
      <w:pPr>
        <w:rPr>
          <w:rFonts w:ascii="仿宋" w:eastAsia="仿宋" w:hAnsi="仿宋" w:cs="仿宋"/>
        </w:rPr>
      </w:pPr>
    </w:p>
    <w:p w:rsidR="00D2719F" w:rsidRDefault="00D2719F">
      <w:pPr>
        <w:pStyle w:val="1"/>
      </w:pPr>
    </w:p>
    <w:tbl>
      <w:tblPr>
        <w:tblpPr w:leftFromText="180" w:rightFromText="180" w:vertAnchor="text" w:horzAnchor="margin" w:tblpY="139"/>
        <w:tblW w:w="9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81"/>
      </w:tblGrid>
      <w:tr w:rsidR="00D2719F">
        <w:trPr>
          <w:trHeight w:val="718"/>
        </w:trPr>
        <w:tc>
          <w:tcPr>
            <w:tcW w:w="9081" w:type="dxa"/>
            <w:tcBorders>
              <w:bottom w:val="single" w:sz="4" w:space="0" w:color="auto"/>
            </w:tcBorders>
            <w:vAlign w:val="center"/>
          </w:tcPr>
          <w:p w:rsidR="00D2719F" w:rsidRDefault="001E02BF">
            <w:pPr>
              <w:pStyle w:val="a5"/>
              <w:spacing w:line="240" w:lineRule="auto"/>
              <w:ind w:firstLineChars="0" w:firstLine="0"/>
              <w:rPr>
                <w:rFonts w:ascii="仿宋" w:eastAsia="仿宋" w:hAnsi="仿宋" w:cs="仿宋"/>
                <w:sz w:val="24"/>
              </w:rPr>
            </w:pPr>
            <w:r>
              <w:rPr>
                <w:rFonts w:ascii="仿宋" w:eastAsia="仿宋" w:hAnsi="仿宋" w:cs="仿宋" w:hint="eastAsia"/>
                <w:sz w:val="24"/>
              </w:rPr>
              <w:t>……………………于   年  月  日   时之前不准启封（公章）…………………</w:t>
            </w:r>
          </w:p>
        </w:tc>
      </w:tr>
    </w:tbl>
    <w:p w:rsidR="00D2719F" w:rsidRDefault="001E02BF">
      <w:pPr>
        <w:rPr>
          <w:rFonts w:ascii="仿宋" w:eastAsia="仿宋" w:hAnsi="仿宋" w:cs="仿宋"/>
          <w:vanish/>
        </w:rPr>
      </w:pPr>
      <w:r>
        <w:rPr>
          <w:rFonts w:ascii="仿宋" w:eastAsia="仿宋" w:hAnsi="仿宋" w:cs="仿宋" w:hint="eastAsia"/>
        </w:rPr>
        <w:br w:type="page"/>
      </w:r>
    </w:p>
    <w:tbl>
      <w:tblPr>
        <w:tblpPr w:leftFromText="180" w:rightFromText="180" w:vertAnchor="text" w:horzAnchor="margin" w:tblpXSpec="center" w:tblpY="704"/>
        <w:tblW w:w="9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83"/>
      </w:tblGrid>
      <w:tr w:rsidR="00D2719F">
        <w:trPr>
          <w:trHeight w:val="11474"/>
          <w:jc w:val="center"/>
        </w:trPr>
        <w:tc>
          <w:tcPr>
            <w:tcW w:w="9083" w:type="dxa"/>
          </w:tcPr>
          <w:p w:rsidR="00D2719F" w:rsidRDefault="00D2719F">
            <w:pPr>
              <w:pStyle w:val="a5"/>
              <w:spacing w:line="240" w:lineRule="auto"/>
              <w:ind w:firstLineChars="0" w:firstLine="0"/>
              <w:jc w:val="center"/>
              <w:rPr>
                <w:rFonts w:ascii="仿宋" w:eastAsia="仿宋" w:hAnsi="仿宋" w:cs="仿宋"/>
                <w:sz w:val="52"/>
                <w:szCs w:val="52"/>
              </w:rPr>
            </w:pPr>
          </w:p>
          <w:p w:rsidR="00D2719F" w:rsidRDefault="001E02BF">
            <w:pPr>
              <w:pStyle w:val="a5"/>
              <w:spacing w:line="240" w:lineRule="auto"/>
              <w:ind w:firstLineChars="0" w:firstLine="0"/>
              <w:jc w:val="center"/>
              <w:rPr>
                <w:rFonts w:ascii="仿宋" w:eastAsia="仿宋" w:hAnsi="仿宋" w:cs="仿宋"/>
                <w:sz w:val="48"/>
                <w:szCs w:val="52"/>
              </w:rPr>
            </w:pPr>
            <w:r>
              <w:rPr>
                <w:rFonts w:ascii="仿宋" w:eastAsia="仿宋" w:hAnsi="仿宋" w:cs="仿宋" w:hint="eastAsia"/>
                <w:sz w:val="48"/>
                <w:szCs w:val="52"/>
              </w:rPr>
              <w:t>资质证明文件</w:t>
            </w:r>
          </w:p>
          <w:p w:rsidR="00D2719F" w:rsidRDefault="00D2719F">
            <w:pPr>
              <w:pStyle w:val="a5"/>
              <w:spacing w:line="240" w:lineRule="auto"/>
              <w:ind w:firstLineChars="0" w:firstLine="0"/>
              <w:jc w:val="center"/>
              <w:rPr>
                <w:rFonts w:ascii="仿宋" w:eastAsia="仿宋" w:hAnsi="仿宋" w:cs="仿宋"/>
                <w:sz w:val="48"/>
                <w:szCs w:val="52"/>
              </w:rPr>
            </w:pPr>
          </w:p>
          <w:p w:rsidR="00D2719F" w:rsidRDefault="001E02BF">
            <w:pPr>
              <w:pStyle w:val="a5"/>
              <w:spacing w:line="240" w:lineRule="auto"/>
              <w:ind w:firstLineChars="0" w:firstLine="0"/>
              <w:rPr>
                <w:rFonts w:ascii="仿宋" w:eastAsia="仿宋" w:hAnsi="仿宋" w:cs="仿宋"/>
                <w:sz w:val="36"/>
                <w:szCs w:val="44"/>
              </w:rPr>
            </w:pPr>
            <w:r>
              <w:rPr>
                <w:rFonts w:ascii="仿宋" w:eastAsia="仿宋" w:hAnsi="仿宋" w:cs="仿宋" w:hint="eastAsia"/>
                <w:sz w:val="36"/>
                <w:szCs w:val="44"/>
              </w:rPr>
              <w:t>项目编号：</w:t>
            </w:r>
          </w:p>
          <w:p w:rsidR="00D2719F" w:rsidRDefault="00D2719F">
            <w:pPr>
              <w:pStyle w:val="a5"/>
              <w:spacing w:line="240" w:lineRule="auto"/>
              <w:ind w:firstLineChars="0" w:firstLine="0"/>
              <w:rPr>
                <w:rFonts w:ascii="仿宋" w:eastAsia="仿宋" w:hAnsi="仿宋" w:cs="仿宋"/>
                <w:sz w:val="36"/>
                <w:szCs w:val="44"/>
              </w:rPr>
            </w:pPr>
          </w:p>
          <w:p w:rsidR="00D2719F" w:rsidRDefault="001E02BF">
            <w:pPr>
              <w:pStyle w:val="a5"/>
              <w:spacing w:line="240" w:lineRule="auto"/>
              <w:ind w:firstLineChars="0" w:firstLine="0"/>
              <w:rPr>
                <w:rFonts w:ascii="仿宋" w:eastAsia="仿宋" w:hAnsi="仿宋" w:cs="仿宋"/>
                <w:sz w:val="36"/>
                <w:szCs w:val="44"/>
              </w:rPr>
            </w:pPr>
            <w:r>
              <w:rPr>
                <w:rFonts w:ascii="仿宋" w:eastAsia="仿宋" w:hAnsi="仿宋" w:cs="仿宋" w:hint="eastAsia"/>
                <w:sz w:val="36"/>
                <w:szCs w:val="44"/>
              </w:rPr>
              <w:t>项目名称：</w:t>
            </w:r>
          </w:p>
          <w:p w:rsidR="00D2719F" w:rsidRDefault="00D2719F">
            <w:pPr>
              <w:pStyle w:val="a5"/>
              <w:spacing w:line="240" w:lineRule="auto"/>
              <w:ind w:firstLineChars="0" w:firstLine="0"/>
              <w:rPr>
                <w:rFonts w:ascii="仿宋" w:eastAsia="仿宋" w:hAnsi="仿宋" w:cs="仿宋"/>
                <w:sz w:val="36"/>
                <w:szCs w:val="44"/>
              </w:rPr>
            </w:pPr>
          </w:p>
          <w:p w:rsidR="00D2719F" w:rsidRDefault="001E02BF">
            <w:pPr>
              <w:pStyle w:val="a5"/>
              <w:spacing w:line="240" w:lineRule="auto"/>
              <w:ind w:firstLineChars="0" w:firstLine="0"/>
              <w:rPr>
                <w:rFonts w:ascii="仿宋" w:eastAsia="仿宋" w:hAnsi="仿宋" w:cs="仿宋"/>
                <w:sz w:val="36"/>
                <w:szCs w:val="44"/>
              </w:rPr>
            </w:pPr>
            <w:r>
              <w:rPr>
                <w:rFonts w:ascii="仿宋" w:eastAsia="仿宋" w:hAnsi="仿宋" w:cs="仿宋" w:hint="eastAsia"/>
                <w:sz w:val="36"/>
                <w:szCs w:val="44"/>
              </w:rPr>
              <w:t>包号：</w:t>
            </w:r>
          </w:p>
          <w:p w:rsidR="00D2719F" w:rsidRDefault="00D2719F">
            <w:pPr>
              <w:pStyle w:val="a5"/>
              <w:spacing w:line="240" w:lineRule="auto"/>
              <w:ind w:firstLineChars="0" w:firstLine="0"/>
              <w:rPr>
                <w:rFonts w:ascii="仿宋" w:eastAsia="仿宋" w:hAnsi="仿宋" w:cs="仿宋"/>
                <w:sz w:val="36"/>
                <w:szCs w:val="44"/>
              </w:rPr>
            </w:pPr>
          </w:p>
          <w:p w:rsidR="00D2719F" w:rsidRDefault="001E02BF">
            <w:pPr>
              <w:pStyle w:val="a5"/>
              <w:spacing w:line="240" w:lineRule="auto"/>
              <w:ind w:firstLineChars="0" w:firstLine="0"/>
              <w:rPr>
                <w:rFonts w:ascii="仿宋" w:eastAsia="仿宋" w:hAnsi="仿宋" w:cs="仿宋"/>
                <w:sz w:val="36"/>
                <w:szCs w:val="44"/>
              </w:rPr>
            </w:pPr>
            <w:r>
              <w:rPr>
                <w:rFonts w:ascii="仿宋" w:eastAsia="仿宋" w:hAnsi="仿宋" w:cs="仿宋" w:hint="eastAsia"/>
                <w:sz w:val="36"/>
                <w:szCs w:val="44"/>
              </w:rPr>
              <w:t>供应商名称（公章）：</w:t>
            </w:r>
          </w:p>
          <w:p w:rsidR="00D2719F" w:rsidRDefault="00D2719F">
            <w:pPr>
              <w:pStyle w:val="a5"/>
              <w:spacing w:line="240" w:lineRule="auto"/>
              <w:ind w:firstLineChars="0" w:firstLine="0"/>
              <w:rPr>
                <w:rFonts w:ascii="仿宋" w:eastAsia="仿宋" w:hAnsi="仿宋" w:cs="仿宋"/>
                <w:sz w:val="36"/>
                <w:szCs w:val="44"/>
              </w:rPr>
            </w:pPr>
          </w:p>
          <w:p w:rsidR="00D2719F" w:rsidRDefault="001E02BF">
            <w:pPr>
              <w:pStyle w:val="a5"/>
              <w:spacing w:line="240" w:lineRule="auto"/>
              <w:ind w:firstLineChars="0" w:firstLine="0"/>
              <w:rPr>
                <w:rFonts w:ascii="仿宋" w:eastAsia="仿宋" w:hAnsi="仿宋" w:cs="仿宋"/>
                <w:sz w:val="36"/>
                <w:szCs w:val="44"/>
              </w:rPr>
            </w:pPr>
            <w:r>
              <w:rPr>
                <w:rFonts w:ascii="仿宋" w:eastAsia="仿宋" w:hAnsi="仿宋" w:cs="仿宋" w:hint="eastAsia"/>
                <w:sz w:val="36"/>
                <w:szCs w:val="44"/>
              </w:rPr>
              <w:t>地址：</w:t>
            </w:r>
          </w:p>
          <w:p w:rsidR="00D2719F" w:rsidRDefault="00D2719F">
            <w:pPr>
              <w:pStyle w:val="a5"/>
              <w:spacing w:line="240" w:lineRule="auto"/>
              <w:ind w:firstLineChars="0" w:firstLine="0"/>
              <w:rPr>
                <w:rFonts w:ascii="仿宋" w:eastAsia="仿宋" w:hAnsi="仿宋" w:cs="仿宋"/>
                <w:sz w:val="36"/>
                <w:szCs w:val="44"/>
              </w:rPr>
            </w:pPr>
          </w:p>
          <w:p w:rsidR="00D2719F" w:rsidRDefault="001E02BF">
            <w:pPr>
              <w:pStyle w:val="a5"/>
              <w:spacing w:line="240" w:lineRule="auto"/>
              <w:ind w:firstLineChars="0" w:firstLine="0"/>
              <w:rPr>
                <w:rFonts w:ascii="仿宋" w:eastAsia="仿宋" w:hAnsi="仿宋" w:cs="仿宋"/>
                <w:sz w:val="36"/>
                <w:szCs w:val="44"/>
              </w:rPr>
            </w:pPr>
            <w:r>
              <w:rPr>
                <w:rFonts w:ascii="仿宋" w:eastAsia="仿宋" w:hAnsi="仿宋" w:cs="仿宋" w:hint="eastAsia"/>
                <w:sz w:val="36"/>
                <w:szCs w:val="44"/>
              </w:rPr>
              <w:t>联系人：</w:t>
            </w:r>
          </w:p>
          <w:p w:rsidR="00D2719F" w:rsidRDefault="00D2719F">
            <w:pPr>
              <w:pStyle w:val="a5"/>
              <w:spacing w:line="240" w:lineRule="auto"/>
              <w:ind w:firstLineChars="0" w:firstLine="0"/>
              <w:rPr>
                <w:rFonts w:ascii="仿宋" w:eastAsia="仿宋" w:hAnsi="仿宋" w:cs="仿宋"/>
                <w:sz w:val="36"/>
                <w:szCs w:val="44"/>
              </w:rPr>
            </w:pPr>
          </w:p>
          <w:p w:rsidR="00D2719F" w:rsidRDefault="001E02BF">
            <w:pPr>
              <w:pStyle w:val="a5"/>
              <w:spacing w:line="240" w:lineRule="auto"/>
              <w:ind w:firstLineChars="0" w:firstLine="0"/>
              <w:rPr>
                <w:rFonts w:ascii="仿宋" w:eastAsia="仿宋" w:hAnsi="仿宋" w:cs="仿宋"/>
                <w:sz w:val="36"/>
                <w:szCs w:val="44"/>
              </w:rPr>
            </w:pPr>
            <w:r>
              <w:rPr>
                <w:rFonts w:ascii="仿宋" w:eastAsia="仿宋" w:hAnsi="仿宋" w:cs="仿宋" w:hint="eastAsia"/>
                <w:sz w:val="36"/>
                <w:szCs w:val="44"/>
              </w:rPr>
              <w:t>电话：</w:t>
            </w:r>
          </w:p>
          <w:p w:rsidR="00D2719F" w:rsidRDefault="00D2719F">
            <w:pPr>
              <w:pStyle w:val="a5"/>
              <w:spacing w:line="240" w:lineRule="auto"/>
              <w:ind w:firstLineChars="0" w:firstLine="0"/>
              <w:jc w:val="center"/>
              <w:rPr>
                <w:rFonts w:ascii="仿宋" w:eastAsia="仿宋" w:hAnsi="仿宋" w:cs="仿宋"/>
                <w:sz w:val="52"/>
                <w:szCs w:val="52"/>
              </w:rPr>
            </w:pPr>
          </w:p>
        </w:tc>
      </w:tr>
    </w:tbl>
    <w:p w:rsidR="00D2719F" w:rsidRDefault="00D2719F">
      <w:pPr>
        <w:rPr>
          <w:rFonts w:ascii="仿宋" w:eastAsia="仿宋" w:hAnsi="仿宋" w:cs="仿宋"/>
        </w:rPr>
      </w:pPr>
    </w:p>
    <w:p w:rsidR="00D2719F" w:rsidRDefault="00D2719F">
      <w:pPr>
        <w:rPr>
          <w:rFonts w:ascii="仿宋" w:eastAsia="仿宋" w:hAnsi="仿宋" w:cs="仿宋"/>
        </w:rPr>
      </w:pPr>
    </w:p>
    <w:tbl>
      <w:tblPr>
        <w:tblpPr w:leftFromText="180" w:rightFromText="180" w:vertAnchor="text" w:horzAnchor="margin" w:tblpY="350"/>
        <w:tblW w:w="9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81"/>
      </w:tblGrid>
      <w:tr w:rsidR="00D2719F">
        <w:trPr>
          <w:trHeight w:val="718"/>
        </w:trPr>
        <w:tc>
          <w:tcPr>
            <w:tcW w:w="9081" w:type="dxa"/>
            <w:tcBorders>
              <w:bottom w:val="single" w:sz="4" w:space="0" w:color="auto"/>
            </w:tcBorders>
            <w:vAlign w:val="center"/>
          </w:tcPr>
          <w:p w:rsidR="00D2719F" w:rsidRDefault="001E02BF">
            <w:pPr>
              <w:pStyle w:val="a5"/>
              <w:spacing w:line="240" w:lineRule="auto"/>
              <w:ind w:firstLineChars="0" w:firstLine="0"/>
              <w:rPr>
                <w:rFonts w:ascii="仿宋" w:eastAsia="仿宋" w:hAnsi="仿宋" w:cs="仿宋"/>
                <w:sz w:val="24"/>
              </w:rPr>
            </w:pPr>
            <w:r>
              <w:rPr>
                <w:rFonts w:ascii="仿宋" w:eastAsia="仿宋" w:hAnsi="仿宋" w:cs="仿宋" w:hint="eastAsia"/>
                <w:sz w:val="24"/>
              </w:rPr>
              <w:t>……………………于   年  月  日   时之前不准启封（公章）…………………</w:t>
            </w:r>
          </w:p>
        </w:tc>
      </w:tr>
    </w:tbl>
    <w:p w:rsidR="00D2719F" w:rsidRDefault="00D2719F">
      <w:pPr>
        <w:rPr>
          <w:rFonts w:ascii="仿宋" w:eastAsia="仿宋" w:hAnsi="仿宋" w:cs="仿宋"/>
        </w:rPr>
      </w:pPr>
    </w:p>
    <w:p w:rsidR="00D2719F" w:rsidRDefault="00D2719F">
      <w:pPr>
        <w:rPr>
          <w:rFonts w:ascii="仿宋" w:eastAsia="仿宋" w:hAnsi="仿宋" w:cs="仿宋"/>
        </w:rPr>
      </w:pPr>
    </w:p>
    <w:tbl>
      <w:tblPr>
        <w:tblW w:w="9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83"/>
      </w:tblGrid>
      <w:tr w:rsidR="00D2719F">
        <w:trPr>
          <w:trHeight w:val="11428"/>
          <w:jc w:val="center"/>
        </w:trPr>
        <w:tc>
          <w:tcPr>
            <w:tcW w:w="9083" w:type="dxa"/>
          </w:tcPr>
          <w:p w:rsidR="00D2719F" w:rsidRDefault="001E02BF">
            <w:pPr>
              <w:pStyle w:val="a5"/>
              <w:spacing w:line="240" w:lineRule="auto"/>
              <w:ind w:firstLineChars="0" w:firstLine="0"/>
              <w:jc w:val="center"/>
              <w:rPr>
                <w:rFonts w:ascii="仿宋" w:eastAsia="仿宋" w:hAnsi="仿宋" w:cs="仿宋"/>
                <w:sz w:val="48"/>
                <w:szCs w:val="52"/>
              </w:rPr>
            </w:pPr>
            <w:r>
              <w:rPr>
                <w:rFonts w:ascii="仿宋" w:eastAsia="仿宋" w:hAnsi="仿宋" w:cs="仿宋" w:hint="eastAsia"/>
                <w:sz w:val="48"/>
                <w:szCs w:val="52"/>
              </w:rPr>
              <w:t>响应文件</w:t>
            </w:r>
          </w:p>
          <w:p w:rsidR="00D2719F" w:rsidRDefault="00D2719F">
            <w:pPr>
              <w:pStyle w:val="a5"/>
              <w:spacing w:line="240" w:lineRule="auto"/>
              <w:ind w:firstLineChars="0" w:firstLine="0"/>
              <w:jc w:val="center"/>
              <w:rPr>
                <w:rFonts w:ascii="仿宋" w:eastAsia="仿宋" w:hAnsi="仿宋" w:cs="仿宋"/>
                <w:sz w:val="48"/>
                <w:szCs w:val="52"/>
              </w:rPr>
            </w:pPr>
          </w:p>
          <w:p w:rsidR="00D2719F" w:rsidRDefault="001E02BF">
            <w:pPr>
              <w:pStyle w:val="a5"/>
              <w:spacing w:line="240" w:lineRule="auto"/>
              <w:ind w:firstLineChars="0" w:firstLine="0"/>
              <w:jc w:val="center"/>
              <w:rPr>
                <w:rFonts w:ascii="仿宋" w:eastAsia="仿宋" w:hAnsi="仿宋" w:cs="仿宋"/>
                <w:sz w:val="48"/>
                <w:szCs w:val="52"/>
              </w:rPr>
            </w:pPr>
            <w:r>
              <w:rPr>
                <w:rFonts w:ascii="仿宋" w:eastAsia="仿宋" w:hAnsi="仿宋" w:cs="仿宋" w:hint="eastAsia"/>
                <w:sz w:val="48"/>
                <w:szCs w:val="52"/>
              </w:rPr>
              <w:t>（电子版）</w:t>
            </w:r>
          </w:p>
          <w:p w:rsidR="00D2719F" w:rsidRDefault="001E02BF">
            <w:pPr>
              <w:pStyle w:val="a5"/>
              <w:spacing w:line="240" w:lineRule="auto"/>
              <w:ind w:firstLineChars="0" w:firstLine="0"/>
              <w:rPr>
                <w:rFonts w:ascii="仿宋" w:eastAsia="仿宋" w:hAnsi="仿宋" w:cs="仿宋"/>
                <w:sz w:val="36"/>
                <w:szCs w:val="44"/>
              </w:rPr>
            </w:pPr>
            <w:r>
              <w:rPr>
                <w:rFonts w:ascii="仿宋" w:eastAsia="仿宋" w:hAnsi="仿宋" w:cs="仿宋" w:hint="eastAsia"/>
                <w:sz w:val="36"/>
                <w:szCs w:val="44"/>
              </w:rPr>
              <w:t>项目编号：</w:t>
            </w:r>
          </w:p>
          <w:p w:rsidR="00D2719F" w:rsidRDefault="00D2719F">
            <w:pPr>
              <w:pStyle w:val="a5"/>
              <w:spacing w:line="240" w:lineRule="auto"/>
              <w:ind w:firstLineChars="0" w:firstLine="0"/>
              <w:rPr>
                <w:rFonts w:ascii="仿宋" w:eastAsia="仿宋" w:hAnsi="仿宋" w:cs="仿宋"/>
                <w:sz w:val="36"/>
                <w:szCs w:val="44"/>
              </w:rPr>
            </w:pPr>
          </w:p>
          <w:p w:rsidR="00D2719F" w:rsidRDefault="001E02BF">
            <w:pPr>
              <w:pStyle w:val="a5"/>
              <w:spacing w:line="240" w:lineRule="auto"/>
              <w:ind w:firstLineChars="0" w:firstLine="0"/>
              <w:rPr>
                <w:rFonts w:ascii="仿宋" w:eastAsia="仿宋" w:hAnsi="仿宋" w:cs="仿宋"/>
                <w:sz w:val="36"/>
                <w:szCs w:val="44"/>
              </w:rPr>
            </w:pPr>
            <w:r>
              <w:rPr>
                <w:rFonts w:ascii="仿宋" w:eastAsia="仿宋" w:hAnsi="仿宋" w:cs="仿宋" w:hint="eastAsia"/>
                <w:sz w:val="36"/>
                <w:szCs w:val="44"/>
              </w:rPr>
              <w:t>项目名称：</w:t>
            </w:r>
          </w:p>
          <w:p w:rsidR="00D2719F" w:rsidRDefault="00D2719F">
            <w:pPr>
              <w:pStyle w:val="a5"/>
              <w:spacing w:line="240" w:lineRule="auto"/>
              <w:ind w:firstLineChars="0" w:firstLine="0"/>
              <w:rPr>
                <w:rFonts w:ascii="仿宋" w:eastAsia="仿宋" w:hAnsi="仿宋" w:cs="仿宋"/>
                <w:sz w:val="36"/>
                <w:szCs w:val="44"/>
              </w:rPr>
            </w:pPr>
          </w:p>
          <w:p w:rsidR="00D2719F" w:rsidRDefault="001E02BF">
            <w:pPr>
              <w:pStyle w:val="a5"/>
              <w:spacing w:line="240" w:lineRule="auto"/>
              <w:ind w:firstLineChars="0" w:firstLine="0"/>
              <w:rPr>
                <w:rFonts w:ascii="仿宋" w:eastAsia="仿宋" w:hAnsi="仿宋" w:cs="仿宋"/>
                <w:sz w:val="36"/>
                <w:szCs w:val="44"/>
              </w:rPr>
            </w:pPr>
            <w:r>
              <w:rPr>
                <w:rFonts w:ascii="仿宋" w:eastAsia="仿宋" w:hAnsi="仿宋" w:cs="仿宋" w:hint="eastAsia"/>
                <w:sz w:val="36"/>
                <w:szCs w:val="44"/>
              </w:rPr>
              <w:t>包号：</w:t>
            </w:r>
          </w:p>
          <w:p w:rsidR="00D2719F" w:rsidRDefault="00D2719F">
            <w:pPr>
              <w:pStyle w:val="a5"/>
              <w:spacing w:line="240" w:lineRule="auto"/>
              <w:ind w:firstLineChars="0" w:firstLine="0"/>
              <w:rPr>
                <w:rFonts w:ascii="仿宋" w:eastAsia="仿宋" w:hAnsi="仿宋" w:cs="仿宋"/>
                <w:sz w:val="36"/>
                <w:szCs w:val="44"/>
              </w:rPr>
            </w:pPr>
          </w:p>
          <w:p w:rsidR="00D2719F" w:rsidRDefault="001E02BF">
            <w:pPr>
              <w:pStyle w:val="a5"/>
              <w:spacing w:line="240" w:lineRule="auto"/>
              <w:ind w:firstLineChars="0" w:firstLine="0"/>
              <w:rPr>
                <w:rFonts w:ascii="仿宋" w:eastAsia="仿宋" w:hAnsi="仿宋" w:cs="仿宋"/>
                <w:sz w:val="36"/>
                <w:szCs w:val="44"/>
              </w:rPr>
            </w:pPr>
            <w:r>
              <w:rPr>
                <w:rFonts w:ascii="仿宋" w:eastAsia="仿宋" w:hAnsi="仿宋" w:cs="仿宋" w:hint="eastAsia"/>
                <w:sz w:val="36"/>
                <w:szCs w:val="44"/>
              </w:rPr>
              <w:t>供应商名称（公章）：</w:t>
            </w:r>
          </w:p>
          <w:p w:rsidR="00D2719F" w:rsidRDefault="00D2719F">
            <w:pPr>
              <w:pStyle w:val="a5"/>
              <w:spacing w:line="240" w:lineRule="auto"/>
              <w:ind w:firstLineChars="0" w:firstLine="0"/>
              <w:rPr>
                <w:rFonts w:ascii="仿宋" w:eastAsia="仿宋" w:hAnsi="仿宋" w:cs="仿宋"/>
                <w:sz w:val="36"/>
                <w:szCs w:val="44"/>
              </w:rPr>
            </w:pPr>
          </w:p>
          <w:p w:rsidR="00D2719F" w:rsidRDefault="001E02BF">
            <w:pPr>
              <w:pStyle w:val="a5"/>
              <w:spacing w:line="240" w:lineRule="auto"/>
              <w:ind w:firstLineChars="0" w:firstLine="0"/>
              <w:rPr>
                <w:rFonts w:ascii="仿宋" w:eastAsia="仿宋" w:hAnsi="仿宋" w:cs="仿宋"/>
                <w:sz w:val="36"/>
                <w:szCs w:val="44"/>
              </w:rPr>
            </w:pPr>
            <w:r>
              <w:rPr>
                <w:rFonts w:ascii="仿宋" w:eastAsia="仿宋" w:hAnsi="仿宋" w:cs="仿宋" w:hint="eastAsia"/>
                <w:sz w:val="36"/>
                <w:szCs w:val="44"/>
              </w:rPr>
              <w:t>地址：</w:t>
            </w:r>
          </w:p>
          <w:p w:rsidR="00D2719F" w:rsidRDefault="00D2719F">
            <w:pPr>
              <w:pStyle w:val="a5"/>
              <w:spacing w:line="240" w:lineRule="auto"/>
              <w:ind w:firstLineChars="0" w:firstLine="0"/>
              <w:rPr>
                <w:rFonts w:ascii="仿宋" w:eastAsia="仿宋" w:hAnsi="仿宋" w:cs="仿宋"/>
                <w:sz w:val="36"/>
                <w:szCs w:val="44"/>
              </w:rPr>
            </w:pPr>
          </w:p>
          <w:p w:rsidR="00D2719F" w:rsidRDefault="001E02BF">
            <w:pPr>
              <w:pStyle w:val="a5"/>
              <w:spacing w:line="240" w:lineRule="auto"/>
              <w:ind w:firstLineChars="0" w:firstLine="0"/>
              <w:rPr>
                <w:rFonts w:ascii="仿宋" w:eastAsia="仿宋" w:hAnsi="仿宋" w:cs="仿宋"/>
                <w:sz w:val="36"/>
                <w:szCs w:val="44"/>
              </w:rPr>
            </w:pPr>
            <w:r>
              <w:rPr>
                <w:rFonts w:ascii="仿宋" w:eastAsia="仿宋" w:hAnsi="仿宋" w:cs="仿宋" w:hint="eastAsia"/>
                <w:sz w:val="36"/>
                <w:szCs w:val="44"/>
              </w:rPr>
              <w:t>联系人：</w:t>
            </w:r>
          </w:p>
          <w:p w:rsidR="00D2719F" w:rsidRDefault="00D2719F">
            <w:pPr>
              <w:pStyle w:val="a5"/>
              <w:spacing w:line="240" w:lineRule="auto"/>
              <w:ind w:firstLineChars="0" w:firstLine="0"/>
              <w:rPr>
                <w:rFonts w:ascii="仿宋" w:eastAsia="仿宋" w:hAnsi="仿宋" w:cs="仿宋"/>
                <w:sz w:val="36"/>
                <w:szCs w:val="44"/>
              </w:rPr>
            </w:pPr>
          </w:p>
          <w:p w:rsidR="00D2719F" w:rsidRDefault="001E02BF">
            <w:pPr>
              <w:pStyle w:val="a5"/>
              <w:spacing w:line="240" w:lineRule="auto"/>
              <w:ind w:firstLineChars="0" w:firstLine="0"/>
              <w:rPr>
                <w:rFonts w:ascii="仿宋" w:eastAsia="仿宋" w:hAnsi="仿宋" w:cs="仿宋"/>
                <w:sz w:val="44"/>
                <w:szCs w:val="52"/>
              </w:rPr>
            </w:pPr>
            <w:r>
              <w:rPr>
                <w:rFonts w:ascii="仿宋" w:eastAsia="仿宋" w:hAnsi="仿宋" w:cs="仿宋" w:hint="eastAsia"/>
                <w:sz w:val="36"/>
                <w:szCs w:val="44"/>
              </w:rPr>
              <w:t>电话：</w:t>
            </w:r>
          </w:p>
        </w:tc>
      </w:tr>
    </w:tbl>
    <w:p w:rsidR="00D2719F" w:rsidRDefault="00D2719F">
      <w:pPr>
        <w:rPr>
          <w:rFonts w:ascii="仿宋" w:eastAsia="仿宋" w:hAnsi="仿宋" w:cs="仿宋"/>
          <w:vanish/>
        </w:rPr>
      </w:pPr>
    </w:p>
    <w:p w:rsidR="00D2719F" w:rsidRDefault="00D2719F"/>
    <w:p w:rsidR="00D2719F" w:rsidRDefault="00D2719F">
      <w:pPr>
        <w:pStyle w:val="1"/>
      </w:pPr>
    </w:p>
    <w:tbl>
      <w:tblPr>
        <w:tblW w:w="9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81"/>
      </w:tblGrid>
      <w:tr w:rsidR="00D2719F">
        <w:trPr>
          <w:trHeight w:val="561"/>
        </w:trPr>
        <w:tc>
          <w:tcPr>
            <w:tcW w:w="9081" w:type="dxa"/>
            <w:tcBorders>
              <w:bottom w:val="single" w:sz="4" w:space="0" w:color="auto"/>
            </w:tcBorders>
            <w:vAlign w:val="center"/>
          </w:tcPr>
          <w:p w:rsidR="00D2719F" w:rsidRDefault="001E02BF">
            <w:pPr>
              <w:pStyle w:val="a5"/>
              <w:spacing w:line="240" w:lineRule="auto"/>
              <w:ind w:firstLineChars="0" w:firstLine="0"/>
              <w:rPr>
                <w:rFonts w:ascii="仿宋" w:eastAsia="仿宋" w:hAnsi="仿宋" w:cs="仿宋"/>
                <w:sz w:val="24"/>
              </w:rPr>
            </w:pPr>
            <w:r>
              <w:rPr>
                <w:rFonts w:ascii="仿宋" w:eastAsia="仿宋" w:hAnsi="仿宋" w:cs="仿宋" w:hint="eastAsia"/>
                <w:sz w:val="24"/>
              </w:rPr>
              <w:t>……………………于   年  月  日   时之前不准启封（公章）…………………</w:t>
            </w:r>
          </w:p>
        </w:tc>
      </w:tr>
    </w:tbl>
    <w:p w:rsidR="00D2719F" w:rsidRDefault="00D2719F"/>
    <w:sectPr w:rsidR="00D2719F" w:rsidSect="00D2719F">
      <w:pgSz w:w="11907" w:h="16840"/>
      <w:pgMar w:top="1247" w:right="1418" w:bottom="1247" w:left="1622"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0ACE" w:rsidRDefault="00B80ACE" w:rsidP="00D2719F">
      <w:r>
        <w:separator/>
      </w:r>
    </w:p>
  </w:endnote>
  <w:endnote w:type="continuationSeparator" w:id="1">
    <w:p w:rsidR="00B80ACE" w:rsidRDefault="00B80ACE" w:rsidP="00D271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楷体">
    <w:panose1 w:val="02010609060101010101"/>
    <w:charset w:val="86"/>
    <w:family w:val="modern"/>
    <w:pitch w:val="fixed"/>
    <w:sig w:usb0="800002BF" w:usb1="38CF7CFA" w:usb2="00000016" w:usb3="00000000" w:csb0="00040001" w:csb1="00000000"/>
  </w:font>
  <w:font w:name="等线">
    <w:altName w:val="Arial Unicode MS"/>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D3B" w:rsidRDefault="00A27D3B">
    <w:pPr>
      <w:pStyle w:val="a7"/>
      <w:jc w:val="center"/>
    </w:pPr>
    <w:r>
      <w:rPr>
        <w:lang w:val="zh-CN"/>
      </w:rPr>
      <w:fldChar w:fldCharType="begin"/>
    </w:r>
    <w:r>
      <w:rPr>
        <w:lang w:val="zh-CN"/>
      </w:rPr>
      <w:instrText xml:space="preserve"> PAGE   \* MERGEFORMAT </w:instrText>
    </w:r>
    <w:r>
      <w:rPr>
        <w:lang w:val="zh-CN"/>
      </w:rPr>
      <w:fldChar w:fldCharType="separate"/>
    </w:r>
    <w:r w:rsidR="00B80ACE">
      <w:rPr>
        <w:noProof/>
        <w:lang w:val="zh-CN"/>
      </w:rPr>
      <w:t>1</w:t>
    </w:r>
    <w:r>
      <w:rPr>
        <w:lang w:val="zh-CN"/>
      </w:rPr>
      <w:fldChar w:fldCharType="end"/>
    </w:r>
  </w:p>
  <w:p w:rsidR="00A27D3B" w:rsidRDefault="00A27D3B">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0ACE" w:rsidRDefault="00B80ACE" w:rsidP="00D2719F">
      <w:r>
        <w:separator/>
      </w:r>
    </w:p>
  </w:footnote>
  <w:footnote w:type="continuationSeparator" w:id="1">
    <w:p w:rsidR="00B80ACE" w:rsidRDefault="00B80ACE" w:rsidP="00D271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D3B" w:rsidRDefault="00A27D3B">
    <w:pPr>
      <w:pStyle w:val="a8"/>
      <w:pBdr>
        <w:bottom w:val="single" w:sz="6" w:space="0" w:color="auto"/>
      </w:pBdr>
      <w:jc w:val="both"/>
    </w:pPr>
    <w:r>
      <w:rPr>
        <w:noProof/>
        <w:kern w:val="0"/>
      </w:rPr>
      <w:drawing>
        <wp:inline distT="0" distB="0" distL="0" distR="0">
          <wp:extent cx="390525" cy="390525"/>
          <wp:effectExtent l="0" t="0" r="9525" b="9525"/>
          <wp:docPr id="1" name="图片框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框 1025"/>
                  <pic:cNvPicPr>
                    <a:picLocks noChangeAspect="1" noChangeArrowheads="1"/>
                  </pic:cNvPicPr>
                </pic:nvPicPr>
                <pic:blipFill>
                  <a:blip r:embed="rId1">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390525" cy="390525"/>
                  </a:xfrm>
                  <a:prstGeom prst="rect">
                    <a:avLst/>
                  </a:prstGeom>
                  <a:noFill/>
                  <a:ln>
                    <a:noFill/>
                  </a:ln>
                </pic:spPr>
              </pic:pic>
            </a:graphicData>
          </a:graphic>
        </wp:inline>
      </w:drawing>
    </w:r>
    <w:r>
      <w:rPr>
        <w:rFonts w:hint="eastAsia"/>
      </w:rPr>
      <w:t xml:space="preserve">SDSHZB2020-053                                           </w:t>
    </w:r>
    <w:r>
      <w:rPr>
        <w:rFonts w:hint="eastAsia"/>
      </w:rPr>
      <w:t>山东盛和招标代理有限公司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62E04"/>
    <w:multiLevelType w:val="multilevel"/>
    <w:tmpl w:val="03562E0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4E86A6A"/>
    <w:multiLevelType w:val="multilevel"/>
    <w:tmpl w:val="79870558"/>
    <w:lvl w:ilvl="0">
      <w:start w:val="1"/>
      <w:numFmt w:val="japaneseCounting"/>
      <w:lvlText w:val="%1、"/>
      <w:lvlJc w:val="left"/>
      <w:pPr>
        <w:ind w:left="420" w:hanging="420"/>
      </w:pPr>
      <w:rPr>
        <w:rFonts w:hint="default"/>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16CB2DF2"/>
    <w:multiLevelType w:val="multilevel"/>
    <w:tmpl w:val="16CB2DF2"/>
    <w:lvl w:ilvl="0">
      <w:start w:val="1"/>
      <w:numFmt w:val="chineseCountingThousand"/>
      <w:lvlText w:val="第%1条"/>
      <w:lvlJc w:val="left"/>
      <w:pPr>
        <w:tabs>
          <w:tab w:val="left" w:pos="720"/>
        </w:tabs>
        <w:ind w:left="720" w:hanging="720"/>
      </w:pPr>
      <w:rPr>
        <w:rFonts w:eastAsia="黑体" w:hint="eastAsia"/>
        <w:b w:val="0"/>
        <w:i w:val="0"/>
      </w:rPr>
    </w:lvl>
    <w:lvl w:ilvl="1">
      <w:start w:val="1"/>
      <w:numFmt w:val="decimal"/>
      <w:lvlText w:val="%2."/>
      <w:lvlJc w:val="left"/>
      <w:pPr>
        <w:tabs>
          <w:tab w:val="left" w:pos="510"/>
        </w:tabs>
        <w:ind w:left="0" w:firstLine="420"/>
      </w:pPr>
      <w:rPr>
        <w:rFonts w:hint="eastAsia"/>
      </w:rPr>
    </w:lvl>
    <w:lvl w:ilvl="2">
      <w:start w:val="1"/>
      <w:numFmt w:val="decimal"/>
      <w:lvlText w:val="%3、"/>
      <w:lvlJc w:val="left"/>
      <w:pPr>
        <w:tabs>
          <w:tab w:val="left" w:pos="1200"/>
        </w:tabs>
        <w:ind w:left="1200" w:hanging="360"/>
      </w:pPr>
      <w:rPr>
        <w:rFonts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28916ABD"/>
    <w:multiLevelType w:val="multilevel"/>
    <w:tmpl w:val="FBA0CBFC"/>
    <w:lvl w:ilvl="0">
      <w:start w:val="1"/>
      <w:numFmt w:val="japaneseCounting"/>
      <w:lvlText w:val="%1、"/>
      <w:lvlJc w:val="left"/>
      <w:pPr>
        <w:ind w:left="360" w:hanging="360"/>
      </w:pPr>
      <w:rPr>
        <w:rFonts w:ascii="仿宋" w:eastAsia="仿宋" w:hAnsi="仿宋" w:cs="Times New Roma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40553D0C"/>
    <w:multiLevelType w:val="multilevel"/>
    <w:tmpl w:val="EE92FDDE"/>
    <w:lvl w:ilvl="0">
      <w:start w:val="1"/>
      <w:numFmt w:val="chineseCountingThousand"/>
      <w:lvlText w:val="(%1)"/>
      <w:lvlJc w:val="left"/>
      <w:pPr>
        <w:tabs>
          <w:tab w:val="num" w:pos="510"/>
        </w:tabs>
        <w:ind w:left="0" w:firstLine="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519C13D5"/>
    <w:multiLevelType w:val="multilevel"/>
    <w:tmpl w:val="519C13D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52EF6703"/>
    <w:multiLevelType w:val="hybridMultilevel"/>
    <w:tmpl w:val="380C93DE"/>
    <w:lvl w:ilvl="0" w:tplc="04090017">
      <w:start w:val="1"/>
      <w:numFmt w:val="chineseCountingThousand"/>
      <w:lvlText w:val="(%1)"/>
      <w:lvlJc w:val="left"/>
      <w:pPr>
        <w:ind w:left="1010" w:hanging="420"/>
      </w:pPr>
    </w:lvl>
    <w:lvl w:ilvl="1" w:tplc="04090019" w:tentative="1">
      <w:start w:val="1"/>
      <w:numFmt w:val="lowerLetter"/>
      <w:lvlText w:val="%2)"/>
      <w:lvlJc w:val="left"/>
      <w:pPr>
        <w:ind w:left="1430" w:hanging="420"/>
      </w:pPr>
    </w:lvl>
    <w:lvl w:ilvl="2" w:tplc="0409001B" w:tentative="1">
      <w:start w:val="1"/>
      <w:numFmt w:val="lowerRoman"/>
      <w:lvlText w:val="%3."/>
      <w:lvlJc w:val="right"/>
      <w:pPr>
        <w:ind w:left="1850" w:hanging="420"/>
      </w:pPr>
    </w:lvl>
    <w:lvl w:ilvl="3" w:tplc="0409000F" w:tentative="1">
      <w:start w:val="1"/>
      <w:numFmt w:val="decimal"/>
      <w:lvlText w:val="%4."/>
      <w:lvlJc w:val="left"/>
      <w:pPr>
        <w:ind w:left="2270" w:hanging="420"/>
      </w:pPr>
    </w:lvl>
    <w:lvl w:ilvl="4" w:tplc="04090019" w:tentative="1">
      <w:start w:val="1"/>
      <w:numFmt w:val="lowerLetter"/>
      <w:lvlText w:val="%5)"/>
      <w:lvlJc w:val="left"/>
      <w:pPr>
        <w:ind w:left="2690" w:hanging="420"/>
      </w:pPr>
    </w:lvl>
    <w:lvl w:ilvl="5" w:tplc="0409001B" w:tentative="1">
      <w:start w:val="1"/>
      <w:numFmt w:val="lowerRoman"/>
      <w:lvlText w:val="%6."/>
      <w:lvlJc w:val="right"/>
      <w:pPr>
        <w:ind w:left="3110" w:hanging="420"/>
      </w:pPr>
    </w:lvl>
    <w:lvl w:ilvl="6" w:tplc="0409000F" w:tentative="1">
      <w:start w:val="1"/>
      <w:numFmt w:val="decimal"/>
      <w:lvlText w:val="%7."/>
      <w:lvlJc w:val="left"/>
      <w:pPr>
        <w:ind w:left="3530" w:hanging="420"/>
      </w:pPr>
    </w:lvl>
    <w:lvl w:ilvl="7" w:tplc="04090019" w:tentative="1">
      <w:start w:val="1"/>
      <w:numFmt w:val="lowerLetter"/>
      <w:lvlText w:val="%8)"/>
      <w:lvlJc w:val="left"/>
      <w:pPr>
        <w:ind w:left="3950" w:hanging="420"/>
      </w:pPr>
    </w:lvl>
    <w:lvl w:ilvl="8" w:tplc="0409001B" w:tentative="1">
      <w:start w:val="1"/>
      <w:numFmt w:val="lowerRoman"/>
      <w:lvlText w:val="%9."/>
      <w:lvlJc w:val="right"/>
      <w:pPr>
        <w:ind w:left="4370" w:hanging="420"/>
      </w:pPr>
    </w:lvl>
  </w:abstractNum>
  <w:abstractNum w:abstractNumId="7">
    <w:nsid w:val="58810771"/>
    <w:multiLevelType w:val="hybridMultilevel"/>
    <w:tmpl w:val="08DAFB32"/>
    <w:lvl w:ilvl="0" w:tplc="1820C14C">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FB40E7C"/>
    <w:multiLevelType w:val="singleLevel"/>
    <w:tmpl w:val="5FB40E7C"/>
    <w:lvl w:ilvl="0">
      <w:start w:val="1"/>
      <w:numFmt w:val="decimal"/>
      <w:suff w:val="nothing"/>
      <w:lvlText w:val="（%1）"/>
      <w:lvlJc w:val="left"/>
    </w:lvl>
  </w:abstractNum>
  <w:abstractNum w:abstractNumId="9">
    <w:nsid w:val="6A1A0A40"/>
    <w:multiLevelType w:val="singleLevel"/>
    <w:tmpl w:val="6A1A0A40"/>
    <w:lvl w:ilvl="0">
      <w:start w:val="2"/>
      <w:numFmt w:val="decimal"/>
      <w:suff w:val="nothing"/>
      <w:lvlText w:val="（%1）"/>
      <w:lvlJc w:val="left"/>
    </w:lvl>
  </w:abstractNum>
  <w:abstractNum w:abstractNumId="10">
    <w:nsid w:val="79870558"/>
    <w:multiLevelType w:val="multilevel"/>
    <w:tmpl w:val="79870558"/>
    <w:lvl w:ilvl="0">
      <w:start w:val="1"/>
      <w:numFmt w:val="japaneseCounting"/>
      <w:lvlText w:val="%1、"/>
      <w:lvlJc w:val="left"/>
      <w:pPr>
        <w:ind w:left="420" w:hanging="420"/>
      </w:pPr>
      <w:rPr>
        <w:rFonts w:hint="default"/>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7EAD75B3"/>
    <w:multiLevelType w:val="hybridMultilevel"/>
    <w:tmpl w:val="2EC47BE6"/>
    <w:lvl w:ilvl="0" w:tplc="04090017">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9"/>
  </w:num>
  <w:num w:numId="2">
    <w:abstractNumId w:val="2"/>
  </w:num>
  <w:num w:numId="3">
    <w:abstractNumId w:val="5"/>
    <w:lvlOverride w:ilvl="0">
      <w:startOverride w:val="1"/>
    </w:lvlOverride>
  </w:num>
  <w:num w:numId="4">
    <w:abstractNumId w:val="0"/>
    <w:lvlOverride w:ilvl="0">
      <w:startOverride w:val="1"/>
    </w:lvlOverride>
  </w:num>
  <w:num w:numId="5">
    <w:abstractNumId w:val="10"/>
  </w:num>
  <w:num w:numId="6">
    <w:abstractNumId w:val="8"/>
  </w:num>
  <w:num w:numId="7">
    <w:abstractNumId w:val="3"/>
  </w:num>
  <w:num w:numId="8">
    <w:abstractNumId w:val="7"/>
  </w:num>
  <w:num w:numId="9">
    <w:abstractNumId w:val="1"/>
  </w:num>
  <w:num w:numId="10">
    <w:abstractNumId w:val="4"/>
  </w:num>
  <w:num w:numId="11">
    <w:abstractNumId w:val="11"/>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savePreviewPicture/>
  <w:hdrShapeDefaults>
    <o:shapedefaults v:ext="edit" spidmax="6451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B779F"/>
    <w:rsid w:val="00047B7C"/>
    <w:rsid w:val="00052653"/>
    <w:rsid w:val="00071EBD"/>
    <w:rsid w:val="0007426C"/>
    <w:rsid w:val="00076021"/>
    <w:rsid w:val="00092523"/>
    <w:rsid w:val="000A1F65"/>
    <w:rsid w:val="000B078D"/>
    <w:rsid w:val="001343AC"/>
    <w:rsid w:val="001354E9"/>
    <w:rsid w:val="00175D44"/>
    <w:rsid w:val="001815B9"/>
    <w:rsid w:val="001B24C4"/>
    <w:rsid w:val="001B6E85"/>
    <w:rsid w:val="001B779F"/>
    <w:rsid w:val="001C10BE"/>
    <w:rsid w:val="001C34FC"/>
    <w:rsid w:val="001C62FA"/>
    <w:rsid w:val="001D12EC"/>
    <w:rsid w:val="001E02BF"/>
    <w:rsid w:val="001E3E15"/>
    <w:rsid w:val="001E5419"/>
    <w:rsid w:val="00216EB0"/>
    <w:rsid w:val="002475F1"/>
    <w:rsid w:val="00262448"/>
    <w:rsid w:val="00262FBC"/>
    <w:rsid w:val="00293030"/>
    <w:rsid w:val="002C397E"/>
    <w:rsid w:val="00331911"/>
    <w:rsid w:val="00352152"/>
    <w:rsid w:val="0035513C"/>
    <w:rsid w:val="003561E1"/>
    <w:rsid w:val="0039567B"/>
    <w:rsid w:val="003A59E7"/>
    <w:rsid w:val="003B3F1D"/>
    <w:rsid w:val="003D09F5"/>
    <w:rsid w:val="003F10AF"/>
    <w:rsid w:val="003F1282"/>
    <w:rsid w:val="0040059C"/>
    <w:rsid w:val="00425F27"/>
    <w:rsid w:val="00437193"/>
    <w:rsid w:val="00452942"/>
    <w:rsid w:val="004572E4"/>
    <w:rsid w:val="00497D5C"/>
    <w:rsid w:val="004A3A28"/>
    <w:rsid w:val="00522EB4"/>
    <w:rsid w:val="00532D15"/>
    <w:rsid w:val="005406C5"/>
    <w:rsid w:val="00552344"/>
    <w:rsid w:val="005829D3"/>
    <w:rsid w:val="005C03C1"/>
    <w:rsid w:val="00665EA7"/>
    <w:rsid w:val="00666CC4"/>
    <w:rsid w:val="00693ABB"/>
    <w:rsid w:val="006B4BB5"/>
    <w:rsid w:val="006E258E"/>
    <w:rsid w:val="00712298"/>
    <w:rsid w:val="00771DAB"/>
    <w:rsid w:val="007844C2"/>
    <w:rsid w:val="0078656B"/>
    <w:rsid w:val="00792772"/>
    <w:rsid w:val="00792825"/>
    <w:rsid w:val="007A10E2"/>
    <w:rsid w:val="007C3309"/>
    <w:rsid w:val="0081709E"/>
    <w:rsid w:val="00820E3C"/>
    <w:rsid w:val="0082417F"/>
    <w:rsid w:val="008729C7"/>
    <w:rsid w:val="00881D04"/>
    <w:rsid w:val="00893AD9"/>
    <w:rsid w:val="008F5991"/>
    <w:rsid w:val="00920BE7"/>
    <w:rsid w:val="00932852"/>
    <w:rsid w:val="00933530"/>
    <w:rsid w:val="00952A95"/>
    <w:rsid w:val="0096591A"/>
    <w:rsid w:val="00971A34"/>
    <w:rsid w:val="009755B7"/>
    <w:rsid w:val="009909E8"/>
    <w:rsid w:val="00996B4A"/>
    <w:rsid w:val="009B0EE1"/>
    <w:rsid w:val="00A249E8"/>
    <w:rsid w:val="00A27027"/>
    <w:rsid w:val="00A2752B"/>
    <w:rsid w:val="00A27D3B"/>
    <w:rsid w:val="00A54188"/>
    <w:rsid w:val="00A66F02"/>
    <w:rsid w:val="00A87CCB"/>
    <w:rsid w:val="00A9780C"/>
    <w:rsid w:val="00B06AD6"/>
    <w:rsid w:val="00B079A4"/>
    <w:rsid w:val="00B14533"/>
    <w:rsid w:val="00B25CF2"/>
    <w:rsid w:val="00B42B22"/>
    <w:rsid w:val="00B6561D"/>
    <w:rsid w:val="00B80ACE"/>
    <w:rsid w:val="00BA43C7"/>
    <w:rsid w:val="00BA5EDC"/>
    <w:rsid w:val="00BE09D5"/>
    <w:rsid w:val="00C43032"/>
    <w:rsid w:val="00C66EE4"/>
    <w:rsid w:val="00C7595F"/>
    <w:rsid w:val="00CA55B5"/>
    <w:rsid w:val="00CB0AB4"/>
    <w:rsid w:val="00CB2507"/>
    <w:rsid w:val="00CC6E06"/>
    <w:rsid w:val="00CC7069"/>
    <w:rsid w:val="00CF745F"/>
    <w:rsid w:val="00D1636E"/>
    <w:rsid w:val="00D215B9"/>
    <w:rsid w:val="00D2719F"/>
    <w:rsid w:val="00D43862"/>
    <w:rsid w:val="00D62433"/>
    <w:rsid w:val="00D93564"/>
    <w:rsid w:val="00D9735F"/>
    <w:rsid w:val="00DB4C24"/>
    <w:rsid w:val="00DC3C72"/>
    <w:rsid w:val="00DE2A23"/>
    <w:rsid w:val="00DE3E43"/>
    <w:rsid w:val="00DF74C0"/>
    <w:rsid w:val="00E1295E"/>
    <w:rsid w:val="00E25CD6"/>
    <w:rsid w:val="00E3167C"/>
    <w:rsid w:val="00E370A0"/>
    <w:rsid w:val="00E51C7F"/>
    <w:rsid w:val="00E56245"/>
    <w:rsid w:val="00ED60AA"/>
    <w:rsid w:val="00EE3D8C"/>
    <w:rsid w:val="00EE6FEF"/>
    <w:rsid w:val="00EF3321"/>
    <w:rsid w:val="00F5395D"/>
    <w:rsid w:val="00F61E3D"/>
    <w:rsid w:val="00F6272C"/>
    <w:rsid w:val="00F72E49"/>
    <w:rsid w:val="00FC699B"/>
    <w:rsid w:val="00FF6694"/>
    <w:rsid w:val="07026B72"/>
    <w:rsid w:val="078E2457"/>
    <w:rsid w:val="07E5630C"/>
    <w:rsid w:val="097C120A"/>
    <w:rsid w:val="0A8D0A26"/>
    <w:rsid w:val="0B0B3F51"/>
    <w:rsid w:val="0CF41B9C"/>
    <w:rsid w:val="12D6714E"/>
    <w:rsid w:val="14FE7939"/>
    <w:rsid w:val="167550D8"/>
    <w:rsid w:val="184F35BA"/>
    <w:rsid w:val="190D5294"/>
    <w:rsid w:val="1BA60EE5"/>
    <w:rsid w:val="1C527F53"/>
    <w:rsid w:val="1C923894"/>
    <w:rsid w:val="22142AFB"/>
    <w:rsid w:val="262C54CD"/>
    <w:rsid w:val="263D7B91"/>
    <w:rsid w:val="26F521CA"/>
    <w:rsid w:val="27545568"/>
    <w:rsid w:val="278134B3"/>
    <w:rsid w:val="2BA7324C"/>
    <w:rsid w:val="30FE5DC4"/>
    <w:rsid w:val="366467B4"/>
    <w:rsid w:val="375362E9"/>
    <w:rsid w:val="39841A49"/>
    <w:rsid w:val="4118381D"/>
    <w:rsid w:val="4A1F3DE7"/>
    <w:rsid w:val="4C4D69F0"/>
    <w:rsid w:val="4E6D4197"/>
    <w:rsid w:val="4F4475D0"/>
    <w:rsid w:val="50D02EF3"/>
    <w:rsid w:val="541D7CCC"/>
    <w:rsid w:val="5E8A23C4"/>
    <w:rsid w:val="5ED91FC8"/>
    <w:rsid w:val="5F417240"/>
    <w:rsid w:val="60403C91"/>
    <w:rsid w:val="664B49E7"/>
    <w:rsid w:val="67003135"/>
    <w:rsid w:val="679F3813"/>
    <w:rsid w:val="6A3C3B2B"/>
    <w:rsid w:val="6E6C3165"/>
    <w:rsid w:val="72AE5C71"/>
    <w:rsid w:val="74B31199"/>
    <w:rsid w:val="74CF55B7"/>
    <w:rsid w:val="755725CA"/>
    <w:rsid w:val="792B2D27"/>
    <w:rsid w:val="79BC286D"/>
    <w:rsid w:val="7F724B6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451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7" w:unhideWhenUsed="0" w:qFormat="1"/>
    <w:lsdException w:name="heading 1" w:semiHidden="0" w:unhideWhenUsed="0" w:qFormat="1"/>
    <w:lsdException w:name="heading 2" w:semiHidden="0" w:uiPriority="0" w:unhideWhenUsed="0" w:qFormat="1"/>
    <w:lsdException w:name="heading 3" w:semiHidden="0" w:uiPriority="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qFormat="1"/>
    <w:lsdException w:name="toc 4" w:uiPriority="0" w:qFormat="1"/>
    <w:lsdException w:name="toc 5" w:uiPriority="39"/>
    <w:lsdException w:name="toc 6" w:uiPriority="39"/>
    <w:lsdException w:name="toc 7" w:uiPriority="39"/>
    <w:lsdException w:name="toc 8" w:uiPriority="39"/>
    <w:lsdException w:name="toc 9" w:uiPriority="39"/>
    <w:lsdException w:name="annotation text" w:semiHidden="0" w:unhideWhenUsed="0" w:qFormat="1"/>
    <w:lsdException w:name="header" w:semiHidden="0" w:unhideWhenUsed="0" w:qFormat="1"/>
    <w:lsdException w:name="footer" w:semiHidden="0" w:unhideWhenUsed="0" w:qFormat="1"/>
    <w:lsdException w:name="caption" w:uiPriority="35" w:qFormat="1"/>
    <w:lsdException w:name="annotation reference" w:semiHidden="0" w:unhideWhenUsed="0" w:qFormat="1"/>
    <w:lsdException w:name="page number" w:semiHidden="0" w:uiPriority="0" w:qFormat="1"/>
    <w:lsdException w:name="Title" w:semiHidden="0" w:uiPriority="0" w:unhideWhenUsed="0" w:qFormat="1"/>
    <w:lsdException w:name="Default Paragraph Font" w:uiPriority="1" w:qFormat="1"/>
    <w:lsdException w:name="Body Text" w:qFormat="1"/>
    <w:lsdException w:name="Body Text Indent" w:semiHidden="0" w:unhideWhenUsed="0" w:qFormat="1"/>
    <w:lsdException w:name="Subtitle" w:semiHidden="0" w:uiPriority="11" w:unhideWhenUsed="0" w:qFormat="1"/>
    <w:lsdException w:name="Body Text First Indent" w:qFormat="1"/>
    <w:lsdException w:name="Hyperlink" w:semiHidden="0" w:unhideWhenUsed="0" w:qFormat="1"/>
    <w:lsdException w:name="Strong" w:semiHidden="0" w:uiPriority="0" w:unhideWhenUsed="0" w:qFormat="1"/>
    <w:lsdException w:name="Emphasis" w:semiHidden="0" w:uiPriority="20" w:unhideWhenUsed="0" w:qFormat="1"/>
    <w:lsdException w:name="Normal (Web)" w:semiHidden="0" w:uiPriority="0" w:unhideWhenUsed="0" w:qFormat="1"/>
    <w:lsdException w:name="Normal Table" w:qFormat="1"/>
    <w:lsdException w:name="annotation subject" w:semiHidden="0" w:unhideWhenUsed="0" w:qFormat="1"/>
    <w:lsdException w:name="Balloon Text" w:semiHidden="0" w:uiPriority="0" w:unhideWhenUsed="0" w:qFormat="1"/>
    <w:lsdException w:name="Table Grid" w:semiHidden="0" w:uiPriority="3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uiPriority w:val="7"/>
    <w:qFormat/>
    <w:rsid w:val="00D2719F"/>
    <w:pPr>
      <w:widowControl w:val="0"/>
      <w:suppressAutoHyphens/>
      <w:jc w:val="both"/>
    </w:pPr>
    <w:rPr>
      <w:kern w:val="1"/>
      <w:sz w:val="28"/>
    </w:rPr>
  </w:style>
  <w:style w:type="paragraph" w:styleId="10">
    <w:name w:val="heading 1"/>
    <w:basedOn w:val="a"/>
    <w:next w:val="a"/>
    <w:link w:val="1Char"/>
    <w:uiPriority w:val="99"/>
    <w:qFormat/>
    <w:rsid w:val="00D2719F"/>
    <w:pPr>
      <w:keepNext/>
      <w:keepLines/>
      <w:spacing w:before="340" w:after="330" w:line="480" w:lineRule="auto"/>
      <w:outlineLvl w:val="0"/>
    </w:pPr>
    <w:rPr>
      <w:b/>
      <w:sz w:val="44"/>
    </w:rPr>
  </w:style>
  <w:style w:type="paragraph" w:styleId="2">
    <w:name w:val="heading 2"/>
    <w:basedOn w:val="a"/>
    <w:next w:val="a"/>
    <w:link w:val="2Char"/>
    <w:qFormat/>
    <w:rsid w:val="00D2719F"/>
    <w:pPr>
      <w:keepNext/>
      <w:keepLines/>
      <w:spacing w:before="260" w:after="260" w:line="415" w:lineRule="auto"/>
      <w:outlineLvl w:val="1"/>
    </w:pPr>
    <w:rPr>
      <w:rFonts w:ascii="Arial" w:eastAsia="黑体" w:hAnsi="Arial" w:cs="Arial"/>
      <w:b/>
      <w:bCs/>
      <w:sz w:val="32"/>
      <w:szCs w:val="32"/>
    </w:rPr>
  </w:style>
  <w:style w:type="paragraph" w:styleId="3">
    <w:name w:val="heading 3"/>
    <w:basedOn w:val="a"/>
    <w:next w:val="a"/>
    <w:link w:val="3Char"/>
    <w:unhideWhenUsed/>
    <w:qFormat/>
    <w:rsid w:val="00D2719F"/>
    <w:pPr>
      <w:keepNext/>
      <w:keepLines/>
      <w:spacing w:before="260" w:after="260" w:line="416" w:lineRule="auto"/>
      <w:outlineLvl w:val="2"/>
    </w:pPr>
    <w:rPr>
      <w:b/>
      <w:bCs/>
      <w:sz w:val="32"/>
      <w:szCs w:val="32"/>
    </w:rPr>
  </w:style>
  <w:style w:type="paragraph" w:styleId="4">
    <w:name w:val="heading 4"/>
    <w:basedOn w:val="a"/>
    <w:next w:val="a"/>
    <w:link w:val="4Char"/>
    <w:qFormat/>
    <w:rsid w:val="00D2719F"/>
    <w:pPr>
      <w:keepNext/>
      <w:outlineLvl w:val="3"/>
    </w:pPr>
    <w:rPr>
      <w:kern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uiPriority w:val="39"/>
    <w:qFormat/>
    <w:rsid w:val="00D2719F"/>
    <w:pPr>
      <w:tabs>
        <w:tab w:val="right" w:leader="dot" w:pos="8948"/>
      </w:tabs>
      <w:spacing w:line="360" w:lineRule="exact"/>
    </w:pPr>
    <w:rPr>
      <w:rFonts w:ascii="宋体" w:hAnsi="宋体" w:cs="宋体"/>
      <w:sz w:val="21"/>
      <w:szCs w:val="44"/>
    </w:rPr>
  </w:style>
  <w:style w:type="paragraph" w:styleId="a3">
    <w:name w:val="annotation text"/>
    <w:basedOn w:val="a"/>
    <w:link w:val="Char"/>
    <w:uiPriority w:val="99"/>
    <w:qFormat/>
    <w:rsid w:val="00D2719F"/>
    <w:pPr>
      <w:jc w:val="left"/>
    </w:pPr>
  </w:style>
  <w:style w:type="paragraph" w:styleId="a4">
    <w:name w:val="Body Text"/>
    <w:basedOn w:val="a"/>
    <w:link w:val="Char0"/>
    <w:uiPriority w:val="99"/>
    <w:semiHidden/>
    <w:unhideWhenUsed/>
    <w:qFormat/>
    <w:rsid w:val="00D2719F"/>
    <w:pPr>
      <w:spacing w:after="120"/>
    </w:pPr>
  </w:style>
  <w:style w:type="paragraph" w:styleId="a5">
    <w:name w:val="Body Text Indent"/>
    <w:basedOn w:val="a"/>
    <w:link w:val="Char1"/>
    <w:uiPriority w:val="99"/>
    <w:qFormat/>
    <w:rsid w:val="00D2719F"/>
    <w:pPr>
      <w:spacing w:line="480" w:lineRule="exact"/>
      <w:ind w:firstLineChars="192" w:firstLine="538"/>
      <w:jc w:val="left"/>
    </w:pPr>
    <w:rPr>
      <w:rFonts w:ascii="宋体"/>
      <w:kern w:val="2"/>
      <w:szCs w:val="24"/>
    </w:rPr>
  </w:style>
  <w:style w:type="paragraph" w:styleId="30">
    <w:name w:val="toc 3"/>
    <w:basedOn w:val="a"/>
    <w:next w:val="a"/>
    <w:uiPriority w:val="39"/>
    <w:unhideWhenUsed/>
    <w:qFormat/>
    <w:rsid w:val="00D2719F"/>
    <w:pPr>
      <w:ind w:leftChars="400" w:left="840"/>
    </w:pPr>
  </w:style>
  <w:style w:type="paragraph" w:styleId="a6">
    <w:name w:val="Balloon Text"/>
    <w:basedOn w:val="a"/>
    <w:link w:val="Char2"/>
    <w:qFormat/>
    <w:rsid w:val="00D2719F"/>
    <w:rPr>
      <w:sz w:val="18"/>
      <w:szCs w:val="18"/>
    </w:rPr>
  </w:style>
  <w:style w:type="paragraph" w:styleId="a7">
    <w:name w:val="footer"/>
    <w:basedOn w:val="a"/>
    <w:link w:val="Char3"/>
    <w:uiPriority w:val="99"/>
    <w:qFormat/>
    <w:rsid w:val="00D2719F"/>
    <w:pPr>
      <w:tabs>
        <w:tab w:val="center" w:pos="4153"/>
        <w:tab w:val="right" w:pos="8306"/>
      </w:tabs>
      <w:snapToGrid w:val="0"/>
      <w:jc w:val="left"/>
    </w:pPr>
    <w:rPr>
      <w:sz w:val="18"/>
      <w:szCs w:val="18"/>
    </w:rPr>
  </w:style>
  <w:style w:type="paragraph" w:styleId="a8">
    <w:name w:val="header"/>
    <w:basedOn w:val="a"/>
    <w:link w:val="Char4"/>
    <w:uiPriority w:val="99"/>
    <w:qFormat/>
    <w:rsid w:val="00D2719F"/>
    <w:pPr>
      <w:pBdr>
        <w:top w:val="none" w:sz="0" w:space="0" w:color="000000"/>
        <w:left w:val="none" w:sz="0" w:space="0" w:color="000000"/>
        <w:bottom w:val="single" w:sz="6" w:space="1" w:color="000000"/>
        <w:right w:val="none" w:sz="0" w:space="0" w:color="000000"/>
      </w:pBdr>
      <w:tabs>
        <w:tab w:val="center" w:pos="4153"/>
        <w:tab w:val="right" w:pos="8306"/>
      </w:tabs>
      <w:snapToGrid w:val="0"/>
      <w:jc w:val="center"/>
    </w:pPr>
    <w:rPr>
      <w:sz w:val="18"/>
      <w:szCs w:val="18"/>
    </w:rPr>
  </w:style>
  <w:style w:type="paragraph" w:styleId="40">
    <w:name w:val="toc 4"/>
    <w:basedOn w:val="a"/>
    <w:next w:val="a"/>
    <w:semiHidden/>
    <w:unhideWhenUsed/>
    <w:qFormat/>
    <w:rsid w:val="00D2719F"/>
    <w:pPr>
      <w:ind w:leftChars="600" w:left="1260"/>
    </w:pPr>
  </w:style>
  <w:style w:type="paragraph" w:styleId="20">
    <w:name w:val="toc 2"/>
    <w:basedOn w:val="a"/>
    <w:next w:val="a"/>
    <w:uiPriority w:val="39"/>
    <w:qFormat/>
    <w:rsid w:val="00D2719F"/>
    <w:pPr>
      <w:ind w:left="420"/>
    </w:pPr>
    <w:rPr>
      <w:rFonts w:ascii="宋体" w:hAnsi="宋体"/>
      <w:bCs/>
      <w:szCs w:val="24"/>
    </w:rPr>
  </w:style>
  <w:style w:type="paragraph" w:styleId="a9">
    <w:name w:val="Normal (Web)"/>
    <w:basedOn w:val="a"/>
    <w:qFormat/>
    <w:rsid w:val="00D2719F"/>
    <w:rPr>
      <w:sz w:val="24"/>
    </w:rPr>
  </w:style>
  <w:style w:type="paragraph" w:styleId="aa">
    <w:name w:val="Title"/>
    <w:basedOn w:val="a"/>
    <w:next w:val="a"/>
    <w:link w:val="Char5"/>
    <w:qFormat/>
    <w:rsid w:val="00D2719F"/>
    <w:pPr>
      <w:spacing w:before="240" w:after="60"/>
      <w:jc w:val="center"/>
      <w:outlineLvl w:val="0"/>
    </w:pPr>
    <w:rPr>
      <w:rFonts w:ascii="Cambria" w:hAnsi="Cambria"/>
      <w:b/>
      <w:bCs/>
      <w:kern w:val="2"/>
      <w:sz w:val="32"/>
      <w:szCs w:val="32"/>
    </w:rPr>
  </w:style>
  <w:style w:type="paragraph" w:styleId="ab">
    <w:name w:val="annotation subject"/>
    <w:basedOn w:val="a3"/>
    <w:next w:val="a3"/>
    <w:link w:val="Char6"/>
    <w:uiPriority w:val="99"/>
    <w:qFormat/>
    <w:rsid w:val="00D2719F"/>
    <w:rPr>
      <w:b/>
      <w:bCs/>
    </w:rPr>
  </w:style>
  <w:style w:type="paragraph" w:styleId="ac">
    <w:name w:val="Body Text First Indent"/>
    <w:basedOn w:val="a4"/>
    <w:link w:val="Char7"/>
    <w:uiPriority w:val="99"/>
    <w:semiHidden/>
    <w:unhideWhenUsed/>
    <w:qFormat/>
    <w:rsid w:val="00D2719F"/>
    <w:pPr>
      <w:ind w:firstLineChars="100" w:firstLine="420"/>
    </w:pPr>
  </w:style>
  <w:style w:type="table" w:styleId="ad">
    <w:name w:val="Table Grid"/>
    <w:basedOn w:val="a1"/>
    <w:uiPriority w:val="39"/>
    <w:unhideWhenUsed/>
    <w:qFormat/>
    <w:rsid w:val="00D2719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basedOn w:val="a0"/>
    <w:qFormat/>
    <w:rsid w:val="00D2719F"/>
    <w:rPr>
      <w:b/>
      <w:bCs/>
    </w:rPr>
  </w:style>
  <w:style w:type="character" w:styleId="af">
    <w:name w:val="page number"/>
    <w:unhideWhenUsed/>
    <w:qFormat/>
    <w:rsid w:val="00D2719F"/>
    <w:rPr>
      <w:rFonts w:cs="Times New Roman"/>
    </w:rPr>
  </w:style>
  <w:style w:type="character" w:styleId="af0">
    <w:name w:val="Hyperlink"/>
    <w:uiPriority w:val="99"/>
    <w:qFormat/>
    <w:rsid w:val="00D2719F"/>
    <w:rPr>
      <w:color w:val="000000"/>
    </w:rPr>
  </w:style>
  <w:style w:type="character" w:styleId="af1">
    <w:name w:val="annotation reference"/>
    <w:uiPriority w:val="99"/>
    <w:qFormat/>
    <w:rsid w:val="00D2719F"/>
    <w:rPr>
      <w:sz w:val="21"/>
      <w:szCs w:val="21"/>
    </w:rPr>
  </w:style>
  <w:style w:type="character" w:customStyle="1" w:styleId="1Char">
    <w:name w:val="标题 1 Char"/>
    <w:basedOn w:val="a0"/>
    <w:link w:val="10"/>
    <w:uiPriority w:val="99"/>
    <w:qFormat/>
    <w:rsid w:val="00D2719F"/>
    <w:rPr>
      <w:rFonts w:ascii="Times New Roman" w:eastAsia="宋体" w:hAnsi="Times New Roman" w:cs="Times New Roman"/>
      <w:b/>
      <w:kern w:val="1"/>
      <w:sz w:val="44"/>
      <w:szCs w:val="20"/>
    </w:rPr>
  </w:style>
  <w:style w:type="character" w:customStyle="1" w:styleId="2Char">
    <w:name w:val="标题 2 Char"/>
    <w:basedOn w:val="a0"/>
    <w:link w:val="2"/>
    <w:qFormat/>
    <w:rsid w:val="00D2719F"/>
    <w:rPr>
      <w:rFonts w:ascii="Arial" w:eastAsia="黑体" w:hAnsi="Arial" w:cs="Arial"/>
      <w:b/>
      <w:bCs/>
      <w:kern w:val="1"/>
      <w:sz w:val="32"/>
      <w:szCs w:val="32"/>
    </w:rPr>
  </w:style>
  <w:style w:type="character" w:customStyle="1" w:styleId="3Char">
    <w:name w:val="标题 3 Char"/>
    <w:basedOn w:val="a0"/>
    <w:link w:val="3"/>
    <w:qFormat/>
    <w:rsid w:val="00D2719F"/>
    <w:rPr>
      <w:rFonts w:ascii="Times New Roman" w:eastAsia="宋体" w:hAnsi="Times New Roman" w:cs="Times New Roman"/>
      <w:b/>
      <w:bCs/>
      <w:kern w:val="1"/>
      <w:sz w:val="32"/>
      <w:szCs w:val="32"/>
    </w:rPr>
  </w:style>
  <w:style w:type="character" w:customStyle="1" w:styleId="4Char">
    <w:name w:val="标题 4 Char"/>
    <w:basedOn w:val="a0"/>
    <w:link w:val="4"/>
    <w:qFormat/>
    <w:rsid w:val="00D2719F"/>
    <w:rPr>
      <w:rFonts w:ascii="Times New Roman" w:eastAsia="宋体" w:hAnsi="Times New Roman" w:cs="Times New Roman"/>
      <w:sz w:val="28"/>
      <w:szCs w:val="20"/>
    </w:rPr>
  </w:style>
  <w:style w:type="character" w:customStyle="1" w:styleId="Char0">
    <w:name w:val="正文文本 Char"/>
    <w:basedOn w:val="a0"/>
    <w:link w:val="a4"/>
    <w:uiPriority w:val="99"/>
    <w:semiHidden/>
    <w:qFormat/>
    <w:rsid w:val="00D2719F"/>
    <w:rPr>
      <w:rFonts w:ascii="Times New Roman" w:eastAsia="宋体" w:hAnsi="Times New Roman" w:cs="Times New Roman"/>
      <w:kern w:val="1"/>
      <w:sz w:val="28"/>
      <w:szCs w:val="20"/>
    </w:rPr>
  </w:style>
  <w:style w:type="character" w:customStyle="1" w:styleId="Char7">
    <w:name w:val="正文首行缩进 Char"/>
    <w:basedOn w:val="Char0"/>
    <w:link w:val="ac"/>
    <w:uiPriority w:val="99"/>
    <w:semiHidden/>
    <w:qFormat/>
    <w:rsid w:val="00D2719F"/>
    <w:rPr>
      <w:rFonts w:ascii="Times New Roman" w:eastAsia="宋体" w:hAnsi="Times New Roman" w:cs="Times New Roman"/>
      <w:kern w:val="1"/>
      <w:sz w:val="28"/>
      <w:szCs w:val="20"/>
    </w:rPr>
  </w:style>
  <w:style w:type="character" w:customStyle="1" w:styleId="Char">
    <w:name w:val="批注文字 Char"/>
    <w:basedOn w:val="a0"/>
    <w:link w:val="a3"/>
    <w:uiPriority w:val="99"/>
    <w:qFormat/>
    <w:rsid w:val="00D2719F"/>
    <w:rPr>
      <w:rFonts w:ascii="Times New Roman" w:eastAsia="宋体" w:hAnsi="Times New Roman" w:cs="Times New Roman"/>
      <w:kern w:val="1"/>
      <w:sz w:val="28"/>
      <w:szCs w:val="20"/>
    </w:rPr>
  </w:style>
  <w:style w:type="character" w:customStyle="1" w:styleId="Char1">
    <w:name w:val="正文文本缩进 Char"/>
    <w:basedOn w:val="a0"/>
    <w:link w:val="a5"/>
    <w:uiPriority w:val="99"/>
    <w:qFormat/>
    <w:rsid w:val="00D2719F"/>
    <w:rPr>
      <w:rFonts w:ascii="宋体" w:eastAsia="宋体" w:hAnsi="Times New Roman" w:cs="Times New Roman"/>
      <w:sz w:val="28"/>
      <w:szCs w:val="24"/>
    </w:rPr>
  </w:style>
  <w:style w:type="character" w:customStyle="1" w:styleId="Char2">
    <w:name w:val="批注框文本 Char"/>
    <w:basedOn w:val="a0"/>
    <w:link w:val="a6"/>
    <w:qFormat/>
    <w:rsid w:val="00D2719F"/>
    <w:rPr>
      <w:rFonts w:ascii="Times New Roman" w:eastAsia="宋体" w:hAnsi="Times New Roman" w:cs="Times New Roman"/>
      <w:kern w:val="1"/>
      <w:sz w:val="18"/>
      <w:szCs w:val="18"/>
    </w:rPr>
  </w:style>
  <w:style w:type="character" w:customStyle="1" w:styleId="Char3">
    <w:name w:val="页脚 Char"/>
    <w:basedOn w:val="a0"/>
    <w:link w:val="a7"/>
    <w:uiPriority w:val="99"/>
    <w:qFormat/>
    <w:rsid w:val="00D2719F"/>
    <w:rPr>
      <w:rFonts w:ascii="Times New Roman" w:eastAsia="宋体" w:hAnsi="Times New Roman" w:cs="Times New Roman"/>
      <w:kern w:val="1"/>
      <w:sz w:val="18"/>
      <w:szCs w:val="18"/>
    </w:rPr>
  </w:style>
  <w:style w:type="character" w:customStyle="1" w:styleId="Char4">
    <w:name w:val="页眉 Char"/>
    <w:basedOn w:val="a0"/>
    <w:link w:val="a8"/>
    <w:uiPriority w:val="99"/>
    <w:qFormat/>
    <w:rsid w:val="00D2719F"/>
    <w:rPr>
      <w:rFonts w:ascii="Times New Roman" w:eastAsia="宋体" w:hAnsi="Times New Roman" w:cs="Times New Roman"/>
      <w:kern w:val="1"/>
      <w:sz w:val="18"/>
      <w:szCs w:val="18"/>
    </w:rPr>
  </w:style>
  <w:style w:type="character" w:customStyle="1" w:styleId="Char5">
    <w:name w:val="标题 Char"/>
    <w:basedOn w:val="a0"/>
    <w:link w:val="aa"/>
    <w:qFormat/>
    <w:rsid w:val="00D2719F"/>
    <w:rPr>
      <w:rFonts w:ascii="Cambria" w:eastAsia="宋体" w:hAnsi="Cambria" w:cs="Times New Roman"/>
      <w:b/>
      <w:bCs/>
      <w:sz w:val="32"/>
      <w:szCs w:val="32"/>
    </w:rPr>
  </w:style>
  <w:style w:type="character" w:customStyle="1" w:styleId="Char6">
    <w:name w:val="批注主题 Char"/>
    <w:basedOn w:val="Char"/>
    <w:link w:val="ab"/>
    <w:uiPriority w:val="99"/>
    <w:qFormat/>
    <w:rsid w:val="00D2719F"/>
    <w:rPr>
      <w:rFonts w:ascii="Times New Roman" w:eastAsia="宋体" w:hAnsi="Times New Roman" w:cs="Times New Roman"/>
      <w:b/>
      <w:bCs/>
      <w:kern w:val="1"/>
      <w:sz w:val="28"/>
      <w:szCs w:val="20"/>
    </w:rPr>
  </w:style>
  <w:style w:type="paragraph" w:customStyle="1" w:styleId="11">
    <w:name w:val="纯文本1"/>
    <w:basedOn w:val="a"/>
    <w:qFormat/>
    <w:rsid w:val="00D2719F"/>
    <w:rPr>
      <w:rFonts w:ascii="宋体" w:hAnsi="宋体" w:cs="Courier New"/>
      <w:sz w:val="21"/>
    </w:rPr>
  </w:style>
  <w:style w:type="paragraph" w:customStyle="1" w:styleId="12">
    <w:name w:val="列出段落1"/>
    <w:basedOn w:val="a"/>
    <w:link w:val="Char8"/>
    <w:uiPriority w:val="34"/>
    <w:qFormat/>
    <w:rsid w:val="00D2719F"/>
    <w:pPr>
      <w:ind w:firstLine="200"/>
    </w:pPr>
    <w:rPr>
      <w:rFonts w:ascii="Calibri" w:hAnsi="Calibri"/>
      <w:sz w:val="21"/>
      <w:szCs w:val="22"/>
    </w:rPr>
  </w:style>
  <w:style w:type="paragraph" w:customStyle="1" w:styleId="21">
    <w:name w:val="列出段落2"/>
    <w:basedOn w:val="a"/>
    <w:uiPriority w:val="99"/>
    <w:unhideWhenUsed/>
    <w:qFormat/>
    <w:rsid w:val="00D2719F"/>
    <w:pPr>
      <w:ind w:firstLineChars="200" w:firstLine="420"/>
    </w:pPr>
  </w:style>
  <w:style w:type="paragraph" w:customStyle="1" w:styleId="Af2">
    <w:name w:val="正文 A"/>
    <w:qFormat/>
    <w:rsid w:val="00D2719F"/>
    <w:pPr>
      <w:widowControl w:val="0"/>
      <w:jc w:val="both"/>
    </w:pPr>
    <w:rPr>
      <w:rFonts w:ascii="Calibri" w:eastAsia="Calibri" w:hAnsi="Calibri" w:cs="Calibri"/>
      <w:color w:val="000000"/>
      <w:kern w:val="2"/>
      <w:sz w:val="21"/>
      <w:szCs w:val="21"/>
      <w:u w:color="000000"/>
    </w:rPr>
  </w:style>
  <w:style w:type="character" w:customStyle="1" w:styleId="WW8Num3z8">
    <w:name w:val="WW8Num3z8"/>
    <w:uiPriority w:val="3"/>
    <w:qFormat/>
    <w:rsid w:val="00D2719F"/>
  </w:style>
  <w:style w:type="character" w:customStyle="1" w:styleId="Char8">
    <w:name w:val="列出段落 Char"/>
    <w:link w:val="12"/>
    <w:uiPriority w:val="34"/>
    <w:qFormat/>
    <w:rsid w:val="00D2719F"/>
    <w:rPr>
      <w:rFonts w:ascii="Calibri" w:eastAsia="宋体" w:hAnsi="Calibri" w:cs="Times New Roman"/>
      <w:kern w:val="1"/>
    </w:rPr>
  </w:style>
  <w:style w:type="character" w:customStyle="1" w:styleId="af3">
    <w:name w:val="楷体 (中文) 楷体"/>
    <w:qFormat/>
    <w:rsid w:val="00D2719F"/>
    <w:rPr>
      <w:rFonts w:ascii="楷体" w:eastAsia="楷体" w:hAnsi="楷体"/>
      <w:kern w:val="1"/>
      <w:sz w:val="28"/>
    </w:rPr>
  </w:style>
  <w:style w:type="paragraph" w:customStyle="1" w:styleId="13">
    <w:name w:val="修订1"/>
    <w:hidden/>
    <w:uiPriority w:val="99"/>
    <w:semiHidden/>
    <w:qFormat/>
    <w:rsid w:val="00D2719F"/>
    <w:rPr>
      <w:kern w:val="1"/>
      <w:sz w:val="28"/>
    </w:rPr>
  </w:style>
  <w:style w:type="paragraph" w:customStyle="1" w:styleId="TOC1">
    <w:name w:val="TOC 标题1"/>
    <w:basedOn w:val="10"/>
    <w:next w:val="a"/>
    <w:uiPriority w:val="39"/>
    <w:unhideWhenUsed/>
    <w:qFormat/>
    <w:rsid w:val="00D2719F"/>
    <w:pPr>
      <w:widowControl/>
      <w:suppressAutoHyphens w:val="0"/>
      <w:spacing w:before="480" w:after="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character" w:customStyle="1" w:styleId="af4">
    <w:name w:val="样式 仿宋"/>
    <w:uiPriority w:val="99"/>
    <w:qFormat/>
    <w:rsid w:val="00D2719F"/>
    <w:rPr>
      <w:rFonts w:ascii="仿宋" w:eastAsia="仿宋" w:hAnsi="仿宋"/>
      <w:kern w:val="1"/>
    </w:rPr>
  </w:style>
  <w:style w:type="paragraph" w:customStyle="1" w:styleId="110">
    <w:name w:val="列出段落11"/>
    <w:basedOn w:val="a"/>
    <w:uiPriority w:val="34"/>
    <w:qFormat/>
    <w:rsid w:val="00D2719F"/>
    <w:pPr>
      <w:ind w:firstLineChars="200" w:firstLine="420"/>
    </w:pPr>
    <w:rPr>
      <w:rFonts w:ascii="Calibri" w:hAnsi="Calibri"/>
    </w:rPr>
  </w:style>
  <w:style w:type="character" w:customStyle="1" w:styleId="font31">
    <w:name w:val="font31"/>
    <w:basedOn w:val="a0"/>
    <w:qFormat/>
    <w:rsid w:val="00D2719F"/>
    <w:rPr>
      <w:rFonts w:ascii="宋体" w:eastAsia="宋体" w:hAnsi="宋体" w:cs="宋体" w:hint="eastAsia"/>
      <w:color w:val="000000"/>
      <w:sz w:val="20"/>
      <w:szCs w:val="20"/>
      <w:u w:val="none"/>
      <w:vertAlign w:val="superscript"/>
    </w:rPr>
  </w:style>
  <w:style w:type="paragraph" w:styleId="af5">
    <w:name w:val="List Paragraph"/>
    <w:basedOn w:val="a"/>
    <w:uiPriority w:val="34"/>
    <w:qFormat/>
    <w:rsid w:val="00D2719F"/>
    <w:pPr>
      <w:ind w:firstLineChars="200" w:firstLine="420"/>
    </w:pPr>
  </w:style>
  <w:style w:type="paragraph" w:customStyle="1" w:styleId="p0">
    <w:name w:val="p0"/>
    <w:basedOn w:val="a"/>
    <w:qFormat/>
    <w:rsid w:val="00D2719F"/>
    <w:pPr>
      <w:widowControl/>
    </w:pPr>
    <w:rPr>
      <w:kern w:val="0"/>
      <w:szCs w:val="21"/>
    </w:rPr>
  </w:style>
  <w:style w:type="character" w:customStyle="1" w:styleId="font01">
    <w:name w:val="font01"/>
    <w:basedOn w:val="a0"/>
    <w:qFormat/>
    <w:rsid w:val="00D2719F"/>
    <w:rPr>
      <w:rFonts w:ascii="宋体" w:eastAsia="宋体" w:hAnsi="宋体" w:cs="宋体" w:hint="eastAsia"/>
      <w:color w:val="000000"/>
      <w:sz w:val="20"/>
      <w:szCs w:val="20"/>
      <w:u w:val="none"/>
    </w:rPr>
  </w:style>
  <w:style w:type="paragraph" w:customStyle="1" w:styleId="af6">
    <w:name w:val="张伟正文"/>
    <w:basedOn w:val="a"/>
    <w:qFormat/>
    <w:rsid w:val="00D2719F"/>
    <w:pPr>
      <w:spacing w:line="280" w:lineRule="exact"/>
      <w:ind w:firstLineChars="200" w:firstLine="420"/>
    </w:pPr>
    <w:rPr>
      <w:rFonts w:ascii="Calibri" w:hAnsi="Calibri"/>
      <w:sz w:val="18"/>
      <w:szCs w:val="18"/>
    </w:rPr>
  </w:style>
  <w:style w:type="character" w:customStyle="1" w:styleId="font21">
    <w:name w:val="font21"/>
    <w:basedOn w:val="a0"/>
    <w:qFormat/>
    <w:rsid w:val="00D2719F"/>
    <w:rPr>
      <w:rFonts w:ascii="宋体" w:eastAsia="宋体" w:hAnsi="宋体" w:cs="宋体" w:hint="eastAsia"/>
      <w:color w:val="000000"/>
      <w:sz w:val="20"/>
      <w:szCs w:val="20"/>
      <w:u w:val="none"/>
    </w:rPr>
  </w:style>
  <w:style w:type="paragraph" w:customStyle="1" w:styleId="14">
    <w:name w:val="列表段落1"/>
    <w:basedOn w:val="a"/>
    <w:uiPriority w:val="34"/>
    <w:qFormat/>
    <w:rsid w:val="00D2719F"/>
    <w:pPr>
      <w:ind w:firstLineChars="200" w:firstLine="420"/>
    </w:pPr>
    <w:rPr>
      <w:rFonts w:ascii="Calibri" w:hAnsi="Calibri"/>
      <w:szCs w:val="22"/>
    </w:rPr>
  </w:style>
  <w:style w:type="paragraph" w:customStyle="1" w:styleId="15">
    <w:name w:val="样式 仿宋 行距: 1.5 倍行距"/>
    <w:basedOn w:val="a"/>
    <w:qFormat/>
    <w:rsid w:val="00D2719F"/>
    <w:pPr>
      <w:spacing w:line="360" w:lineRule="auto"/>
    </w:pPr>
    <w:rPr>
      <w:rFonts w:ascii="仿宋" w:eastAsia="仿宋" w:hAnsi="仿宋" w:cs="宋体"/>
      <w:sz w:val="24"/>
    </w:rPr>
  </w:style>
  <w:style w:type="character" w:customStyle="1" w:styleId="font61">
    <w:name w:val="font61"/>
    <w:basedOn w:val="a0"/>
    <w:qFormat/>
    <w:rsid w:val="00D2719F"/>
    <w:rPr>
      <w:rFonts w:ascii="宋体" w:eastAsia="宋体" w:hAnsi="宋体" w:cs="宋体" w:hint="eastAsia"/>
      <w:color w:val="000000"/>
      <w:sz w:val="20"/>
      <w:szCs w:val="20"/>
      <w:u w:val="none"/>
    </w:rPr>
  </w:style>
  <w:style w:type="character" w:customStyle="1" w:styleId="font11">
    <w:name w:val="font11"/>
    <w:basedOn w:val="a0"/>
    <w:qFormat/>
    <w:rsid w:val="00D2719F"/>
    <w:rPr>
      <w:rFonts w:ascii="等线" w:eastAsia="等线" w:hAnsi="等线" w:cs="等线" w:hint="default"/>
      <w:color w:val="000000"/>
      <w:sz w:val="20"/>
      <w:szCs w:val="20"/>
      <w:u w:val="none"/>
    </w:rPr>
  </w:style>
  <w:style w:type="character" w:customStyle="1" w:styleId="font131">
    <w:name w:val="font131"/>
    <w:basedOn w:val="a0"/>
    <w:qFormat/>
    <w:rsid w:val="00D2719F"/>
    <w:rPr>
      <w:rFonts w:ascii="宋体" w:eastAsia="宋体" w:hAnsi="宋体" w:cs="宋体" w:hint="eastAsia"/>
      <w:color w:val="000000"/>
      <w:sz w:val="20"/>
      <w:szCs w:val="20"/>
      <w:u w:val="none"/>
      <w:vertAlign w:val="superscript"/>
    </w:rPr>
  </w:style>
  <w:style w:type="character" w:customStyle="1" w:styleId="font121">
    <w:name w:val="font121"/>
    <w:basedOn w:val="a0"/>
    <w:qFormat/>
    <w:rsid w:val="00D2719F"/>
    <w:rPr>
      <w:rFonts w:ascii="宋体" w:eastAsia="宋体" w:hAnsi="宋体" w:cs="宋体" w:hint="eastAsia"/>
      <w:color w:val="000000"/>
      <w:sz w:val="20"/>
      <w:szCs w:val="20"/>
      <w:u w:val="none"/>
    </w:rPr>
  </w:style>
  <w:style w:type="character" w:customStyle="1" w:styleId="font51">
    <w:name w:val="font51"/>
    <w:basedOn w:val="a0"/>
    <w:qFormat/>
    <w:rsid w:val="00D2719F"/>
    <w:rPr>
      <w:rFonts w:ascii="宋体" w:eastAsia="宋体" w:hAnsi="宋体" w:cs="宋体" w:hint="eastAsia"/>
      <w:color w:val="000000"/>
      <w:sz w:val="20"/>
      <w:szCs w:val="20"/>
      <w:u w:val="none"/>
    </w:rPr>
  </w:style>
</w:styles>
</file>

<file path=word/webSettings.xml><?xml version="1.0" encoding="utf-8"?>
<w:webSettings xmlns:r="http://schemas.openxmlformats.org/officeDocument/2006/relationships" xmlns:w="http://schemas.openxmlformats.org/wordprocessingml/2006/main">
  <w:divs>
    <w:div w:id="12904306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39033;&#30446;&#21517;&#31216;&#12289;&#39033;&#30446;&#32534;&#21495;&#12289;&#21253;&#21495;&#12289;&#20844;&#21496;&#21517;&#31216;&#12289;&#32852;&#31995;&#20154;&#12289;&#32852;&#31995;&#30005;&#35805;&#12289;&#37038;&#31665;&#12289;&#33829;&#19994;&#25191;&#29031;&#21103;&#26412;&#25195;&#25551;&#20214;&#12289;&#26631;&#20070;&#36153;&#27719;&#27454;&#24213;&#21333;&#21457;&#36865;&#33267;&#23665;&#19996;&#30427;&#21644;&#25307;&#26631;&#20195;&#29702;&#26377;&#38480;&#20844;&#21496;&#37038;&#31665;shzbqdb@163.com&#65292;&#37038;&#20214;&#21517;&#31216;&#21629;&#21517;&#20026;"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47F758-471D-4514-A503-A3AA2A386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TotalTime>
  <Pages>1</Pages>
  <Words>3763</Words>
  <Characters>21452</Characters>
  <Application>Microsoft Office Word</Application>
  <DocSecurity>0</DocSecurity>
  <Lines>178</Lines>
  <Paragraphs>50</Paragraphs>
  <ScaleCrop>false</ScaleCrop>
  <Company>Microsoft</Company>
  <LinksUpToDate>false</LinksUpToDate>
  <CharactersWithSpaces>25165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cp:lastModifiedBy>
  <cp:revision>64</cp:revision>
  <dcterms:created xsi:type="dcterms:W3CDTF">2020-02-28T06:53:00Z</dcterms:created>
  <dcterms:modified xsi:type="dcterms:W3CDTF">2020-03-11T12:18:00Z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